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BCE" w:rsidRPr="003D37AF" w:rsidRDefault="00CC6BCE" w:rsidP="003D37AF">
      <w:pPr>
        <w:pStyle w:val="a3"/>
        <w:widowControl/>
        <w:suppressAutoHyphens/>
        <w:spacing w:line="240" w:lineRule="exact"/>
        <w:ind w:left="6237"/>
        <w:rPr>
          <w:rStyle w:val="FontStyle11"/>
          <w:sz w:val="28"/>
          <w:szCs w:val="28"/>
        </w:rPr>
      </w:pPr>
      <w:bookmarkStart w:id="0" w:name="OLE_LINK50"/>
      <w:bookmarkStart w:id="1" w:name="OLE_LINK51"/>
      <w:bookmarkStart w:id="2" w:name="OLE_LINK52"/>
      <w:r w:rsidRPr="003D37AF">
        <w:rPr>
          <w:rStyle w:val="FontStyle11"/>
          <w:sz w:val="28"/>
          <w:szCs w:val="28"/>
        </w:rPr>
        <w:t>Проект</w:t>
      </w:r>
    </w:p>
    <w:p w:rsidR="00CC6BCE" w:rsidRPr="003D37AF" w:rsidRDefault="00CC6BCE" w:rsidP="003D37AF">
      <w:pPr>
        <w:pStyle w:val="a3"/>
        <w:widowControl/>
        <w:tabs>
          <w:tab w:val="left" w:pos="6663"/>
        </w:tabs>
        <w:suppressAutoHyphens/>
        <w:spacing w:line="240" w:lineRule="exact"/>
        <w:ind w:left="6237"/>
        <w:rPr>
          <w:rStyle w:val="FontStyle11"/>
          <w:sz w:val="28"/>
          <w:szCs w:val="28"/>
        </w:rPr>
      </w:pPr>
      <w:r w:rsidRPr="003D37AF">
        <w:rPr>
          <w:rStyle w:val="FontStyle11"/>
          <w:sz w:val="28"/>
          <w:szCs w:val="28"/>
        </w:rPr>
        <w:t>главы города Ставрополя</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2"/>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r w:rsidRPr="003D37AF">
        <w:rPr>
          <w:rStyle w:val="FontStyle11"/>
          <w:sz w:val="28"/>
          <w:szCs w:val="28"/>
        </w:rPr>
        <w:t>СТАВРОПОЛЬСКАЯ ГОРОДСКАЯ ДУМА</w:t>
      </w:r>
    </w:p>
    <w:p w:rsidR="00CC6BCE" w:rsidRPr="003D37AF" w:rsidRDefault="00CC6BCE" w:rsidP="003D37AF">
      <w:pPr>
        <w:pStyle w:val="Style3"/>
        <w:widowControl/>
        <w:tabs>
          <w:tab w:val="left" w:pos="9353"/>
        </w:tabs>
        <w:suppressAutoHyphens/>
        <w:spacing w:line="240" w:lineRule="auto"/>
        <w:ind w:right="-3" w:firstLine="0"/>
        <w:jc w:val="center"/>
        <w:rPr>
          <w:rStyle w:val="FontStyle11"/>
          <w:sz w:val="28"/>
          <w:szCs w:val="28"/>
        </w:rPr>
      </w:pPr>
    </w:p>
    <w:p w:rsidR="00CC6BCE" w:rsidRPr="003D37AF" w:rsidRDefault="00CC6BCE" w:rsidP="003D37AF">
      <w:pPr>
        <w:pStyle w:val="Style4"/>
        <w:widowControl/>
        <w:suppressAutoHyphens/>
        <w:jc w:val="center"/>
        <w:rPr>
          <w:rStyle w:val="FontStyle11"/>
          <w:sz w:val="28"/>
          <w:szCs w:val="28"/>
        </w:rPr>
      </w:pPr>
      <w:r w:rsidRPr="003D37AF">
        <w:rPr>
          <w:rStyle w:val="FontStyle11"/>
          <w:sz w:val="28"/>
          <w:szCs w:val="28"/>
        </w:rPr>
        <w:t>РЕШЕНИЕ</w:t>
      </w:r>
    </w:p>
    <w:p w:rsidR="00CC6BCE" w:rsidRPr="003D37AF" w:rsidRDefault="00CC6BCE" w:rsidP="003D37AF">
      <w:pPr>
        <w:pStyle w:val="Style6"/>
        <w:widowControl/>
        <w:suppressAutoHyphens/>
        <w:spacing w:line="240" w:lineRule="auto"/>
      </w:pPr>
    </w:p>
    <w:p w:rsidR="00CC6BCE" w:rsidRPr="003D37AF" w:rsidRDefault="00CC6BCE" w:rsidP="003D37AF">
      <w:pPr>
        <w:pStyle w:val="Style6"/>
        <w:widowControl/>
        <w:tabs>
          <w:tab w:val="left" w:leader="underscore" w:pos="1675"/>
          <w:tab w:val="left" w:leader="underscore" w:pos="3226"/>
          <w:tab w:val="left" w:pos="7123"/>
          <w:tab w:val="left" w:leader="underscore" w:pos="9178"/>
        </w:tabs>
        <w:suppressAutoHyphens/>
        <w:spacing w:line="240" w:lineRule="auto"/>
        <w:rPr>
          <w:sz w:val="28"/>
          <w:szCs w:val="28"/>
        </w:rPr>
      </w:pPr>
      <w:r w:rsidRPr="003D37AF">
        <w:rPr>
          <w:rStyle w:val="FontStyle11"/>
          <w:sz w:val="28"/>
          <w:szCs w:val="28"/>
        </w:rPr>
        <w:t xml:space="preserve">Принято </w:t>
      </w:r>
      <w:r w:rsidR="00C74D24" w:rsidRPr="003D37AF">
        <w:rPr>
          <w:rStyle w:val="FontStyle11"/>
          <w:sz w:val="28"/>
          <w:szCs w:val="28"/>
        </w:rPr>
        <w:t>«</w:t>
      </w:r>
      <w:r w:rsidRPr="003D37AF">
        <w:rPr>
          <w:rStyle w:val="FontStyle11"/>
          <w:sz w:val="28"/>
          <w:szCs w:val="28"/>
        </w:rPr>
        <w:t>___</w:t>
      </w:r>
      <w:r w:rsidR="00C74D24" w:rsidRPr="003D37AF">
        <w:rPr>
          <w:rStyle w:val="FontStyle11"/>
          <w:sz w:val="28"/>
          <w:szCs w:val="28"/>
        </w:rPr>
        <w:t>»</w:t>
      </w:r>
      <w:r w:rsidRPr="003D37AF">
        <w:rPr>
          <w:rStyle w:val="FontStyle11"/>
          <w:sz w:val="28"/>
          <w:szCs w:val="28"/>
        </w:rPr>
        <w:t xml:space="preserve">_________20___ г.              </w:t>
      </w:r>
      <w:r w:rsidRPr="003D37AF">
        <w:rPr>
          <w:rStyle w:val="FontStyle11"/>
          <w:sz w:val="28"/>
          <w:szCs w:val="28"/>
        </w:rPr>
        <w:tab/>
        <w:t xml:space="preserve">                     №   </w:t>
      </w:r>
    </w:p>
    <w:p w:rsidR="00CC6BCE" w:rsidRPr="003D37AF" w:rsidRDefault="00CC6BCE" w:rsidP="003D37AF">
      <w:pPr>
        <w:jc w:val="both"/>
        <w:rPr>
          <w:sz w:val="28"/>
          <w:szCs w:val="28"/>
        </w:rPr>
      </w:pPr>
    </w:p>
    <w:p w:rsidR="00CC6BCE" w:rsidRPr="003D37AF" w:rsidRDefault="00CC6BCE" w:rsidP="003D37AF">
      <w:pPr>
        <w:jc w:val="both"/>
        <w:rPr>
          <w:sz w:val="28"/>
          <w:szCs w:val="28"/>
        </w:rPr>
      </w:pPr>
    </w:p>
    <w:p w:rsidR="00CC6BCE" w:rsidRPr="003D37AF" w:rsidRDefault="00CC6BCE" w:rsidP="003D37AF">
      <w:pPr>
        <w:spacing w:line="240" w:lineRule="exact"/>
        <w:rPr>
          <w:sz w:val="28"/>
          <w:szCs w:val="28"/>
        </w:rPr>
      </w:pPr>
      <w:r w:rsidRPr="003D37AF">
        <w:rPr>
          <w:sz w:val="28"/>
          <w:szCs w:val="28"/>
        </w:rPr>
        <w:t xml:space="preserve">О внесении изменений в решение </w:t>
      </w:r>
    </w:p>
    <w:p w:rsidR="00CC6BCE" w:rsidRPr="003D37AF" w:rsidRDefault="00CC6BCE" w:rsidP="003D37AF">
      <w:pPr>
        <w:spacing w:line="240" w:lineRule="exact"/>
        <w:rPr>
          <w:sz w:val="28"/>
          <w:szCs w:val="28"/>
        </w:rPr>
      </w:pPr>
      <w:r w:rsidRPr="003D37AF">
        <w:rPr>
          <w:sz w:val="28"/>
          <w:szCs w:val="28"/>
        </w:rPr>
        <w:t xml:space="preserve">Ставропольской городской Думы                        </w:t>
      </w:r>
    </w:p>
    <w:p w:rsidR="00CC6BCE" w:rsidRPr="003D37AF" w:rsidRDefault="00C74D24" w:rsidP="003D37AF">
      <w:pPr>
        <w:spacing w:line="240" w:lineRule="exact"/>
        <w:rPr>
          <w:sz w:val="28"/>
          <w:szCs w:val="28"/>
        </w:rPr>
      </w:pPr>
      <w:r w:rsidRPr="003D37AF">
        <w:rPr>
          <w:sz w:val="28"/>
          <w:szCs w:val="28"/>
        </w:rPr>
        <w:t>«</w:t>
      </w:r>
      <w:r w:rsidR="00CC6BCE" w:rsidRPr="003D37AF">
        <w:rPr>
          <w:sz w:val="28"/>
          <w:szCs w:val="28"/>
        </w:rPr>
        <w:t xml:space="preserve">О бюджете города Ставрополя </w:t>
      </w:r>
    </w:p>
    <w:p w:rsidR="00CC6BCE" w:rsidRPr="003D37AF" w:rsidRDefault="00CC6BCE" w:rsidP="003D37AF">
      <w:pPr>
        <w:spacing w:line="240" w:lineRule="exact"/>
        <w:rPr>
          <w:rStyle w:val="FontStyle11"/>
          <w:sz w:val="28"/>
          <w:szCs w:val="28"/>
        </w:rPr>
      </w:pPr>
      <w:r w:rsidRPr="003D37AF">
        <w:rPr>
          <w:rStyle w:val="FontStyle11"/>
          <w:sz w:val="28"/>
          <w:szCs w:val="28"/>
        </w:rPr>
        <w:t>на 202</w:t>
      </w:r>
      <w:r w:rsidR="00FC5F20" w:rsidRPr="003D37AF">
        <w:rPr>
          <w:rStyle w:val="FontStyle11"/>
          <w:sz w:val="28"/>
          <w:szCs w:val="28"/>
        </w:rPr>
        <w:t>3</w:t>
      </w:r>
      <w:r w:rsidRPr="003D37AF">
        <w:rPr>
          <w:rStyle w:val="FontStyle11"/>
          <w:sz w:val="28"/>
          <w:szCs w:val="28"/>
        </w:rPr>
        <w:t xml:space="preserve"> год и плановый период </w:t>
      </w:r>
    </w:p>
    <w:p w:rsidR="00CC6BCE" w:rsidRPr="003D37AF" w:rsidRDefault="00CC6BCE" w:rsidP="003D37AF">
      <w:pPr>
        <w:spacing w:line="240" w:lineRule="exact"/>
        <w:rPr>
          <w:sz w:val="20"/>
          <w:szCs w:val="20"/>
        </w:rPr>
      </w:pPr>
      <w:r w:rsidRPr="003D37AF">
        <w:rPr>
          <w:rStyle w:val="FontStyle11"/>
          <w:sz w:val="28"/>
          <w:szCs w:val="28"/>
        </w:rPr>
        <w:t>202</w:t>
      </w:r>
      <w:r w:rsidR="00FC5F20" w:rsidRPr="003D37AF">
        <w:rPr>
          <w:rStyle w:val="FontStyle11"/>
          <w:sz w:val="28"/>
          <w:szCs w:val="28"/>
        </w:rPr>
        <w:t>4</w:t>
      </w:r>
      <w:r w:rsidRPr="003D37AF">
        <w:rPr>
          <w:rStyle w:val="FontStyle11"/>
          <w:sz w:val="28"/>
          <w:szCs w:val="28"/>
        </w:rPr>
        <w:t xml:space="preserve"> и 202</w:t>
      </w:r>
      <w:r w:rsidR="00FC5F20" w:rsidRPr="003D37AF">
        <w:rPr>
          <w:rStyle w:val="FontStyle11"/>
          <w:sz w:val="28"/>
          <w:szCs w:val="28"/>
        </w:rPr>
        <w:t>5</w:t>
      </w:r>
      <w:r w:rsidRPr="003D37AF">
        <w:rPr>
          <w:rStyle w:val="FontStyle11"/>
          <w:sz w:val="28"/>
          <w:szCs w:val="28"/>
        </w:rPr>
        <w:t xml:space="preserve"> годов</w:t>
      </w:r>
      <w:r w:rsidR="00C74D24" w:rsidRPr="003D37AF">
        <w:rPr>
          <w:sz w:val="28"/>
          <w:szCs w:val="28"/>
        </w:rPr>
        <w:t>»</w:t>
      </w:r>
    </w:p>
    <w:p w:rsidR="00CC6BCE" w:rsidRPr="003D37AF" w:rsidRDefault="00CC6BCE" w:rsidP="003D37AF">
      <w:pPr>
        <w:rPr>
          <w:sz w:val="28"/>
          <w:szCs w:val="28"/>
        </w:rPr>
      </w:pPr>
    </w:p>
    <w:p w:rsidR="00CC6BCE" w:rsidRPr="003D37AF" w:rsidRDefault="00CC6BCE" w:rsidP="002C26F9">
      <w:pPr>
        <w:pStyle w:val="ConsPlusNormal"/>
        <w:ind w:firstLine="709"/>
        <w:contextualSpacing/>
        <w:jc w:val="both"/>
        <w:rPr>
          <w:rFonts w:ascii="Times New Roman" w:hAnsi="Times New Roman" w:cs="Times New Roman"/>
          <w:sz w:val="28"/>
          <w:szCs w:val="28"/>
        </w:rPr>
      </w:pPr>
      <w:r w:rsidRPr="003D37AF">
        <w:rPr>
          <w:rFonts w:ascii="Times New Roman" w:hAnsi="Times New Roman" w:cs="Times New Roman"/>
          <w:sz w:val="28"/>
          <w:szCs w:val="28"/>
        </w:rPr>
        <w:t xml:space="preserve">В соответствии с Бюджетным кодексом Российской Федерации, Положением о бюджетном процессе в городе Ставрополе, </w:t>
      </w:r>
      <w:r w:rsidRPr="003D37AF">
        <w:rPr>
          <w:rFonts w:ascii="Times New Roman" w:hAnsi="Times New Roman" w:cs="Times New Roman"/>
          <w:sz w:val="28"/>
          <w:szCs w:val="28"/>
        </w:rPr>
        <w:br/>
        <w:t xml:space="preserve">утвержденным решением Ставропольской городской Думы </w:t>
      </w:r>
      <w:r w:rsidRPr="003D37AF">
        <w:rPr>
          <w:rFonts w:ascii="Times New Roman" w:hAnsi="Times New Roman" w:cs="Times New Roman"/>
          <w:sz w:val="28"/>
          <w:szCs w:val="28"/>
        </w:rPr>
        <w:br/>
        <w:t xml:space="preserve">от 28 сентября 2005 года № 117, Уставом муниципального образования города Ставрополя Ставропольского края Ставропольская городская Дума </w:t>
      </w:r>
    </w:p>
    <w:p w:rsidR="00CC6BCE" w:rsidRPr="003D37AF" w:rsidRDefault="00CC6BCE" w:rsidP="002C26F9">
      <w:pPr>
        <w:pStyle w:val="2"/>
        <w:tabs>
          <w:tab w:val="left" w:pos="720"/>
        </w:tabs>
        <w:spacing w:after="0" w:line="240" w:lineRule="auto"/>
        <w:ind w:firstLine="709"/>
        <w:contextualSpacing/>
        <w:jc w:val="both"/>
        <w:rPr>
          <w:szCs w:val="28"/>
        </w:rPr>
      </w:pPr>
    </w:p>
    <w:p w:rsidR="00CC6BCE" w:rsidRPr="003D37AF" w:rsidRDefault="00CC6BCE" w:rsidP="002C26F9">
      <w:pPr>
        <w:pStyle w:val="2"/>
        <w:tabs>
          <w:tab w:val="left" w:pos="720"/>
        </w:tabs>
        <w:spacing w:after="0" w:line="240" w:lineRule="auto"/>
        <w:contextualSpacing/>
        <w:jc w:val="both"/>
        <w:rPr>
          <w:sz w:val="28"/>
          <w:szCs w:val="28"/>
        </w:rPr>
      </w:pPr>
      <w:r w:rsidRPr="003D37AF">
        <w:rPr>
          <w:sz w:val="28"/>
          <w:szCs w:val="28"/>
        </w:rPr>
        <w:t xml:space="preserve">РЕШИЛА: </w:t>
      </w:r>
    </w:p>
    <w:p w:rsidR="00CC6BCE" w:rsidRPr="003D37AF" w:rsidRDefault="00CC6BCE" w:rsidP="002C26F9">
      <w:pPr>
        <w:pStyle w:val="ConsPlusNormal"/>
        <w:ind w:firstLine="709"/>
        <w:contextualSpacing/>
        <w:outlineLvl w:val="0"/>
        <w:rPr>
          <w:rFonts w:ascii="Times New Roman" w:hAnsi="Times New Roman" w:cs="Times New Roman"/>
          <w:sz w:val="24"/>
          <w:szCs w:val="28"/>
        </w:rPr>
      </w:pPr>
    </w:p>
    <w:p w:rsidR="00CC6BCE" w:rsidRPr="003D37AF" w:rsidRDefault="00CC6BCE" w:rsidP="002C26F9">
      <w:pPr>
        <w:widowControl/>
        <w:ind w:firstLine="709"/>
        <w:contextualSpacing/>
        <w:jc w:val="both"/>
        <w:rPr>
          <w:rFonts w:eastAsia="Calibri"/>
          <w:sz w:val="28"/>
          <w:szCs w:val="28"/>
          <w:lang w:eastAsia="en-US"/>
        </w:rPr>
      </w:pPr>
      <w:r w:rsidRPr="003D37AF">
        <w:rPr>
          <w:rFonts w:eastAsia="Calibri"/>
          <w:sz w:val="28"/>
          <w:szCs w:val="28"/>
          <w:lang w:eastAsia="en-US"/>
        </w:rPr>
        <w:t>1. </w:t>
      </w:r>
      <w:proofErr w:type="gramStart"/>
      <w:r w:rsidRPr="003D37AF">
        <w:rPr>
          <w:rFonts w:eastAsia="Calibri"/>
          <w:sz w:val="28"/>
          <w:szCs w:val="28"/>
          <w:lang w:eastAsia="en-US"/>
        </w:rPr>
        <w:t xml:space="preserve">Внести в </w:t>
      </w:r>
      <w:hyperlink r:id="rId9" w:history="1">
        <w:r w:rsidRPr="003D37AF">
          <w:rPr>
            <w:rFonts w:eastAsia="Calibri"/>
            <w:sz w:val="28"/>
            <w:szCs w:val="28"/>
            <w:lang w:eastAsia="en-US"/>
          </w:rPr>
          <w:t>решение</w:t>
        </w:r>
      </w:hyperlink>
      <w:r w:rsidRPr="003D37AF">
        <w:rPr>
          <w:rFonts w:eastAsia="Calibri"/>
          <w:sz w:val="28"/>
          <w:szCs w:val="28"/>
          <w:lang w:eastAsia="en-US"/>
        </w:rPr>
        <w:t xml:space="preserve"> Ставропольской городской Думы </w:t>
      </w:r>
      <w:r w:rsidRPr="003D37AF">
        <w:rPr>
          <w:rFonts w:eastAsia="Calibri"/>
          <w:sz w:val="28"/>
          <w:szCs w:val="28"/>
          <w:lang w:eastAsia="en-US"/>
        </w:rPr>
        <w:br/>
        <w:t xml:space="preserve">от </w:t>
      </w:r>
      <w:r w:rsidR="00FC5F20" w:rsidRPr="003D37AF">
        <w:rPr>
          <w:rFonts w:eastAsia="Calibri"/>
          <w:sz w:val="28"/>
          <w:szCs w:val="28"/>
          <w:lang w:eastAsia="en-US"/>
        </w:rPr>
        <w:t>3</w:t>
      </w:r>
      <w:r w:rsidRPr="003D37AF">
        <w:rPr>
          <w:rFonts w:eastAsia="Calibri"/>
          <w:sz w:val="28"/>
          <w:szCs w:val="28"/>
          <w:lang w:eastAsia="en-US"/>
        </w:rPr>
        <w:t xml:space="preserve">0 </w:t>
      </w:r>
      <w:r w:rsidR="00FC5F20" w:rsidRPr="003D37AF">
        <w:rPr>
          <w:rFonts w:eastAsia="Calibri"/>
          <w:sz w:val="28"/>
          <w:szCs w:val="28"/>
          <w:lang w:eastAsia="en-US"/>
        </w:rPr>
        <w:t>ноября</w:t>
      </w:r>
      <w:r w:rsidRPr="003D37AF">
        <w:rPr>
          <w:rFonts w:eastAsia="Calibri"/>
          <w:sz w:val="28"/>
          <w:szCs w:val="28"/>
          <w:lang w:eastAsia="en-US"/>
        </w:rPr>
        <w:t xml:space="preserve"> 202</w:t>
      </w:r>
      <w:r w:rsidR="00FC5F20" w:rsidRPr="003D37AF">
        <w:rPr>
          <w:rFonts w:eastAsia="Calibri"/>
          <w:sz w:val="28"/>
          <w:szCs w:val="28"/>
          <w:lang w:eastAsia="en-US"/>
        </w:rPr>
        <w:t>2</w:t>
      </w:r>
      <w:r w:rsidRPr="003D37AF">
        <w:rPr>
          <w:rFonts w:eastAsia="Calibri"/>
          <w:sz w:val="28"/>
          <w:szCs w:val="28"/>
          <w:lang w:eastAsia="en-US"/>
        </w:rPr>
        <w:t xml:space="preserve"> г. № </w:t>
      </w:r>
      <w:r w:rsidR="00FC5F20" w:rsidRPr="003D37AF">
        <w:rPr>
          <w:rFonts w:eastAsia="Calibri"/>
          <w:sz w:val="28"/>
          <w:szCs w:val="28"/>
          <w:lang w:eastAsia="en-US"/>
        </w:rPr>
        <w:t>1</w:t>
      </w:r>
      <w:r w:rsidR="005930AF" w:rsidRPr="003D37AF">
        <w:rPr>
          <w:rFonts w:eastAsia="Calibri"/>
          <w:sz w:val="28"/>
          <w:szCs w:val="28"/>
          <w:lang w:eastAsia="en-US"/>
        </w:rPr>
        <w:t>3</w:t>
      </w:r>
      <w:r w:rsidR="00FC5F20" w:rsidRPr="003D37AF">
        <w:rPr>
          <w:rFonts w:eastAsia="Calibri"/>
          <w:sz w:val="28"/>
          <w:szCs w:val="28"/>
          <w:lang w:eastAsia="en-US"/>
        </w:rPr>
        <w:t>4</w:t>
      </w:r>
      <w:r w:rsidRPr="003D37AF">
        <w:rPr>
          <w:rFonts w:eastAsia="Calibri"/>
          <w:sz w:val="28"/>
          <w:szCs w:val="28"/>
          <w:lang w:eastAsia="en-US"/>
        </w:rPr>
        <w:t xml:space="preserve"> </w:t>
      </w:r>
      <w:r w:rsidR="00C74D24" w:rsidRPr="003D37AF">
        <w:rPr>
          <w:rFonts w:eastAsia="Calibri"/>
          <w:sz w:val="28"/>
          <w:szCs w:val="28"/>
          <w:lang w:eastAsia="en-US"/>
        </w:rPr>
        <w:t>«</w:t>
      </w:r>
      <w:r w:rsidRPr="003D37AF">
        <w:rPr>
          <w:rFonts w:eastAsia="Calibri"/>
          <w:sz w:val="28"/>
          <w:szCs w:val="28"/>
          <w:lang w:eastAsia="en-US"/>
        </w:rPr>
        <w:t>О бюджете города Ставрополя на 202</w:t>
      </w:r>
      <w:r w:rsidR="00FC5F20" w:rsidRPr="003D37AF">
        <w:rPr>
          <w:rFonts w:eastAsia="Calibri"/>
          <w:sz w:val="28"/>
          <w:szCs w:val="28"/>
          <w:lang w:eastAsia="en-US"/>
        </w:rPr>
        <w:t>3</w:t>
      </w:r>
      <w:r w:rsidRPr="003D37AF">
        <w:rPr>
          <w:rFonts w:eastAsia="Calibri"/>
          <w:sz w:val="28"/>
          <w:szCs w:val="28"/>
          <w:lang w:eastAsia="en-US"/>
        </w:rPr>
        <w:t xml:space="preserve"> год и</w:t>
      </w:r>
      <w:r w:rsidR="00A041E5" w:rsidRPr="003D37AF">
        <w:rPr>
          <w:rFonts w:eastAsia="Calibri"/>
          <w:sz w:val="28"/>
          <w:szCs w:val="28"/>
          <w:lang w:eastAsia="en-US"/>
        </w:rPr>
        <w:t> </w:t>
      </w:r>
      <w:r w:rsidRPr="003D37AF">
        <w:rPr>
          <w:rFonts w:eastAsia="Calibri"/>
          <w:sz w:val="28"/>
          <w:szCs w:val="28"/>
          <w:lang w:eastAsia="en-US"/>
        </w:rPr>
        <w:t>плановый период 202</w:t>
      </w:r>
      <w:r w:rsidR="00FC5F20" w:rsidRPr="003D37AF">
        <w:rPr>
          <w:rFonts w:eastAsia="Calibri"/>
          <w:sz w:val="28"/>
          <w:szCs w:val="28"/>
          <w:lang w:eastAsia="en-US"/>
        </w:rPr>
        <w:t>4</w:t>
      </w:r>
      <w:r w:rsidRPr="003D37AF">
        <w:rPr>
          <w:rFonts w:eastAsia="Calibri"/>
          <w:sz w:val="28"/>
          <w:szCs w:val="28"/>
          <w:lang w:eastAsia="en-US"/>
        </w:rPr>
        <w:t xml:space="preserve"> и 202</w:t>
      </w:r>
      <w:r w:rsidR="00FC5F20" w:rsidRPr="003D37AF">
        <w:rPr>
          <w:rFonts w:eastAsia="Calibri"/>
          <w:sz w:val="28"/>
          <w:szCs w:val="28"/>
          <w:lang w:eastAsia="en-US"/>
        </w:rPr>
        <w:t>5</w:t>
      </w:r>
      <w:r w:rsidRPr="003D37AF">
        <w:rPr>
          <w:rFonts w:eastAsia="Calibri"/>
          <w:sz w:val="28"/>
          <w:szCs w:val="28"/>
          <w:lang w:eastAsia="en-US"/>
        </w:rPr>
        <w:t xml:space="preserve"> годов</w:t>
      </w:r>
      <w:r w:rsidR="00C74D24" w:rsidRPr="003D37AF">
        <w:rPr>
          <w:rFonts w:eastAsia="Calibri"/>
          <w:sz w:val="28"/>
          <w:szCs w:val="28"/>
          <w:lang w:eastAsia="en-US"/>
        </w:rPr>
        <w:t>»</w:t>
      </w:r>
      <w:r w:rsidRPr="003D37AF">
        <w:rPr>
          <w:rFonts w:eastAsia="Calibri"/>
          <w:sz w:val="28"/>
          <w:szCs w:val="28"/>
          <w:lang w:eastAsia="en-US"/>
        </w:rPr>
        <w:t xml:space="preserve"> </w:t>
      </w:r>
      <w:r w:rsidR="00804021" w:rsidRPr="003D37AF">
        <w:rPr>
          <w:rFonts w:eastAsia="Calibri"/>
          <w:sz w:val="28"/>
          <w:szCs w:val="28"/>
          <w:lang w:eastAsia="en-US"/>
        </w:rPr>
        <w:t>(</w:t>
      </w:r>
      <w:r w:rsidR="00804021" w:rsidRPr="003D37AF">
        <w:rPr>
          <w:sz w:val="28"/>
          <w:szCs w:val="28"/>
        </w:rPr>
        <w:t xml:space="preserve">с изменениями, внесенными </w:t>
      </w:r>
      <w:r w:rsidR="00787EC4" w:rsidRPr="003D37AF">
        <w:rPr>
          <w:sz w:val="28"/>
          <w:szCs w:val="28"/>
        </w:rPr>
        <w:t>решени</w:t>
      </w:r>
      <w:r w:rsidR="002B0055" w:rsidRPr="003D37AF">
        <w:rPr>
          <w:sz w:val="28"/>
          <w:szCs w:val="28"/>
        </w:rPr>
        <w:t>ями</w:t>
      </w:r>
      <w:r w:rsidR="00804021" w:rsidRPr="003D37AF">
        <w:rPr>
          <w:sz w:val="28"/>
          <w:szCs w:val="28"/>
        </w:rPr>
        <w:t xml:space="preserve"> Ставропольской городской Думы от 25 января 2023 г. № 155</w:t>
      </w:r>
      <w:r w:rsidR="002B0055" w:rsidRPr="003D37AF">
        <w:rPr>
          <w:sz w:val="28"/>
          <w:szCs w:val="28"/>
        </w:rPr>
        <w:t>, от</w:t>
      </w:r>
      <w:r w:rsidR="00A041E5" w:rsidRPr="003D37AF">
        <w:rPr>
          <w:sz w:val="28"/>
          <w:szCs w:val="28"/>
        </w:rPr>
        <w:t> </w:t>
      </w:r>
      <w:r w:rsidR="002B0055" w:rsidRPr="003D37AF">
        <w:rPr>
          <w:sz w:val="28"/>
          <w:szCs w:val="28"/>
        </w:rPr>
        <w:t>15 февраля 2023 г. № 15</w:t>
      </w:r>
      <w:r w:rsidR="007D1CC2" w:rsidRPr="003D37AF">
        <w:rPr>
          <w:sz w:val="28"/>
          <w:szCs w:val="28"/>
        </w:rPr>
        <w:t>9</w:t>
      </w:r>
      <w:r w:rsidR="00190BC4" w:rsidRPr="003D37AF">
        <w:rPr>
          <w:sz w:val="28"/>
          <w:szCs w:val="28"/>
        </w:rPr>
        <w:t>,</w:t>
      </w:r>
      <w:r w:rsidR="007D1CC2" w:rsidRPr="003D37AF">
        <w:rPr>
          <w:sz w:val="28"/>
          <w:szCs w:val="28"/>
        </w:rPr>
        <w:t xml:space="preserve"> от 29 марта 2023 г. № 165</w:t>
      </w:r>
      <w:r w:rsidR="008A548C" w:rsidRPr="003D37AF">
        <w:rPr>
          <w:sz w:val="28"/>
          <w:szCs w:val="28"/>
        </w:rPr>
        <w:t>, от 14 апреля 2023</w:t>
      </w:r>
      <w:r w:rsidR="00A041E5" w:rsidRPr="003D37AF">
        <w:rPr>
          <w:sz w:val="28"/>
          <w:szCs w:val="28"/>
        </w:rPr>
        <w:t> </w:t>
      </w:r>
      <w:r w:rsidR="008A548C" w:rsidRPr="003D37AF">
        <w:rPr>
          <w:sz w:val="28"/>
          <w:szCs w:val="28"/>
        </w:rPr>
        <w:t>г. № 173, от 2</w:t>
      </w:r>
      <w:r w:rsidR="00A82753" w:rsidRPr="003D37AF">
        <w:rPr>
          <w:sz w:val="28"/>
          <w:szCs w:val="28"/>
        </w:rPr>
        <w:t>6</w:t>
      </w:r>
      <w:r w:rsidR="008A548C" w:rsidRPr="003D37AF">
        <w:rPr>
          <w:sz w:val="28"/>
          <w:szCs w:val="28"/>
        </w:rPr>
        <w:t xml:space="preserve"> апреля</w:t>
      </w:r>
      <w:proofErr w:type="gramEnd"/>
      <w:r w:rsidR="008A548C" w:rsidRPr="003D37AF">
        <w:rPr>
          <w:sz w:val="28"/>
          <w:szCs w:val="28"/>
        </w:rPr>
        <w:t xml:space="preserve"> </w:t>
      </w:r>
      <w:proofErr w:type="gramStart"/>
      <w:r w:rsidR="008A548C" w:rsidRPr="003D37AF">
        <w:rPr>
          <w:sz w:val="28"/>
          <w:szCs w:val="28"/>
        </w:rPr>
        <w:t>2023 г. № 180</w:t>
      </w:r>
      <w:r w:rsidR="0067018D" w:rsidRPr="003D37AF">
        <w:rPr>
          <w:sz w:val="28"/>
          <w:szCs w:val="28"/>
        </w:rPr>
        <w:t>, от 24 мая 2023 г. № 184</w:t>
      </w:r>
      <w:r w:rsidR="00A041E5" w:rsidRPr="003D37AF">
        <w:rPr>
          <w:sz w:val="28"/>
          <w:szCs w:val="28"/>
        </w:rPr>
        <w:t>, от 28 июня 2023 г. № 189</w:t>
      </w:r>
      <w:r w:rsidR="00B55E36" w:rsidRPr="003D37AF">
        <w:rPr>
          <w:sz w:val="28"/>
          <w:szCs w:val="28"/>
        </w:rPr>
        <w:t>, от 26 июля 2023 г. № 199</w:t>
      </w:r>
      <w:r w:rsidR="00804021" w:rsidRPr="003D37AF">
        <w:rPr>
          <w:sz w:val="28"/>
          <w:szCs w:val="28"/>
        </w:rPr>
        <w:t xml:space="preserve">) </w:t>
      </w:r>
      <w:r w:rsidRPr="003D37AF">
        <w:rPr>
          <w:rFonts w:eastAsia="Calibri"/>
          <w:sz w:val="28"/>
          <w:szCs w:val="28"/>
          <w:lang w:eastAsia="en-US"/>
        </w:rPr>
        <w:t>следующие изменения:</w:t>
      </w:r>
      <w:proofErr w:type="gramEnd"/>
    </w:p>
    <w:bookmarkEnd w:id="0"/>
    <w:bookmarkEnd w:id="1"/>
    <w:bookmarkEnd w:id="2"/>
    <w:p w:rsidR="009817D0" w:rsidRPr="003D37AF" w:rsidRDefault="00B806AA" w:rsidP="002C26F9">
      <w:pPr>
        <w:ind w:firstLine="709"/>
        <w:contextualSpacing/>
        <w:jc w:val="both"/>
        <w:rPr>
          <w:sz w:val="28"/>
          <w:szCs w:val="28"/>
        </w:rPr>
      </w:pPr>
      <w:r w:rsidRPr="003D37AF">
        <w:rPr>
          <w:sz w:val="28"/>
          <w:szCs w:val="28"/>
        </w:rPr>
        <w:t>1)</w:t>
      </w:r>
      <w:r w:rsidR="007D1CC2" w:rsidRPr="003D37AF">
        <w:rPr>
          <w:sz w:val="28"/>
          <w:szCs w:val="28"/>
          <w:lang w:val="en-US"/>
        </w:rPr>
        <w:t> </w:t>
      </w:r>
      <w:r w:rsidR="009817D0" w:rsidRPr="003D37AF">
        <w:rPr>
          <w:sz w:val="28"/>
          <w:szCs w:val="28"/>
        </w:rPr>
        <w:t>пункт 1 изложить в следующей редакции:</w:t>
      </w:r>
    </w:p>
    <w:p w:rsidR="00296D0E" w:rsidRPr="003D37AF" w:rsidRDefault="00C74D24" w:rsidP="002C26F9">
      <w:pPr>
        <w:ind w:firstLine="709"/>
        <w:contextualSpacing/>
        <w:jc w:val="both"/>
        <w:rPr>
          <w:sz w:val="28"/>
          <w:szCs w:val="28"/>
        </w:rPr>
      </w:pPr>
      <w:r w:rsidRPr="003D37AF">
        <w:rPr>
          <w:sz w:val="28"/>
          <w:szCs w:val="28"/>
        </w:rPr>
        <w:t>«</w:t>
      </w:r>
      <w:r w:rsidR="00710D5F" w:rsidRPr="003D37AF">
        <w:rPr>
          <w:sz w:val="28"/>
          <w:szCs w:val="28"/>
        </w:rPr>
        <w:t>1. </w:t>
      </w:r>
      <w:r w:rsidR="00296D0E" w:rsidRPr="003D37AF">
        <w:rPr>
          <w:sz w:val="28"/>
          <w:szCs w:val="28"/>
        </w:rPr>
        <w:t>Утвердить основные характеристики бюджета города Ставрополя на 2023 год и плановый период 2024 и 2025 годов:</w:t>
      </w:r>
    </w:p>
    <w:p w:rsidR="00C73256" w:rsidRPr="003D37AF" w:rsidRDefault="00C73256" w:rsidP="002C26F9">
      <w:pPr>
        <w:ind w:firstLine="709"/>
        <w:contextualSpacing/>
        <w:jc w:val="both"/>
        <w:rPr>
          <w:sz w:val="28"/>
          <w:szCs w:val="28"/>
        </w:rPr>
      </w:pPr>
      <w:r w:rsidRPr="003D37AF">
        <w:rPr>
          <w:sz w:val="28"/>
          <w:szCs w:val="28"/>
        </w:rPr>
        <w:t>1) общий объем доходов бюджета города Ставрополя на 2023 год в сумме 18 652 694,37 тыс. рублей, на 2024 год в сумме 15 393 456,58 тыс. рублей и на 2025 год в сумме 12 889 128,40 тыс. рублей;</w:t>
      </w:r>
    </w:p>
    <w:p w:rsidR="009817D0" w:rsidRPr="003D37AF" w:rsidRDefault="009817D0" w:rsidP="002C26F9">
      <w:pPr>
        <w:ind w:firstLine="709"/>
        <w:contextualSpacing/>
        <w:jc w:val="both"/>
        <w:rPr>
          <w:sz w:val="28"/>
          <w:szCs w:val="28"/>
        </w:rPr>
      </w:pPr>
      <w:proofErr w:type="gramStart"/>
      <w:r w:rsidRPr="003D37AF">
        <w:rPr>
          <w:sz w:val="28"/>
          <w:szCs w:val="28"/>
        </w:rPr>
        <w:t xml:space="preserve">2) общий объем расходов бюджета города Ставрополя на 2023 год в сумме </w:t>
      </w:r>
      <w:r w:rsidR="00233142" w:rsidRPr="003D37AF">
        <w:rPr>
          <w:sz w:val="28"/>
          <w:szCs w:val="28"/>
        </w:rPr>
        <w:t>19</w:t>
      </w:r>
      <w:r w:rsidR="00046EF0" w:rsidRPr="003D37AF">
        <w:rPr>
          <w:sz w:val="28"/>
          <w:szCs w:val="28"/>
        </w:rPr>
        <w:t> 299 262,70</w:t>
      </w:r>
      <w:r w:rsidRPr="003D37AF">
        <w:rPr>
          <w:sz w:val="28"/>
          <w:szCs w:val="28"/>
        </w:rPr>
        <w:t xml:space="preserve"> тыс. рублей, на 2024 год в сумме </w:t>
      </w:r>
      <w:r w:rsidR="00233142" w:rsidRPr="003D37AF">
        <w:rPr>
          <w:sz w:val="28"/>
          <w:szCs w:val="28"/>
        </w:rPr>
        <w:t>15 443 456,58</w:t>
      </w:r>
      <w:r w:rsidRPr="003D37AF">
        <w:rPr>
          <w:sz w:val="28"/>
          <w:szCs w:val="28"/>
        </w:rPr>
        <w:t xml:space="preserve"> тыс. рублей, в том числе условно утвержденные расходы в сумме </w:t>
      </w:r>
      <w:r w:rsidR="00233142" w:rsidRPr="003D37AF">
        <w:rPr>
          <w:sz w:val="28"/>
          <w:szCs w:val="28"/>
        </w:rPr>
        <w:t>169 856,20</w:t>
      </w:r>
      <w:r w:rsidRPr="003D37AF">
        <w:rPr>
          <w:sz w:val="28"/>
          <w:szCs w:val="28"/>
        </w:rPr>
        <w:t xml:space="preserve"> тыс. рублей, на 2025 год </w:t>
      </w:r>
      <w:r w:rsidR="00647841" w:rsidRPr="003D37AF">
        <w:rPr>
          <w:sz w:val="28"/>
          <w:szCs w:val="28"/>
        </w:rPr>
        <w:t xml:space="preserve">в сумме </w:t>
      </w:r>
      <w:r w:rsidR="00233142" w:rsidRPr="003D37AF">
        <w:rPr>
          <w:sz w:val="28"/>
          <w:szCs w:val="28"/>
        </w:rPr>
        <w:t>12</w:t>
      </w:r>
      <w:r w:rsidR="00046EF0" w:rsidRPr="003D37AF">
        <w:rPr>
          <w:sz w:val="28"/>
          <w:szCs w:val="28"/>
        </w:rPr>
        <w:t> </w:t>
      </w:r>
      <w:r w:rsidR="00233142" w:rsidRPr="003D37AF">
        <w:rPr>
          <w:sz w:val="28"/>
          <w:szCs w:val="28"/>
        </w:rPr>
        <w:t>953</w:t>
      </w:r>
      <w:r w:rsidR="00046EF0" w:rsidRPr="003D37AF">
        <w:rPr>
          <w:sz w:val="28"/>
          <w:szCs w:val="28"/>
        </w:rPr>
        <w:t> </w:t>
      </w:r>
      <w:r w:rsidR="00233142" w:rsidRPr="003D37AF">
        <w:rPr>
          <w:sz w:val="28"/>
          <w:szCs w:val="28"/>
        </w:rPr>
        <w:t>128,40</w:t>
      </w:r>
      <w:r w:rsidRPr="003D37AF">
        <w:rPr>
          <w:sz w:val="28"/>
          <w:szCs w:val="28"/>
        </w:rPr>
        <w:t xml:space="preserve"> тыс. рублей, в том числе условно у</w:t>
      </w:r>
      <w:r w:rsidR="00647841" w:rsidRPr="003D37AF">
        <w:rPr>
          <w:sz w:val="28"/>
          <w:szCs w:val="28"/>
        </w:rPr>
        <w:t>твержд</w:t>
      </w:r>
      <w:r w:rsidR="00956FDB" w:rsidRPr="003D37AF">
        <w:rPr>
          <w:sz w:val="28"/>
          <w:szCs w:val="28"/>
        </w:rPr>
        <w:t xml:space="preserve">енные расходы в сумме </w:t>
      </w:r>
      <w:r w:rsidR="00233142" w:rsidRPr="003D37AF">
        <w:rPr>
          <w:sz w:val="28"/>
          <w:szCs w:val="28"/>
        </w:rPr>
        <w:t>318</w:t>
      </w:r>
      <w:r w:rsidR="00046EF0" w:rsidRPr="003D37AF">
        <w:rPr>
          <w:sz w:val="28"/>
          <w:szCs w:val="28"/>
        </w:rPr>
        <w:t> </w:t>
      </w:r>
      <w:r w:rsidR="00233142" w:rsidRPr="003D37AF">
        <w:rPr>
          <w:sz w:val="28"/>
          <w:szCs w:val="28"/>
        </w:rPr>
        <w:t>138,31</w:t>
      </w:r>
      <w:r w:rsidRPr="003D37AF">
        <w:rPr>
          <w:sz w:val="28"/>
          <w:szCs w:val="28"/>
        </w:rPr>
        <w:t xml:space="preserve"> тыс</w:t>
      </w:r>
      <w:proofErr w:type="gramEnd"/>
      <w:r w:rsidRPr="003D37AF">
        <w:rPr>
          <w:sz w:val="28"/>
          <w:szCs w:val="28"/>
        </w:rPr>
        <w:t>. рублей;</w:t>
      </w:r>
    </w:p>
    <w:p w:rsidR="00AE03FC" w:rsidRPr="003D37AF" w:rsidRDefault="009817D0" w:rsidP="002C26F9">
      <w:pPr>
        <w:ind w:firstLine="709"/>
        <w:contextualSpacing/>
        <w:jc w:val="both"/>
        <w:rPr>
          <w:sz w:val="28"/>
          <w:szCs w:val="28"/>
        </w:rPr>
      </w:pPr>
      <w:r w:rsidRPr="003D37AF">
        <w:rPr>
          <w:sz w:val="28"/>
          <w:szCs w:val="28"/>
        </w:rPr>
        <w:t xml:space="preserve">3) дефицит бюджета города Ставрополя на 2023 год в сумме </w:t>
      </w:r>
      <w:r w:rsidR="00233142" w:rsidRPr="003D37AF">
        <w:rPr>
          <w:sz w:val="28"/>
          <w:szCs w:val="28"/>
        </w:rPr>
        <w:t>646 568,33</w:t>
      </w:r>
      <w:r w:rsidRPr="003D37AF">
        <w:rPr>
          <w:sz w:val="28"/>
          <w:szCs w:val="28"/>
        </w:rPr>
        <w:t> тыс. рублей, на 2024 год в сумме 50 000,00 тыс. рублей, на 2025 год в сумме 64 000,00 тыс. рублей</w:t>
      </w:r>
      <w:proofErr w:type="gramStart"/>
      <w:r w:rsidRPr="003D37AF">
        <w:rPr>
          <w:sz w:val="28"/>
          <w:szCs w:val="28"/>
        </w:rPr>
        <w:t>.»;</w:t>
      </w:r>
      <w:proofErr w:type="gramEnd"/>
    </w:p>
    <w:p w:rsidR="00FB0E0C" w:rsidRPr="003D37AF" w:rsidRDefault="002B0055" w:rsidP="002C26F9">
      <w:pPr>
        <w:ind w:firstLine="709"/>
        <w:contextualSpacing/>
        <w:jc w:val="both"/>
        <w:rPr>
          <w:sz w:val="28"/>
          <w:szCs w:val="28"/>
        </w:rPr>
      </w:pPr>
      <w:r w:rsidRPr="003D37AF">
        <w:rPr>
          <w:sz w:val="28"/>
          <w:szCs w:val="28"/>
        </w:rPr>
        <w:lastRenderedPageBreak/>
        <w:t>2) </w:t>
      </w:r>
      <w:r w:rsidR="00BE4825" w:rsidRPr="003D37AF">
        <w:rPr>
          <w:sz w:val="28"/>
          <w:szCs w:val="28"/>
        </w:rPr>
        <w:t>в пункте 11 цифры «2 016 693,88» заменить цифрами «2 016 525,26»;</w:t>
      </w:r>
    </w:p>
    <w:p w:rsidR="00F54143" w:rsidRPr="003D37AF" w:rsidRDefault="00BE4825" w:rsidP="002C26F9">
      <w:pPr>
        <w:widowControl/>
        <w:ind w:firstLine="709"/>
        <w:contextualSpacing/>
        <w:jc w:val="both"/>
        <w:rPr>
          <w:sz w:val="28"/>
          <w:szCs w:val="28"/>
        </w:rPr>
      </w:pPr>
      <w:r w:rsidRPr="003D37AF">
        <w:rPr>
          <w:sz w:val="28"/>
          <w:szCs w:val="28"/>
        </w:rPr>
        <w:t>3</w:t>
      </w:r>
      <w:r w:rsidR="00F54143" w:rsidRPr="003D37AF">
        <w:rPr>
          <w:sz w:val="28"/>
          <w:szCs w:val="28"/>
        </w:rPr>
        <w:t>) приложение 1 изложить в следующей редакции:</w:t>
      </w:r>
    </w:p>
    <w:tbl>
      <w:tblPr>
        <w:tblW w:w="9298" w:type="dxa"/>
        <w:tblLayout w:type="fixed"/>
        <w:tblCellMar>
          <w:left w:w="0" w:type="dxa"/>
          <w:right w:w="0" w:type="dxa"/>
        </w:tblCellMar>
        <w:tblLook w:val="04A0" w:firstRow="1" w:lastRow="0" w:firstColumn="1" w:lastColumn="0" w:noHBand="0" w:noVBand="1"/>
      </w:tblPr>
      <w:tblGrid>
        <w:gridCol w:w="4768"/>
        <w:gridCol w:w="4530"/>
      </w:tblGrid>
      <w:tr w:rsidR="00F54143" w:rsidRPr="003D37AF" w:rsidTr="00F54143">
        <w:trPr>
          <w:trHeight w:val="1254"/>
        </w:trPr>
        <w:tc>
          <w:tcPr>
            <w:tcW w:w="4768" w:type="dxa"/>
          </w:tcPr>
          <w:p w:rsidR="00F54143" w:rsidRPr="003D37AF" w:rsidRDefault="00F54143" w:rsidP="003D37AF">
            <w:pPr>
              <w:rPr>
                <w:sz w:val="28"/>
                <w:szCs w:val="28"/>
              </w:rPr>
            </w:pPr>
          </w:p>
          <w:p w:rsidR="00F54143" w:rsidRPr="003D37AF" w:rsidRDefault="00F54143" w:rsidP="003D37AF"/>
          <w:p w:rsidR="00F54143" w:rsidRPr="003D37AF" w:rsidRDefault="00F54143" w:rsidP="003D37AF"/>
          <w:p w:rsidR="00F54143" w:rsidRPr="003D37AF" w:rsidRDefault="00F54143" w:rsidP="003D37AF">
            <w:pPr>
              <w:jc w:val="right"/>
            </w:pPr>
          </w:p>
        </w:tc>
        <w:tc>
          <w:tcPr>
            <w:tcW w:w="4530" w:type="dxa"/>
            <w:vAlign w:val="center"/>
          </w:tcPr>
          <w:p w:rsidR="00F54143" w:rsidRPr="003D37AF" w:rsidRDefault="00F54143" w:rsidP="003D37AF">
            <w:pPr>
              <w:spacing w:line="240" w:lineRule="exact"/>
              <w:jc w:val="center"/>
              <w:rPr>
                <w:sz w:val="28"/>
                <w:szCs w:val="28"/>
              </w:rPr>
            </w:pPr>
            <w:r w:rsidRPr="003D37AF">
              <w:rPr>
                <w:sz w:val="28"/>
                <w:szCs w:val="28"/>
              </w:rPr>
              <w:t>«ПРИЛОЖЕНИЕ 1</w:t>
            </w:r>
          </w:p>
          <w:p w:rsidR="00F54143" w:rsidRPr="003D37AF" w:rsidRDefault="00F54143" w:rsidP="003D37AF">
            <w:pPr>
              <w:spacing w:line="240" w:lineRule="exact"/>
              <w:jc w:val="center"/>
              <w:rPr>
                <w:szCs w:val="28"/>
              </w:rPr>
            </w:pPr>
          </w:p>
          <w:p w:rsidR="00F54143" w:rsidRPr="003D37AF" w:rsidRDefault="00F54143" w:rsidP="003D37AF">
            <w:pPr>
              <w:spacing w:line="240" w:lineRule="exact"/>
              <w:jc w:val="center"/>
              <w:rPr>
                <w:sz w:val="28"/>
                <w:szCs w:val="28"/>
              </w:rPr>
            </w:pPr>
            <w:r w:rsidRPr="003D37AF">
              <w:rPr>
                <w:sz w:val="28"/>
                <w:szCs w:val="28"/>
              </w:rPr>
              <w:t>к решению</w:t>
            </w:r>
          </w:p>
          <w:p w:rsidR="00F54143" w:rsidRPr="003D37AF" w:rsidRDefault="00F54143" w:rsidP="003D37AF">
            <w:pPr>
              <w:spacing w:line="240" w:lineRule="exact"/>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317"/>
              <w:jc w:val="center"/>
              <w:rPr>
                <w:sz w:val="28"/>
                <w:szCs w:val="28"/>
              </w:rPr>
            </w:pPr>
            <w:r w:rsidRPr="003D37AF">
              <w:rPr>
                <w:sz w:val="28"/>
                <w:szCs w:val="28"/>
              </w:rPr>
              <w:t>от 30 ноября 2022 г. № 134</w:t>
            </w:r>
          </w:p>
        </w:tc>
      </w:tr>
      <w:tr w:rsidR="00F54143" w:rsidRPr="003D37AF" w:rsidTr="00F54143">
        <w:trPr>
          <w:trHeight w:val="553"/>
        </w:trPr>
        <w:tc>
          <w:tcPr>
            <w:tcW w:w="4768" w:type="dxa"/>
          </w:tcPr>
          <w:p w:rsidR="00F54143" w:rsidRPr="003D37AF" w:rsidRDefault="00F54143" w:rsidP="003D37AF">
            <w:pPr>
              <w:jc w:val="right"/>
              <w:rPr>
                <w:sz w:val="22"/>
              </w:rPr>
            </w:pPr>
          </w:p>
        </w:tc>
        <w:tc>
          <w:tcPr>
            <w:tcW w:w="4530" w:type="dxa"/>
          </w:tcPr>
          <w:p w:rsidR="00F54143" w:rsidRPr="003D37AF" w:rsidRDefault="00F54143" w:rsidP="003D37AF">
            <w:pPr>
              <w:spacing w:line="240" w:lineRule="exact"/>
              <w:ind w:left="175"/>
              <w:rPr>
                <w:sz w:val="22"/>
                <w:szCs w:val="28"/>
              </w:rPr>
            </w:pPr>
          </w:p>
        </w:tc>
      </w:tr>
    </w:tbl>
    <w:p w:rsidR="00F54143" w:rsidRPr="003D37AF" w:rsidRDefault="00F54143" w:rsidP="003D37AF">
      <w:pPr>
        <w:spacing w:line="240" w:lineRule="exact"/>
        <w:jc w:val="center"/>
        <w:rPr>
          <w:sz w:val="28"/>
          <w:szCs w:val="28"/>
        </w:rPr>
      </w:pPr>
      <w:r w:rsidRPr="003D37AF">
        <w:rPr>
          <w:sz w:val="28"/>
          <w:szCs w:val="28"/>
        </w:rPr>
        <w:t>ИСТОЧНИКИ</w:t>
      </w:r>
    </w:p>
    <w:p w:rsidR="00F54143" w:rsidRPr="003D37AF" w:rsidRDefault="00F54143" w:rsidP="003D37AF">
      <w:pPr>
        <w:spacing w:line="240" w:lineRule="exact"/>
        <w:jc w:val="center"/>
        <w:rPr>
          <w:sz w:val="28"/>
          <w:szCs w:val="28"/>
        </w:rPr>
      </w:pPr>
      <w:r w:rsidRPr="003D37AF">
        <w:rPr>
          <w:sz w:val="28"/>
          <w:szCs w:val="28"/>
        </w:rPr>
        <w:t>финансирования дефицита бюджета</w:t>
      </w:r>
    </w:p>
    <w:p w:rsidR="00F54143" w:rsidRPr="003D37AF" w:rsidRDefault="00F54143" w:rsidP="003D37AF">
      <w:pPr>
        <w:spacing w:line="240" w:lineRule="exact"/>
        <w:jc w:val="center"/>
        <w:rPr>
          <w:sz w:val="28"/>
          <w:szCs w:val="28"/>
        </w:rPr>
      </w:pPr>
      <w:r w:rsidRPr="003D37AF">
        <w:rPr>
          <w:sz w:val="28"/>
          <w:szCs w:val="28"/>
        </w:rPr>
        <w:t>города Ставрополя на 2023 год</w:t>
      </w:r>
    </w:p>
    <w:p w:rsidR="00F54143" w:rsidRPr="003D37AF" w:rsidRDefault="00F54143" w:rsidP="003D37AF">
      <w:pPr>
        <w:ind w:right="283"/>
        <w:jc w:val="right"/>
      </w:pPr>
      <w:r w:rsidRPr="003D37AF">
        <w:t xml:space="preserve"> (тыс. рублей)</w:t>
      </w:r>
    </w:p>
    <w:tbl>
      <w:tblPr>
        <w:tblW w:w="9271"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4"/>
        <w:gridCol w:w="3192"/>
        <w:gridCol w:w="1515"/>
      </w:tblGrid>
      <w:tr w:rsidR="00F54143" w:rsidRPr="003D37AF" w:rsidTr="00360CEF">
        <w:trPr>
          <w:cantSplit/>
          <w:trHeight w:val="357"/>
          <w:jc w:val="center"/>
        </w:trPr>
        <w:tc>
          <w:tcPr>
            <w:tcW w:w="4564" w:type="dxa"/>
          </w:tcPr>
          <w:p w:rsidR="00F54143" w:rsidRPr="003D37AF" w:rsidRDefault="00F54143" w:rsidP="003D37AF">
            <w:pPr>
              <w:tabs>
                <w:tab w:val="left" w:pos="930"/>
                <w:tab w:val="left" w:pos="993"/>
                <w:tab w:val="center" w:pos="1930"/>
                <w:tab w:val="left" w:pos="2124"/>
                <w:tab w:val="left" w:pos="2832"/>
              </w:tabs>
              <w:ind w:left="14" w:hanging="14"/>
              <w:jc w:val="center"/>
              <w:rPr>
                <w:sz w:val="20"/>
                <w:szCs w:val="20"/>
              </w:rPr>
            </w:pPr>
            <w:r w:rsidRPr="003D37AF">
              <w:rPr>
                <w:sz w:val="20"/>
                <w:szCs w:val="20"/>
              </w:rPr>
              <w:t>Наименование</w:t>
            </w:r>
          </w:p>
        </w:tc>
        <w:tc>
          <w:tcPr>
            <w:tcW w:w="3192" w:type="dxa"/>
          </w:tcPr>
          <w:p w:rsidR="00F54143" w:rsidRPr="003D37AF" w:rsidRDefault="00F54143" w:rsidP="003D37AF">
            <w:pPr>
              <w:tabs>
                <w:tab w:val="left" w:pos="6300"/>
              </w:tabs>
              <w:ind w:right="-160"/>
              <w:jc w:val="center"/>
              <w:rPr>
                <w:sz w:val="20"/>
                <w:szCs w:val="20"/>
              </w:rPr>
            </w:pPr>
            <w:r w:rsidRPr="003D37AF">
              <w:rPr>
                <w:sz w:val="20"/>
                <w:szCs w:val="20"/>
              </w:rPr>
              <w:t xml:space="preserve">Код бюджетной </w:t>
            </w:r>
            <w:r w:rsidRPr="003D37AF">
              <w:rPr>
                <w:sz w:val="20"/>
                <w:szCs w:val="20"/>
              </w:rPr>
              <w:br/>
              <w:t>классификации</w:t>
            </w:r>
          </w:p>
        </w:tc>
        <w:tc>
          <w:tcPr>
            <w:tcW w:w="1515" w:type="dxa"/>
          </w:tcPr>
          <w:p w:rsidR="00F54143" w:rsidRPr="003D37AF" w:rsidRDefault="00F54143" w:rsidP="003D37AF">
            <w:pPr>
              <w:tabs>
                <w:tab w:val="left" w:pos="6300"/>
              </w:tabs>
              <w:jc w:val="center"/>
              <w:rPr>
                <w:sz w:val="20"/>
                <w:szCs w:val="20"/>
              </w:rPr>
            </w:pPr>
            <w:r w:rsidRPr="003D37AF">
              <w:rPr>
                <w:sz w:val="20"/>
                <w:szCs w:val="20"/>
              </w:rPr>
              <w:t>Сумма</w:t>
            </w:r>
          </w:p>
        </w:tc>
      </w:tr>
    </w:tbl>
    <w:p w:rsidR="00F54143" w:rsidRPr="003D37AF" w:rsidRDefault="00F54143" w:rsidP="003D37AF">
      <w:pPr>
        <w:rPr>
          <w:sz w:val="2"/>
        </w:rPr>
      </w:pPr>
    </w:p>
    <w:tbl>
      <w:tblPr>
        <w:tblW w:w="9271" w:type="dxa"/>
        <w:jc w:val="center"/>
        <w:tblInd w:w="5" w:type="dxa"/>
        <w:tblLayout w:type="fixed"/>
        <w:tblLook w:val="01E0" w:firstRow="1" w:lastRow="1" w:firstColumn="1" w:lastColumn="1" w:noHBand="0" w:noVBand="0"/>
      </w:tblPr>
      <w:tblGrid>
        <w:gridCol w:w="4564"/>
        <w:gridCol w:w="3192"/>
        <w:gridCol w:w="1515"/>
      </w:tblGrid>
      <w:tr w:rsidR="00662A71" w:rsidRPr="003D37AF" w:rsidTr="00360CEF">
        <w:trPr>
          <w:cantSplit/>
          <w:trHeight w:val="20"/>
          <w:tblHeader/>
          <w:jc w:val="center"/>
        </w:trPr>
        <w:tc>
          <w:tcPr>
            <w:tcW w:w="4564"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spacing w:line="228" w:lineRule="auto"/>
              <w:jc w:val="center"/>
              <w:rPr>
                <w:sz w:val="20"/>
                <w:szCs w:val="20"/>
              </w:rPr>
            </w:pPr>
            <w:r w:rsidRPr="003D37AF">
              <w:rPr>
                <w:sz w:val="20"/>
                <w:szCs w:val="20"/>
              </w:rPr>
              <w:t>1</w:t>
            </w:r>
          </w:p>
        </w:tc>
        <w:tc>
          <w:tcPr>
            <w:tcW w:w="3192" w:type="dxa"/>
            <w:tcBorders>
              <w:top w:val="single" w:sz="4" w:space="0" w:color="auto"/>
              <w:left w:val="single" w:sz="4" w:space="0" w:color="auto"/>
              <w:bottom w:val="single" w:sz="4" w:space="0" w:color="auto"/>
              <w:right w:val="single" w:sz="4" w:space="0" w:color="auto"/>
            </w:tcBorders>
            <w:vAlign w:val="center"/>
          </w:tcPr>
          <w:p w:rsidR="00662A71" w:rsidRPr="003D37AF" w:rsidRDefault="00662A71" w:rsidP="003D37AF">
            <w:pPr>
              <w:tabs>
                <w:tab w:val="left" w:pos="6300"/>
              </w:tabs>
              <w:jc w:val="center"/>
              <w:rPr>
                <w:sz w:val="20"/>
                <w:szCs w:val="20"/>
              </w:rPr>
            </w:pPr>
            <w:r w:rsidRPr="003D37AF">
              <w:rPr>
                <w:sz w:val="20"/>
                <w:szCs w:val="20"/>
              </w:rPr>
              <w:t>2</w:t>
            </w:r>
          </w:p>
        </w:tc>
        <w:tc>
          <w:tcPr>
            <w:tcW w:w="1515" w:type="dxa"/>
            <w:tcBorders>
              <w:top w:val="single" w:sz="4" w:space="0" w:color="auto"/>
              <w:left w:val="single" w:sz="4" w:space="0" w:color="auto"/>
              <w:bottom w:val="single" w:sz="4" w:space="0" w:color="auto"/>
              <w:right w:val="single" w:sz="4" w:space="0" w:color="auto"/>
            </w:tcBorders>
            <w:vAlign w:val="center"/>
            <w:hideMark/>
          </w:tcPr>
          <w:p w:rsidR="00662A71" w:rsidRPr="003D37AF" w:rsidRDefault="00662A71" w:rsidP="003D37AF">
            <w:pPr>
              <w:tabs>
                <w:tab w:val="left" w:pos="6300"/>
              </w:tabs>
              <w:ind w:left="-190" w:right="-12" w:hanging="142"/>
              <w:jc w:val="center"/>
              <w:rPr>
                <w:sz w:val="20"/>
                <w:szCs w:val="20"/>
              </w:rPr>
            </w:pPr>
            <w:r w:rsidRPr="003D37AF">
              <w:rPr>
                <w:sz w:val="20"/>
                <w:szCs w:val="20"/>
              </w:rPr>
              <w:t>3</w:t>
            </w:r>
          </w:p>
        </w:tc>
      </w:tr>
      <w:tr w:rsidR="00662A71" w:rsidRPr="003D37AF" w:rsidTr="00360CEF">
        <w:trPr>
          <w:cantSplit/>
          <w:trHeight w:val="20"/>
          <w:jc w:val="center"/>
        </w:trPr>
        <w:tc>
          <w:tcPr>
            <w:tcW w:w="4564" w:type="dxa"/>
            <w:tcBorders>
              <w:top w:val="single" w:sz="4" w:space="0" w:color="auto"/>
            </w:tcBorders>
            <w:hideMark/>
          </w:tcPr>
          <w:p w:rsidR="00662A71" w:rsidRPr="003D37AF" w:rsidRDefault="00662A71" w:rsidP="003D37AF">
            <w:pPr>
              <w:tabs>
                <w:tab w:val="left" w:pos="6300"/>
              </w:tabs>
              <w:rPr>
                <w:sz w:val="20"/>
                <w:szCs w:val="20"/>
              </w:rPr>
            </w:pPr>
            <w:r w:rsidRPr="003D37AF">
              <w:rPr>
                <w:sz w:val="20"/>
                <w:szCs w:val="20"/>
              </w:rPr>
              <w:t>Всего источников финансирования дефицита бюджета города</w:t>
            </w:r>
          </w:p>
        </w:tc>
        <w:tc>
          <w:tcPr>
            <w:tcW w:w="3192" w:type="dxa"/>
            <w:tcBorders>
              <w:top w:val="single" w:sz="4" w:space="0" w:color="auto"/>
            </w:tcBorders>
          </w:tcPr>
          <w:p w:rsidR="00662A71" w:rsidRPr="003D37AF" w:rsidRDefault="00662A71" w:rsidP="003D37AF">
            <w:pPr>
              <w:tabs>
                <w:tab w:val="left" w:pos="6300"/>
              </w:tabs>
              <w:jc w:val="center"/>
              <w:rPr>
                <w:sz w:val="20"/>
                <w:szCs w:val="20"/>
              </w:rPr>
            </w:pPr>
          </w:p>
        </w:tc>
        <w:tc>
          <w:tcPr>
            <w:tcW w:w="1515" w:type="dxa"/>
            <w:tcBorders>
              <w:top w:val="single" w:sz="4" w:space="0" w:color="auto"/>
            </w:tcBorders>
            <w:hideMark/>
          </w:tcPr>
          <w:p w:rsidR="00662A71" w:rsidRPr="003D37AF" w:rsidRDefault="00662A71" w:rsidP="003D37AF">
            <w:pPr>
              <w:tabs>
                <w:tab w:val="left" w:pos="6300"/>
              </w:tabs>
              <w:ind w:left="-190" w:right="-12" w:hanging="142"/>
              <w:jc w:val="right"/>
              <w:rPr>
                <w:sz w:val="20"/>
                <w:szCs w:val="20"/>
              </w:rPr>
            </w:pPr>
            <w:r w:rsidRPr="003D37AF">
              <w:rPr>
                <w:sz w:val="20"/>
                <w:szCs w:val="20"/>
              </w:rPr>
              <w:t>646 568,33</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Кредиты кредитных организаций в валюте Российской Федерации</w:t>
            </w:r>
          </w:p>
        </w:tc>
        <w:tc>
          <w:tcPr>
            <w:tcW w:w="3192" w:type="dxa"/>
            <w:hideMark/>
          </w:tcPr>
          <w:p w:rsidR="00662A71" w:rsidRPr="003D37AF" w:rsidRDefault="00662A71" w:rsidP="003D37AF">
            <w:pPr>
              <w:tabs>
                <w:tab w:val="left" w:pos="6300"/>
              </w:tabs>
              <w:jc w:val="center"/>
              <w:rPr>
                <w:b/>
                <w:i/>
                <w:sz w:val="20"/>
                <w:szCs w:val="20"/>
              </w:rPr>
            </w:pPr>
            <w:r w:rsidRPr="003D37AF">
              <w:rPr>
                <w:sz w:val="20"/>
                <w:szCs w:val="20"/>
              </w:rPr>
              <w:t xml:space="preserve">604 01 02 00 00 00 0000 </w:t>
            </w:r>
            <w:r w:rsidRPr="003D37AF">
              <w:rPr>
                <w:sz w:val="20"/>
                <w:szCs w:val="20"/>
                <w:lang w:val="en-US"/>
              </w:rPr>
              <w:t>000</w:t>
            </w:r>
          </w:p>
        </w:tc>
        <w:tc>
          <w:tcPr>
            <w:tcW w:w="1515" w:type="dxa"/>
            <w:hideMark/>
          </w:tcPr>
          <w:p w:rsidR="00662A71" w:rsidRPr="003D37AF" w:rsidRDefault="00662A71" w:rsidP="003D37AF">
            <w:pPr>
              <w:tabs>
                <w:tab w:val="left" w:pos="6300"/>
              </w:tabs>
              <w:jc w:val="right"/>
              <w:rPr>
                <w:sz w:val="20"/>
                <w:szCs w:val="20"/>
                <w:lang w:val="en-US"/>
              </w:rPr>
            </w:pPr>
            <w:r w:rsidRPr="003D37AF">
              <w:rPr>
                <w:sz w:val="20"/>
                <w:szCs w:val="20"/>
              </w:rPr>
              <w:t xml:space="preserve">  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Привлечение кредитов от кредитных организаций в валюте Российской Федерации</w:t>
            </w:r>
          </w:p>
        </w:tc>
        <w:tc>
          <w:tcPr>
            <w:tcW w:w="3192" w:type="dxa"/>
            <w:hideMark/>
          </w:tcPr>
          <w:p w:rsidR="00662A71" w:rsidRPr="003D37AF" w:rsidRDefault="00662A71" w:rsidP="003D37AF">
            <w:pPr>
              <w:tabs>
                <w:tab w:val="left" w:pos="6300"/>
              </w:tabs>
              <w:jc w:val="center"/>
              <w:rPr>
                <w:b/>
                <w:i/>
                <w:sz w:val="20"/>
                <w:szCs w:val="20"/>
              </w:rPr>
            </w:pPr>
            <w:r w:rsidRPr="003D37AF">
              <w:rPr>
                <w:sz w:val="20"/>
                <w:szCs w:val="20"/>
              </w:rPr>
              <w:t>604 01 02 00 00 00 0000 7</w:t>
            </w:r>
            <w:r w:rsidRPr="003D37AF">
              <w:rPr>
                <w:sz w:val="20"/>
                <w:szCs w:val="20"/>
                <w:lang w:val="en-US"/>
              </w:rPr>
              <w:t>00</w:t>
            </w:r>
          </w:p>
        </w:tc>
        <w:tc>
          <w:tcPr>
            <w:tcW w:w="1515" w:type="dxa"/>
            <w:hideMark/>
          </w:tcPr>
          <w:p w:rsidR="00662A71" w:rsidRPr="003D37AF" w:rsidRDefault="00662A71" w:rsidP="003D37AF">
            <w:pPr>
              <w:tabs>
                <w:tab w:val="left" w:pos="6300"/>
              </w:tabs>
              <w:jc w:val="right"/>
              <w:rPr>
                <w:sz w:val="20"/>
                <w:szCs w:val="20"/>
                <w:lang w:val="en-US"/>
              </w:rPr>
            </w:pPr>
            <w:r w:rsidRPr="003D37AF">
              <w:rPr>
                <w:sz w:val="20"/>
                <w:szCs w:val="20"/>
              </w:rPr>
              <w:t>7 000</w:t>
            </w:r>
            <w:r w:rsidRPr="003D37AF">
              <w:rPr>
                <w:sz w:val="20"/>
                <w:szCs w:val="20"/>
                <w:lang w:val="en-US"/>
              </w:rPr>
              <w:t xml:space="preserve"> </w:t>
            </w:r>
            <w:r w:rsidRPr="003D37AF">
              <w:rPr>
                <w:sz w:val="20"/>
                <w:szCs w:val="20"/>
              </w:rPr>
              <w:t>000,00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Привлечение городскими округами кредитов от кредитных организаций  в валюте Российской Федерации</w:t>
            </w:r>
          </w:p>
        </w:tc>
        <w:tc>
          <w:tcPr>
            <w:tcW w:w="3192" w:type="dxa"/>
            <w:hideMark/>
          </w:tcPr>
          <w:p w:rsidR="00662A71" w:rsidRPr="003D37AF" w:rsidRDefault="00662A71" w:rsidP="003D37AF">
            <w:pPr>
              <w:tabs>
                <w:tab w:val="left" w:pos="6300"/>
              </w:tabs>
              <w:jc w:val="center"/>
              <w:rPr>
                <w:b/>
                <w:sz w:val="20"/>
                <w:szCs w:val="20"/>
              </w:rPr>
            </w:pPr>
            <w:r w:rsidRPr="003D37AF">
              <w:rPr>
                <w:sz w:val="20"/>
                <w:szCs w:val="20"/>
              </w:rPr>
              <w:t>604 01 02 00 00 04 0000 710</w:t>
            </w:r>
          </w:p>
        </w:tc>
        <w:tc>
          <w:tcPr>
            <w:tcW w:w="1515" w:type="dxa"/>
            <w:hideMark/>
          </w:tcPr>
          <w:p w:rsidR="00662A71" w:rsidRPr="003D37AF" w:rsidRDefault="00662A71" w:rsidP="003D37AF">
            <w:pPr>
              <w:tabs>
                <w:tab w:val="left" w:pos="6300"/>
              </w:tabs>
              <w:jc w:val="right"/>
              <w:rPr>
                <w:sz w:val="20"/>
                <w:szCs w:val="20"/>
                <w:lang w:val="en-US"/>
              </w:rPr>
            </w:pPr>
            <w:r w:rsidRPr="003D37AF">
              <w:rPr>
                <w:sz w:val="20"/>
                <w:szCs w:val="20"/>
              </w:rPr>
              <w:t>7 000</w:t>
            </w:r>
            <w:r w:rsidRPr="003D37AF">
              <w:rPr>
                <w:sz w:val="20"/>
                <w:szCs w:val="20"/>
                <w:lang w:val="en-US"/>
              </w:rPr>
              <w:t xml:space="preserve"> </w:t>
            </w:r>
            <w:r w:rsidRPr="003D37AF">
              <w:rPr>
                <w:sz w:val="20"/>
                <w:szCs w:val="20"/>
              </w:rPr>
              <w:t>000,00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Погашение кредитов, предоставленных кредитными организациями в валюте Российской Федерации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604 01 02 00 00 00 0000 800</w:t>
            </w:r>
          </w:p>
        </w:tc>
        <w:tc>
          <w:tcPr>
            <w:tcW w:w="1515" w:type="dxa"/>
            <w:hideMark/>
          </w:tcPr>
          <w:p w:rsidR="00662A71" w:rsidRPr="003D37AF" w:rsidRDefault="00662A71" w:rsidP="003D37AF">
            <w:pPr>
              <w:tabs>
                <w:tab w:val="left" w:pos="6300"/>
              </w:tabs>
              <w:jc w:val="right"/>
              <w:rPr>
                <w:sz w:val="20"/>
                <w:szCs w:val="20"/>
              </w:rPr>
            </w:pPr>
            <w:r w:rsidRPr="003D37AF">
              <w:rPr>
                <w:sz w:val="20"/>
                <w:szCs w:val="20"/>
              </w:rPr>
              <w:t>- 7 000 000,00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Погашение городскими округами кредитов от кредитных организаций в валюте Российской Федерации</w:t>
            </w:r>
          </w:p>
        </w:tc>
        <w:tc>
          <w:tcPr>
            <w:tcW w:w="3192" w:type="dxa"/>
            <w:hideMark/>
          </w:tcPr>
          <w:p w:rsidR="00662A71" w:rsidRPr="003D37AF" w:rsidRDefault="00662A71" w:rsidP="003D37AF">
            <w:pPr>
              <w:tabs>
                <w:tab w:val="left" w:pos="6300"/>
              </w:tabs>
              <w:jc w:val="center"/>
              <w:rPr>
                <w:b/>
                <w:sz w:val="20"/>
                <w:szCs w:val="20"/>
              </w:rPr>
            </w:pPr>
            <w:r w:rsidRPr="003D37AF">
              <w:rPr>
                <w:sz w:val="20"/>
                <w:szCs w:val="20"/>
              </w:rPr>
              <w:t>604 01 02 00 00 04 0000 810</w:t>
            </w:r>
          </w:p>
        </w:tc>
        <w:tc>
          <w:tcPr>
            <w:tcW w:w="1515" w:type="dxa"/>
            <w:hideMark/>
          </w:tcPr>
          <w:p w:rsidR="00662A71" w:rsidRPr="003D37AF" w:rsidRDefault="00662A71" w:rsidP="003D37AF">
            <w:pPr>
              <w:tabs>
                <w:tab w:val="left" w:pos="6300"/>
              </w:tabs>
              <w:jc w:val="right"/>
              <w:rPr>
                <w:sz w:val="20"/>
                <w:szCs w:val="20"/>
              </w:rPr>
            </w:pPr>
            <w:r w:rsidRPr="003D37AF">
              <w:rPr>
                <w:sz w:val="20"/>
                <w:szCs w:val="20"/>
              </w:rPr>
              <w:t>- 7 000 000,00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Бюджетные кредиты из других бюджетов бюджетной системы Российской Федерации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604 01 03 00 00 00 0000 000</w:t>
            </w:r>
          </w:p>
        </w:tc>
        <w:tc>
          <w:tcPr>
            <w:tcW w:w="1515" w:type="dxa"/>
            <w:hideMark/>
          </w:tcPr>
          <w:p w:rsidR="00662A71" w:rsidRPr="003D37AF" w:rsidRDefault="00662A71" w:rsidP="003D37AF">
            <w:pPr>
              <w:tabs>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Бюджетные кредиты из других бюджетов бюджетной системы Российской Федерации в валюте Российской Федерации</w:t>
            </w:r>
          </w:p>
        </w:tc>
        <w:tc>
          <w:tcPr>
            <w:tcW w:w="3192" w:type="dxa"/>
            <w:shd w:val="clear" w:color="auto" w:fill="auto"/>
            <w:hideMark/>
          </w:tcPr>
          <w:p w:rsidR="00662A71" w:rsidRPr="003D37AF" w:rsidRDefault="00662A71" w:rsidP="003D37AF">
            <w:pPr>
              <w:tabs>
                <w:tab w:val="left" w:pos="6300"/>
              </w:tabs>
              <w:jc w:val="center"/>
              <w:rPr>
                <w:sz w:val="20"/>
                <w:szCs w:val="20"/>
              </w:rPr>
            </w:pPr>
            <w:r w:rsidRPr="003D37AF">
              <w:rPr>
                <w:sz w:val="20"/>
                <w:szCs w:val="20"/>
              </w:rPr>
              <w:t>604 01 03 01 00 00 0000 000</w:t>
            </w:r>
          </w:p>
        </w:tc>
        <w:tc>
          <w:tcPr>
            <w:tcW w:w="1515" w:type="dxa"/>
            <w:shd w:val="clear" w:color="auto" w:fill="auto"/>
            <w:hideMark/>
          </w:tcPr>
          <w:p w:rsidR="00662A71" w:rsidRPr="003D37AF" w:rsidRDefault="00662A71" w:rsidP="003D37AF">
            <w:pPr>
              <w:tabs>
                <w:tab w:val="left" w:pos="6300"/>
              </w:tabs>
              <w:ind w:left="-48"/>
              <w:jc w:val="right"/>
              <w:rPr>
                <w:sz w:val="20"/>
                <w:szCs w:val="20"/>
              </w:rPr>
            </w:pPr>
            <w:r w:rsidRPr="003D37AF">
              <w:rPr>
                <w:sz w:val="20"/>
                <w:szCs w:val="20"/>
              </w:rPr>
              <w:t>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Привлечение бюджетных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662A71" w:rsidRPr="003D37AF" w:rsidRDefault="00662A71" w:rsidP="003D37AF">
            <w:pPr>
              <w:tabs>
                <w:tab w:val="left" w:pos="6300"/>
              </w:tabs>
              <w:jc w:val="center"/>
              <w:rPr>
                <w:sz w:val="20"/>
                <w:szCs w:val="20"/>
              </w:rPr>
            </w:pPr>
            <w:r w:rsidRPr="003D37AF">
              <w:rPr>
                <w:sz w:val="20"/>
                <w:szCs w:val="20"/>
              </w:rPr>
              <w:t xml:space="preserve"> 604 01 03 01 00 00 0000 700</w:t>
            </w:r>
          </w:p>
        </w:tc>
        <w:tc>
          <w:tcPr>
            <w:tcW w:w="1515" w:type="dxa"/>
            <w:shd w:val="clear" w:color="auto" w:fill="auto"/>
            <w:hideMark/>
          </w:tcPr>
          <w:p w:rsidR="00662A71" w:rsidRPr="003D37AF" w:rsidRDefault="00662A71" w:rsidP="00360CEF">
            <w:pPr>
              <w:tabs>
                <w:tab w:val="left" w:pos="6300"/>
              </w:tabs>
              <w:ind w:left="-48" w:right="-152"/>
              <w:jc w:val="right"/>
              <w:rPr>
                <w:sz w:val="20"/>
                <w:szCs w:val="20"/>
              </w:rPr>
            </w:pPr>
            <w:r w:rsidRPr="003D37AF">
              <w:rPr>
                <w:sz w:val="20"/>
                <w:szCs w:val="20"/>
              </w:rPr>
              <w:t>1 989 000,00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Привлечение кредитов из других бюджетов бюджетной системы Российской Федерации бюджетами городских округов в валюте Российской Федерации</w:t>
            </w:r>
          </w:p>
        </w:tc>
        <w:tc>
          <w:tcPr>
            <w:tcW w:w="3192" w:type="dxa"/>
            <w:shd w:val="clear" w:color="auto" w:fill="auto"/>
            <w:hideMark/>
          </w:tcPr>
          <w:p w:rsidR="00662A71" w:rsidRPr="003D37AF" w:rsidRDefault="00662A71" w:rsidP="003D37AF">
            <w:pPr>
              <w:tabs>
                <w:tab w:val="left" w:pos="6300"/>
              </w:tabs>
              <w:jc w:val="center"/>
              <w:rPr>
                <w:b/>
                <w:sz w:val="20"/>
                <w:szCs w:val="20"/>
              </w:rPr>
            </w:pPr>
            <w:r w:rsidRPr="003D37AF">
              <w:rPr>
                <w:sz w:val="20"/>
                <w:szCs w:val="20"/>
              </w:rPr>
              <w:t>604 01 03 01 00 04 0000 710</w:t>
            </w:r>
          </w:p>
        </w:tc>
        <w:tc>
          <w:tcPr>
            <w:tcW w:w="1515" w:type="dxa"/>
            <w:shd w:val="clear" w:color="auto" w:fill="auto"/>
            <w:hideMark/>
          </w:tcPr>
          <w:p w:rsidR="00662A71" w:rsidRPr="003D37AF" w:rsidRDefault="00662A71" w:rsidP="00360CEF">
            <w:pPr>
              <w:tabs>
                <w:tab w:val="left" w:pos="6300"/>
              </w:tabs>
              <w:ind w:left="-48" w:right="-152"/>
              <w:jc w:val="right"/>
              <w:rPr>
                <w:sz w:val="20"/>
                <w:szCs w:val="20"/>
              </w:rPr>
            </w:pPr>
            <w:r w:rsidRPr="003D37AF">
              <w:rPr>
                <w:sz w:val="20"/>
                <w:szCs w:val="20"/>
              </w:rPr>
              <w:t>1 989 000,00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Погашение бюджетных кредитов, полученных из других бюджетов бюджетной системы Российской Федерации в валюте Российской Федерации</w:t>
            </w:r>
          </w:p>
        </w:tc>
        <w:tc>
          <w:tcPr>
            <w:tcW w:w="3192" w:type="dxa"/>
            <w:shd w:val="clear" w:color="auto" w:fill="auto"/>
            <w:hideMark/>
          </w:tcPr>
          <w:p w:rsidR="00662A71" w:rsidRPr="003D37AF" w:rsidRDefault="00662A71" w:rsidP="003D37AF">
            <w:pPr>
              <w:tabs>
                <w:tab w:val="left" w:pos="6300"/>
              </w:tabs>
              <w:jc w:val="center"/>
              <w:rPr>
                <w:sz w:val="20"/>
                <w:szCs w:val="20"/>
              </w:rPr>
            </w:pPr>
            <w:r w:rsidRPr="003D37AF">
              <w:rPr>
                <w:sz w:val="20"/>
                <w:szCs w:val="20"/>
              </w:rPr>
              <w:t>604 01 03 01 00 00 0000 800</w:t>
            </w:r>
          </w:p>
        </w:tc>
        <w:tc>
          <w:tcPr>
            <w:tcW w:w="1515" w:type="dxa"/>
            <w:shd w:val="clear" w:color="auto" w:fill="auto"/>
            <w:hideMark/>
          </w:tcPr>
          <w:p w:rsidR="00662A71" w:rsidRPr="003D37AF" w:rsidRDefault="00662A71" w:rsidP="00360CEF">
            <w:pPr>
              <w:tabs>
                <w:tab w:val="left" w:pos="6300"/>
              </w:tabs>
              <w:ind w:left="-48" w:right="-152"/>
              <w:jc w:val="right"/>
              <w:rPr>
                <w:sz w:val="20"/>
                <w:szCs w:val="20"/>
              </w:rPr>
            </w:pPr>
            <w:r w:rsidRPr="003D37AF">
              <w:rPr>
                <w:sz w:val="20"/>
                <w:szCs w:val="20"/>
              </w:rPr>
              <w:t>- 1 989 000,00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Погашение бюджетами городских округов кредитов из других бюджетов бюджетной системы Российской Федерации в валюте Российской Федерации</w:t>
            </w:r>
          </w:p>
        </w:tc>
        <w:tc>
          <w:tcPr>
            <w:tcW w:w="3192" w:type="dxa"/>
            <w:shd w:val="clear" w:color="auto" w:fill="auto"/>
            <w:hideMark/>
          </w:tcPr>
          <w:p w:rsidR="00662A71" w:rsidRPr="003D37AF" w:rsidRDefault="00662A71" w:rsidP="003D37AF">
            <w:pPr>
              <w:tabs>
                <w:tab w:val="left" w:pos="6300"/>
              </w:tabs>
              <w:jc w:val="center"/>
              <w:rPr>
                <w:b/>
                <w:sz w:val="20"/>
                <w:szCs w:val="20"/>
              </w:rPr>
            </w:pPr>
            <w:r w:rsidRPr="003D37AF">
              <w:rPr>
                <w:sz w:val="20"/>
                <w:szCs w:val="20"/>
              </w:rPr>
              <w:t>604 01 03 01 00 04 0000 810</w:t>
            </w:r>
          </w:p>
        </w:tc>
        <w:tc>
          <w:tcPr>
            <w:tcW w:w="1515" w:type="dxa"/>
            <w:shd w:val="clear" w:color="auto" w:fill="auto"/>
            <w:hideMark/>
          </w:tcPr>
          <w:p w:rsidR="00662A71" w:rsidRPr="003D37AF" w:rsidRDefault="00662A71" w:rsidP="00360CEF">
            <w:pPr>
              <w:tabs>
                <w:tab w:val="left" w:pos="6300"/>
              </w:tabs>
              <w:ind w:left="-48" w:right="-152"/>
              <w:jc w:val="right"/>
              <w:rPr>
                <w:sz w:val="20"/>
                <w:szCs w:val="20"/>
              </w:rPr>
            </w:pPr>
            <w:r w:rsidRPr="003D37AF">
              <w:rPr>
                <w:sz w:val="20"/>
                <w:szCs w:val="20"/>
              </w:rPr>
              <w:t>- 1 989 000,00</w:t>
            </w:r>
          </w:p>
        </w:tc>
      </w:tr>
      <w:tr w:rsidR="00662A71" w:rsidRPr="003D37AF" w:rsidTr="00360CEF">
        <w:trPr>
          <w:cantSplit/>
          <w:trHeight w:val="20"/>
          <w:jc w:val="center"/>
        </w:trPr>
        <w:tc>
          <w:tcPr>
            <w:tcW w:w="4564" w:type="dxa"/>
            <w:shd w:val="clear" w:color="auto" w:fill="auto"/>
            <w:hideMark/>
          </w:tcPr>
          <w:p w:rsidR="00662A71" w:rsidRPr="003D37AF" w:rsidRDefault="00662A71" w:rsidP="003D37AF">
            <w:pPr>
              <w:tabs>
                <w:tab w:val="left" w:pos="6300"/>
              </w:tabs>
              <w:rPr>
                <w:sz w:val="20"/>
                <w:szCs w:val="20"/>
              </w:rPr>
            </w:pPr>
            <w:r w:rsidRPr="003D37AF">
              <w:rPr>
                <w:sz w:val="20"/>
                <w:szCs w:val="20"/>
              </w:rPr>
              <w:t>Изменение остатков средств на счетах по учету средств бюджетов</w:t>
            </w:r>
          </w:p>
        </w:tc>
        <w:tc>
          <w:tcPr>
            <w:tcW w:w="3192" w:type="dxa"/>
            <w:shd w:val="clear" w:color="auto" w:fill="auto"/>
            <w:hideMark/>
          </w:tcPr>
          <w:p w:rsidR="00662A71" w:rsidRPr="003D37AF" w:rsidRDefault="00662A71" w:rsidP="003D37AF">
            <w:pPr>
              <w:tabs>
                <w:tab w:val="left" w:pos="6300"/>
              </w:tabs>
              <w:jc w:val="center"/>
              <w:rPr>
                <w:sz w:val="20"/>
                <w:szCs w:val="20"/>
              </w:rPr>
            </w:pPr>
            <w:r w:rsidRPr="003D37AF">
              <w:rPr>
                <w:sz w:val="20"/>
                <w:szCs w:val="20"/>
              </w:rPr>
              <w:t>604 01 05 00 00 00 0000 000</w:t>
            </w:r>
          </w:p>
        </w:tc>
        <w:tc>
          <w:tcPr>
            <w:tcW w:w="1515" w:type="dxa"/>
            <w:shd w:val="clear" w:color="auto" w:fill="auto"/>
            <w:hideMark/>
          </w:tcPr>
          <w:p w:rsidR="00662A71" w:rsidRPr="003D37AF" w:rsidRDefault="00662A71" w:rsidP="00360CEF">
            <w:pPr>
              <w:tabs>
                <w:tab w:val="left" w:pos="6300"/>
              </w:tabs>
              <w:ind w:left="-48" w:right="-152"/>
              <w:jc w:val="right"/>
              <w:rPr>
                <w:sz w:val="20"/>
                <w:szCs w:val="20"/>
              </w:rPr>
            </w:pPr>
            <w:r w:rsidRPr="003D37AF">
              <w:rPr>
                <w:sz w:val="20"/>
                <w:szCs w:val="20"/>
              </w:rPr>
              <w:t>646 568,33</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Увеличение остатков средств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604 01 05 00 00 00 0000 500</w:t>
            </w:r>
          </w:p>
        </w:tc>
        <w:tc>
          <w:tcPr>
            <w:tcW w:w="1515" w:type="dxa"/>
            <w:hideMark/>
          </w:tcPr>
          <w:p w:rsidR="00662A71" w:rsidRPr="003D37AF" w:rsidRDefault="00662A71" w:rsidP="003D37AF">
            <w:pPr>
              <w:tabs>
                <w:tab w:val="center" w:pos="742"/>
                <w:tab w:val="left" w:pos="6300"/>
              </w:tabs>
              <w:jc w:val="right"/>
              <w:rPr>
                <w:sz w:val="20"/>
                <w:szCs w:val="20"/>
                <w:lang w:val="en-US"/>
              </w:rPr>
            </w:pPr>
            <w:r w:rsidRPr="003D37AF">
              <w:rPr>
                <w:sz w:val="20"/>
                <w:szCs w:val="20"/>
              </w:rPr>
              <w:t>- 27 641 694,37</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Увеличение прочих остатков средств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604 01 05 02 00 00 0000 500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- 27 641 694,37</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 xml:space="preserve">Увеличение прочих остатков денежных средств бюджетов </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604 01 05 02 01 00 0000 510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- 27 641 694,37</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Увеличение прочих остатков денежных средств бюджетов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604 01 05 02 01 04 0000 510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- 27 641 694,37</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lastRenderedPageBreak/>
              <w:t xml:space="preserve">Уменьшение остатков средств бюджетов </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604 01 05 00 00 00 0000 600</w:t>
            </w:r>
          </w:p>
        </w:tc>
        <w:tc>
          <w:tcPr>
            <w:tcW w:w="1515" w:type="dxa"/>
            <w:hideMark/>
          </w:tcPr>
          <w:p w:rsidR="00662A71" w:rsidRPr="003D37AF" w:rsidRDefault="00662A71" w:rsidP="003D37AF">
            <w:pPr>
              <w:tabs>
                <w:tab w:val="center" w:pos="742"/>
                <w:tab w:val="left" w:pos="6300"/>
              </w:tabs>
              <w:jc w:val="right"/>
              <w:rPr>
                <w:sz w:val="20"/>
                <w:szCs w:val="20"/>
                <w:lang w:val="en-US"/>
              </w:rPr>
            </w:pPr>
            <w:r w:rsidRPr="003D37AF">
              <w:rPr>
                <w:sz w:val="20"/>
                <w:szCs w:val="20"/>
              </w:rPr>
              <w:t>28 288 262,70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Уменьшение прочих остатков средств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604 01 05 02 00 00 0000 600</w:t>
            </w:r>
          </w:p>
        </w:tc>
        <w:tc>
          <w:tcPr>
            <w:tcW w:w="1515" w:type="dxa"/>
            <w:hideMark/>
          </w:tcPr>
          <w:p w:rsidR="00662A71" w:rsidRPr="003D37AF" w:rsidRDefault="00662A71" w:rsidP="003D37AF">
            <w:pPr>
              <w:jc w:val="right"/>
            </w:pPr>
            <w:r w:rsidRPr="003D37AF">
              <w:rPr>
                <w:sz w:val="20"/>
                <w:szCs w:val="20"/>
              </w:rPr>
              <w:t>28 288 262,70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 xml:space="preserve">Уменьшение прочих остатков денежных средств бюджетов </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604 01 05 02 01 00 0000 610</w:t>
            </w:r>
          </w:p>
        </w:tc>
        <w:tc>
          <w:tcPr>
            <w:tcW w:w="1515" w:type="dxa"/>
            <w:hideMark/>
          </w:tcPr>
          <w:p w:rsidR="00662A71" w:rsidRPr="003D37AF" w:rsidRDefault="00662A71" w:rsidP="003D37AF">
            <w:pPr>
              <w:jc w:val="right"/>
            </w:pPr>
            <w:r w:rsidRPr="003D37AF">
              <w:rPr>
                <w:sz w:val="20"/>
                <w:szCs w:val="20"/>
              </w:rPr>
              <w:t>28 288 262,70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Уменьшение прочих остатков денежных средств бюджетов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604 01 05 02 01 04 0000 610</w:t>
            </w:r>
          </w:p>
        </w:tc>
        <w:tc>
          <w:tcPr>
            <w:tcW w:w="1515" w:type="dxa"/>
            <w:hideMark/>
          </w:tcPr>
          <w:p w:rsidR="00662A71" w:rsidRPr="003D37AF" w:rsidRDefault="00662A71" w:rsidP="003D37AF">
            <w:pPr>
              <w:jc w:val="right"/>
            </w:pPr>
            <w:r w:rsidRPr="003D37AF">
              <w:rPr>
                <w:sz w:val="20"/>
                <w:szCs w:val="20"/>
              </w:rPr>
              <w:t>28 288 262,70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Иные источники внутреннего финансирования дефицитов бюджетов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602 01 06 00 00 00 0000 000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Акции и иные формы участия в капитале, находящиеся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602 01 06 01 00 00 0000 000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государственной и муниципальной собственности</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602 01 06 01 00 00 0000 630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r w:rsidR="00662A71" w:rsidRPr="003D37AF" w:rsidTr="00360CEF">
        <w:trPr>
          <w:cantSplit/>
          <w:trHeight w:val="20"/>
          <w:jc w:val="center"/>
        </w:trPr>
        <w:tc>
          <w:tcPr>
            <w:tcW w:w="4564" w:type="dxa"/>
            <w:hideMark/>
          </w:tcPr>
          <w:p w:rsidR="00662A71" w:rsidRPr="003D37AF" w:rsidRDefault="00662A71" w:rsidP="003D37AF">
            <w:pPr>
              <w:tabs>
                <w:tab w:val="left" w:pos="6300"/>
              </w:tabs>
              <w:rPr>
                <w:sz w:val="20"/>
                <w:szCs w:val="20"/>
              </w:rPr>
            </w:pPr>
            <w:r w:rsidRPr="003D37AF">
              <w:rPr>
                <w:sz w:val="20"/>
                <w:szCs w:val="20"/>
              </w:rPr>
              <w:t>Средства от продажи акций и иных форм участия в капитале, находящихся в собственности городских округов</w:t>
            </w:r>
          </w:p>
        </w:tc>
        <w:tc>
          <w:tcPr>
            <w:tcW w:w="3192" w:type="dxa"/>
            <w:hideMark/>
          </w:tcPr>
          <w:p w:rsidR="00662A71" w:rsidRPr="003D37AF" w:rsidRDefault="00662A71" w:rsidP="003D37AF">
            <w:pPr>
              <w:tabs>
                <w:tab w:val="left" w:pos="6300"/>
              </w:tabs>
              <w:jc w:val="center"/>
              <w:rPr>
                <w:sz w:val="20"/>
                <w:szCs w:val="20"/>
              </w:rPr>
            </w:pPr>
            <w:r w:rsidRPr="003D37AF">
              <w:rPr>
                <w:sz w:val="20"/>
                <w:szCs w:val="20"/>
              </w:rPr>
              <w:t>602 01 06 01 00 04 0000 630</w:t>
            </w:r>
          </w:p>
        </w:tc>
        <w:tc>
          <w:tcPr>
            <w:tcW w:w="1515" w:type="dxa"/>
            <w:hideMark/>
          </w:tcPr>
          <w:p w:rsidR="00662A71" w:rsidRPr="003D37AF" w:rsidRDefault="00662A71" w:rsidP="003D37AF">
            <w:pPr>
              <w:tabs>
                <w:tab w:val="center" w:pos="742"/>
                <w:tab w:val="left" w:pos="6300"/>
              </w:tabs>
              <w:jc w:val="right"/>
              <w:rPr>
                <w:sz w:val="20"/>
                <w:szCs w:val="20"/>
              </w:rPr>
            </w:pPr>
            <w:r w:rsidRPr="003D37AF">
              <w:rPr>
                <w:sz w:val="20"/>
                <w:szCs w:val="20"/>
              </w:rPr>
              <w:t>0,00»;</w:t>
            </w:r>
          </w:p>
        </w:tc>
      </w:tr>
    </w:tbl>
    <w:p w:rsidR="00F54143" w:rsidRPr="003D37AF" w:rsidRDefault="00F54143" w:rsidP="002C26F9">
      <w:pPr>
        <w:ind w:firstLine="709"/>
        <w:contextualSpacing/>
        <w:jc w:val="both"/>
        <w:rPr>
          <w:sz w:val="28"/>
          <w:szCs w:val="28"/>
        </w:rPr>
      </w:pPr>
      <w:r w:rsidRPr="003D37AF">
        <w:rPr>
          <w:sz w:val="28"/>
          <w:szCs w:val="28"/>
        </w:rPr>
        <w:t xml:space="preserve">4) в </w:t>
      </w:r>
      <w:hyperlink r:id="rId10" w:history="1">
        <w:r w:rsidRPr="003D37AF">
          <w:rPr>
            <w:sz w:val="28"/>
            <w:szCs w:val="28"/>
          </w:rPr>
          <w:t xml:space="preserve">приложении </w:t>
        </w:r>
      </w:hyperlink>
      <w:r w:rsidRPr="003D37AF">
        <w:rPr>
          <w:sz w:val="28"/>
          <w:szCs w:val="28"/>
        </w:rPr>
        <w:t>3:</w:t>
      </w:r>
    </w:p>
    <w:p w:rsidR="005E6277" w:rsidRPr="003D37AF" w:rsidRDefault="005E6277" w:rsidP="002C26F9">
      <w:pPr>
        <w:ind w:firstLine="709"/>
        <w:contextualSpacing/>
        <w:jc w:val="both"/>
        <w:rPr>
          <w:sz w:val="28"/>
          <w:szCs w:val="28"/>
        </w:rPr>
      </w:pPr>
      <w:r w:rsidRPr="003D37AF">
        <w:rPr>
          <w:sz w:val="28"/>
          <w:szCs w:val="28"/>
        </w:rPr>
        <w:t>по строке «1 00 00000 00 0000 000 НАЛОГОВЫЕ И НЕНАЛОГОВЫЕ ДОХОДЫ 6 375 187,24» цифры «6 375 187,24» заменить цифрами «6 411 574,24»;</w:t>
      </w:r>
    </w:p>
    <w:p w:rsidR="005E6277" w:rsidRPr="003D37AF" w:rsidRDefault="005E6277" w:rsidP="002C26F9">
      <w:pPr>
        <w:ind w:firstLine="709"/>
        <w:contextualSpacing/>
        <w:jc w:val="both"/>
        <w:rPr>
          <w:sz w:val="22"/>
          <w:szCs w:val="22"/>
        </w:rPr>
      </w:pPr>
      <w:r w:rsidRPr="003D37AF">
        <w:rPr>
          <w:sz w:val="28"/>
          <w:szCs w:val="28"/>
        </w:rPr>
        <w:t>по строке «1 14 00000 00 0000 000 ДОХОДЫ ОТ ПРОДАЖИ МАТЕРИАЛЬНЫХ И НЕМАТЕРИАЛЬНЫХ АКТИВОВ 117 295,45» цифры «117 295,45» заменить цифрами «153 682,45»;</w:t>
      </w:r>
    </w:p>
    <w:p w:rsidR="005E6277" w:rsidRPr="003D37AF" w:rsidRDefault="005E6277" w:rsidP="002C26F9">
      <w:pPr>
        <w:ind w:firstLine="709"/>
        <w:contextualSpacing/>
        <w:jc w:val="both"/>
        <w:rPr>
          <w:sz w:val="28"/>
          <w:szCs w:val="28"/>
        </w:rPr>
      </w:pPr>
      <w:r w:rsidRPr="003D37AF">
        <w:rPr>
          <w:sz w:val="28"/>
          <w:szCs w:val="28"/>
        </w:rPr>
        <w:t>по строке «1 14 06000 00 0000 430 Доходы от продажи земельных участков, находящихся в государственной и муниципальной собственности 85 089,40» цифры «85 089,40» заменить цифрами «121 476,40»;</w:t>
      </w:r>
    </w:p>
    <w:p w:rsidR="005E6277" w:rsidRPr="003D37AF" w:rsidRDefault="005E6277" w:rsidP="002C26F9">
      <w:pPr>
        <w:ind w:firstLine="709"/>
        <w:contextualSpacing/>
        <w:jc w:val="both"/>
        <w:rPr>
          <w:sz w:val="28"/>
          <w:szCs w:val="28"/>
        </w:rPr>
      </w:pPr>
      <w:r w:rsidRPr="003D37AF">
        <w:rPr>
          <w:sz w:val="28"/>
          <w:szCs w:val="28"/>
        </w:rPr>
        <w:t>по строке «1 14 06010 00 0000 430 Доходы от продажи земельных участков, государственная собственность на которые не разграничена 76 666,52» цифры «76 666,52» заменить цифрами «113 053,52»;</w:t>
      </w:r>
    </w:p>
    <w:p w:rsidR="005E6277" w:rsidRPr="003D37AF" w:rsidRDefault="005E6277" w:rsidP="002C26F9">
      <w:pPr>
        <w:ind w:firstLine="709"/>
        <w:contextualSpacing/>
        <w:jc w:val="both"/>
        <w:rPr>
          <w:sz w:val="28"/>
          <w:szCs w:val="28"/>
        </w:rPr>
      </w:pPr>
      <w:r w:rsidRPr="003D37AF">
        <w:rPr>
          <w:sz w:val="28"/>
          <w:szCs w:val="28"/>
        </w:rPr>
        <w:t xml:space="preserve">по строке «1 14 06012 04 0000 430 доходы от продажи земельных участков, государственная собственность на которые не </w:t>
      </w:r>
      <w:proofErr w:type="gramStart"/>
      <w:r w:rsidRPr="003D37AF">
        <w:rPr>
          <w:sz w:val="28"/>
          <w:szCs w:val="28"/>
        </w:rPr>
        <w:t>разграничена и которые расположены</w:t>
      </w:r>
      <w:proofErr w:type="gramEnd"/>
      <w:r w:rsidRPr="003D37AF">
        <w:rPr>
          <w:sz w:val="28"/>
          <w:szCs w:val="28"/>
        </w:rPr>
        <w:t xml:space="preserve"> в границах городских округов 76 666,52» цифры «76 666,52» заменить цифрами «113 053,52»;</w:t>
      </w:r>
    </w:p>
    <w:p w:rsidR="005E6277" w:rsidRPr="003D37AF" w:rsidRDefault="005E6277" w:rsidP="002C26F9">
      <w:pPr>
        <w:ind w:firstLine="709"/>
        <w:contextualSpacing/>
        <w:jc w:val="both"/>
        <w:rPr>
          <w:sz w:val="28"/>
          <w:szCs w:val="28"/>
        </w:rPr>
      </w:pPr>
      <w:r w:rsidRPr="003D37AF">
        <w:rPr>
          <w:sz w:val="28"/>
          <w:szCs w:val="28"/>
        </w:rPr>
        <w:t>по строке «ВСЕГО: 18 616 307,37» цифры «18 616 307,37» заменить цифрами «18 652 694,37»;</w:t>
      </w:r>
    </w:p>
    <w:p w:rsidR="00F54143" w:rsidRPr="003D37AF" w:rsidRDefault="00BE4825" w:rsidP="002C26F9">
      <w:pPr>
        <w:ind w:firstLine="709"/>
        <w:contextualSpacing/>
        <w:jc w:val="both"/>
        <w:rPr>
          <w:sz w:val="28"/>
          <w:szCs w:val="28"/>
        </w:rPr>
      </w:pPr>
      <w:r w:rsidRPr="003D37AF">
        <w:rPr>
          <w:sz w:val="28"/>
          <w:szCs w:val="28"/>
        </w:rPr>
        <w:t>5</w:t>
      </w:r>
      <w:r w:rsidR="00F54143" w:rsidRPr="003D37AF">
        <w:rPr>
          <w:sz w:val="28"/>
          <w:szCs w:val="28"/>
        </w:rPr>
        <w:t>) приложение 5 изложить в следующей редакции:</w:t>
      </w:r>
    </w:p>
    <w:p w:rsidR="00F54143" w:rsidRPr="003D37AF" w:rsidRDefault="00F54143" w:rsidP="003D37AF">
      <w:pPr>
        <w:spacing w:line="240" w:lineRule="exact"/>
        <w:ind w:left="4678"/>
        <w:jc w:val="center"/>
        <w:rPr>
          <w:sz w:val="28"/>
          <w:szCs w:val="28"/>
        </w:rPr>
      </w:pPr>
    </w:p>
    <w:p w:rsidR="00F54143" w:rsidRPr="003D37AF" w:rsidRDefault="00F54143" w:rsidP="003D37AF">
      <w:pPr>
        <w:spacing w:line="240" w:lineRule="exact"/>
        <w:ind w:left="4678"/>
        <w:jc w:val="center"/>
        <w:rPr>
          <w:sz w:val="28"/>
          <w:szCs w:val="28"/>
        </w:rPr>
      </w:pPr>
      <w:r w:rsidRPr="003D37AF">
        <w:rPr>
          <w:sz w:val="28"/>
          <w:szCs w:val="28"/>
        </w:rPr>
        <w:t>«ПРИЛОЖЕНИЕ 5</w:t>
      </w:r>
    </w:p>
    <w:p w:rsidR="00F54143" w:rsidRPr="003D37AF" w:rsidRDefault="00F54143" w:rsidP="003D37AF">
      <w:pPr>
        <w:spacing w:line="240" w:lineRule="exact"/>
        <w:ind w:left="4678"/>
        <w:jc w:val="center"/>
        <w:rPr>
          <w:sz w:val="28"/>
          <w:szCs w:val="28"/>
        </w:rPr>
      </w:pPr>
      <w:r w:rsidRPr="003D37AF">
        <w:rPr>
          <w:sz w:val="28"/>
          <w:szCs w:val="28"/>
        </w:rPr>
        <w:t>к решению</w:t>
      </w:r>
    </w:p>
    <w:p w:rsidR="00F54143" w:rsidRPr="003D37AF" w:rsidRDefault="00F54143" w:rsidP="003D37AF">
      <w:pPr>
        <w:spacing w:line="240" w:lineRule="exact"/>
        <w:ind w:left="4678"/>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678"/>
        <w:jc w:val="center"/>
        <w:rPr>
          <w:sz w:val="28"/>
          <w:szCs w:val="28"/>
        </w:rPr>
      </w:pPr>
      <w:r w:rsidRPr="003D37AF">
        <w:rPr>
          <w:sz w:val="28"/>
          <w:szCs w:val="28"/>
        </w:rPr>
        <w:t>от 30 ноября 2022 г. № 134</w:t>
      </w:r>
    </w:p>
    <w:p w:rsidR="00F54143" w:rsidRDefault="00F54143" w:rsidP="003D37AF">
      <w:pPr>
        <w:pStyle w:val="ConsPlusTitle"/>
        <w:widowControl/>
        <w:spacing w:line="240" w:lineRule="exact"/>
        <w:jc w:val="center"/>
        <w:rPr>
          <w:rFonts w:ascii="Times New Roman" w:hAnsi="Times New Roman" w:cs="Times New Roman"/>
          <w:b w:val="0"/>
          <w:sz w:val="28"/>
          <w:szCs w:val="28"/>
        </w:rPr>
      </w:pPr>
    </w:p>
    <w:p w:rsidR="00360CEF" w:rsidRPr="003D37AF" w:rsidRDefault="00360CEF" w:rsidP="003D37AF">
      <w:pPr>
        <w:pStyle w:val="ConsPlusTitle"/>
        <w:widowControl/>
        <w:spacing w:line="240" w:lineRule="exact"/>
        <w:jc w:val="center"/>
        <w:rPr>
          <w:rFonts w:ascii="Times New Roman" w:hAnsi="Times New Roman" w:cs="Times New Roman"/>
          <w:b w:val="0"/>
          <w:sz w:val="28"/>
          <w:szCs w:val="28"/>
        </w:rPr>
      </w:pPr>
      <w:bookmarkStart w:id="3" w:name="_GoBack"/>
      <w:bookmarkEnd w:id="3"/>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ВЕДОМСТВЕННАЯ СТРУКТУРА РАСХОДОВ</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2023 год</w:t>
      </w:r>
    </w:p>
    <w:p w:rsidR="00F54143" w:rsidRPr="003D37AF" w:rsidRDefault="00F54143" w:rsidP="003D37AF">
      <w:pPr>
        <w:pStyle w:val="ConsPlusTitle"/>
        <w:widowControl/>
        <w:spacing w:line="240" w:lineRule="exact"/>
        <w:jc w:val="center"/>
        <w:rPr>
          <w:rFonts w:ascii="Times New Roman" w:hAnsi="Times New Roman" w:cs="Times New Roman"/>
          <w:b w:val="0"/>
          <w:sz w:val="24"/>
          <w:szCs w:val="28"/>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640" w:type="dxa"/>
        <w:tblInd w:w="-34"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78"/>
        <w:gridCol w:w="568"/>
        <w:gridCol w:w="425"/>
        <w:gridCol w:w="425"/>
        <w:gridCol w:w="1559"/>
        <w:gridCol w:w="567"/>
        <w:gridCol w:w="1418"/>
      </w:tblGrid>
      <w:tr w:rsidR="002C26F9" w:rsidRPr="003D37AF" w:rsidTr="002C26F9">
        <w:trPr>
          <w:cantSplit/>
          <w:trHeight w:val="20"/>
        </w:trPr>
        <w:tc>
          <w:tcPr>
            <w:tcW w:w="4678" w:type="dxa"/>
            <w:shd w:val="clear" w:color="auto" w:fill="FFFFFF"/>
            <w:hideMark/>
          </w:tcPr>
          <w:p w:rsidR="00F54143" w:rsidRPr="003D37AF" w:rsidRDefault="00F54143" w:rsidP="003D37AF">
            <w:pPr>
              <w:jc w:val="center"/>
              <w:rPr>
                <w:sz w:val="20"/>
                <w:szCs w:val="20"/>
              </w:rPr>
            </w:pPr>
            <w:r w:rsidRPr="003D37AF">
              <w:rPr>
                <w:sz w:val="20"/>
                <w:szCs w:val="20"/>
              </w:rPr>
              <w:lastRenderedPageBreak/>
              <w:t>Наименование показателя</w:t>
            </w:r>
          </w:p>
        </w:tc>
        <w:tc>
          <w:tcPr>
            <w:tcW w:w="568" w:type="dxa"/>
            <w:shd w:val="clear" w:color="auto" w:fill="FFFFFF"/>
            <w:noWrap/>
            <w:hideMark/>
          </w:tcPr>
          <w:p w:rsidR="00F54143" w:rsidRPr="003D37AF" w:rsidRDefault="00F54143" w:rsidP="003D37AF">
            <w:pPr>
              <w:ind w:right="-108"/>
              <w:jc w:val="center"/>
              <w:rPr>
                <w:sz w:val="20"/>
                <w:szCs w:val="20"/>
              </w:rPr>
            </w:pPr>
            <w:r w:rsidRPr="003D37AF">
              <w:rPr>
                <w:sz w:val="20"/>
                <w:szCs w:val="20"/>
              </w:rPr>
              <w:t>Вед.</w:t>
            </w:r>
          </w:p>
        </w:tc>
        <w:tc>
          <w:tcPr>
            <w:tcW w:w="425" w:type="dxa"/>
            <w:shd w:val="clear" w:color="auto" w:fill="FFFFFF"/>
            <w:noWrap/>
            <w:hideMark/>
          </w:tcPr>
          <w:p w:rsidR="00F54143" w:rsidRPr="003D37AF" w:rsidRDefault="00F54143" w:rsidP="003D37AF">
            <w:pPr>
              <w:ind w:right="-108"/>
              <w:jc w:val="center"/>
              <w:rPr>
                <w:sz w:val="20"/>
                <w:szCs w:val="20"/>
              </w:rPr>
            </w:pPr>
            <w:r w:rsidRPr="003D37AF">
              <w:rPr>
                <w:sz w:val="20"/>
                <w:szCs w:val="20"/>
              </w:rPr>
              <w:t>РЗ</w:t>
            </w:r>
          </w:p>
        </w:tc>
        <w:tc>
          <w:tcPr>
            <w:tcW w:w="425" w:type="dxa"/>
            <w:shd w:val="clear" w:color="auto" w:fill="FFFFFF"/>
            <w:noWrap/>
            <w:hideMark/>
          </w:tcPr>
          <w:p w:rsidR="00F54143" w:rsidRPr="003D37AF" w:rsidRDefault="00F54143" w:rsidP="003D37AF">
            <w:pPr>
              <w:ind w:right="-108"/>
              <w:jc w:val="center"/>
              <w:rPr>
                <w:sz w:val="20"/>
                <w:szCs w:val="20"/>
              </w:rPr>
            </w:pPr>
            <w:proofErr w:type="gramStart"/>
            <w:r w:rsidRPr="003D37AF">
              <w:rPr>
                <w:sz w:val="20"/>
                <w:szCs w:val="20"/>
              </w:rPr>
              <w:t>ПР</w:t>
            </w:r>
            <w:proofErr w:type="gramEnd"/>
          </w:p>
        </w:tc>
        <w:tc>
          <w:tcPr>
            <w:tcW w:w="1559" w:type="dxa"/>
            <w:shd w:val="clear" w:color="auto" w:fill="FFFFFF"/>
            <w:noWrap/>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noWrap/>
            <w:hideMark/>
          </w:tcPr>
          <w:p w:rsidR="00F54143" w:rsidRPr="003D37AF" w:rsidRDefault="00F54143" w:rsidP="003D37AF">
            <w:pPr>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rPr>
          <w:sz w:val="2"/>
          <w:szCs w:val="2"/>
        </w:rPr>
      </w:pPr>
    </w:p>
    <w:tbl>
      <w:tblPr>
        <w:tblW w:w="9660" w:type="dxa"/>
        <w:tblInd w:w="-34" w:type="dxa"/>
        <w:tblLook w:val="04A0" w:firstRow="1" w:lastRow="0" w:firstColumn="1" w:lastColumn="0" w:noHBand="0" w:noVBand="1"/>
      </w:tblPr>
      <w:tblGrid>
        <w:gridCol w:w="4678"/>
        <w:gridCol w:w="567"/>
        <w:gridCol w:w="426"/>
        <w:gridCol w:w="425"/>
        <w:gridCol w:w="1559"/>
        <w:gridCol w:w="567"/>
        <w:gridCol w:w="1438"/>
      </w:tblGrid>
      <w:tr w:rsidR="002C26F9" w:rsidRPr="003D37AF" w:rsidTr="002C26F9">
        <w:trPr>
          <w:trHeight w:val="20"/>
          <w:tblHeader/>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EAD" w:rsidRPr="003D37AF" w:rsidRDefault="00FA2EAD" w:rsidP="003D37AF">
            <w:pPr>
              <w:widowControl/>
              <w:autoSpaceDE/>
              <w:autoSpaceDN/>
              <w:adjustRightInd/>
              <w:jc w:val="center"/>
              <w:rPr>
                <w:sz w:val="20"/>
                <w:szCs w:val="20"/>
              </w:rPr>
            </w:pPr>
            <w:r w:rsidRPr="003D37AF">
              <w:rPr>
                <w:sz w:val="20"/>
                <w:szCs w:val="20"/>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2</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3</w:t>
            </w:r>
          </w:p>
        </w:tc>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5</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6</w:t>
            </w:r>
          </w:p>
        </w:tc>
        <w:tc>
          <w:tcPr>
            <w:tcW w:w="14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2EAD" w:rsidRPr="003D37AF" w:rsidRDefault="00FA2EAD" w:rsidP="003D37AF">
            <w:pPr>
              <w:widowControl/>
              <w:autoSpaceDE/>
              <w:autoSpaceDN/>
              <w:adjustRightInd/>
              <w:jc w:val="center"/>
              <w:rPr>
                <w:sz w:val="20"/>
                <w:szCs w:val="20"/>
              </w:rPr>
            </w:pPr>
            <w:r w:rsidRPr="003D37AF">
              <w:rPr>
                <w:sz w:val="20"/>
                <w:szCs w:val="20"/>
              </w:rPr>
              <w:t>7</w:t>
            </w:r>
          </w:p>
        </w:tc>
      </w:tr>
      <w:tr w:rsidR="002C26F9" w:rsidRPr="003D37AF" w:rsidTr="002C26F9">
        <w:trPr>
          <w:trHeight w:val="20"/>
        </w:trPr>
        <w:tc>
          <w:tcPr>
            <w:tcW w:w="4678" w:type="dxa"/>
            <w:tcBorders>
              <w:top w:val="single" w:sz="4" w:space="0" w:color="auto"/>
            </w:tcBorders>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 xml:space="preserve">Ставропольская городская Дума </w:t>
            </w:r>
          </w:p>
        </w:tc>
        <w:tc>
          <w:tcPr>
            <w:tcW w:w="567" w:type="dxa"/>
            <w:tcBorders>
              <w:top w:val="single" w:sz="4" w:space="0" w:color="auto"/>
            </w:tcBorders>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600</w:t>
            </w:r>
          </w:p>
        </w:tc>
        <w:tc>
          <w:tcPr>
            <w:tcW w:w="426" w:type="dxa"/>
            <w:tcBorders>
              <w:top w:val="single" w:sz="4" w:space="0" w:color="auto"/>
            </w:tcBorders>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tcBorders>
              <w:top w:val="single" w:sz="4" w:space="0" w:color="auto"/>
            </w:tcBorders>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tcBorders>
              <w:top w:val="single" w:sz="4" w:space="0" w:color="auto"/>
            </w:tcBorders>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tcBorders>
              <w:top w:val="single" w:sz="4" w:space="0" w:color="auto"/>
            </w:tcBorders>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tcBorders>
              <w:top w:val="single" w:sz="4" w:space="0" w:color="auto"/>
            </w:tcBorders>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59 044,85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56 454,35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56 384,35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56 384,35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50 807,84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9 751,33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4 816,28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4 934,89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0,16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41 056,51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41 056,51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Председатель представительного органа муниципального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2 041,38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1 999,83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1 999,83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Депутаты представительного органа муниципального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3 535,13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70 3 00 10010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70 3 00 10010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70 3 00 10020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3 452,03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70 3 00 10020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3 452,03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Средства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Телевидение и радиовещание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оказание информационных услуг </w:t>
            </w:r>
            <w:r w:rsidRPr="003D37AF">
              <w:rPr>
                <w:sz w:val="20"/>
                <w:szCs w:val="20"/>
              </w:rPr>
              <w:lastRenderedPageBreak/>
              <w:t>средствами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1 590,50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Периодическая печать и издательства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Ставропольской городской Думы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оказание информационных услуг средствами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70 4 00 98710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Администрация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267 929,93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243 632,55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Функционирование высшего должностного лица субъекта Российской Федерации и муниципального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2 221,41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2 221,41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Глава муниципального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2 221,41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2 179,86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2 179,86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131 129,76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131 129,76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131 129,76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11 610,70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4 040,95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7 545,75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118 123,03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118 123,03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71 1 00 76630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1 387,03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71 1 00 76630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1 097,34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71 1 00 76630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289,69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Осуществление отдельных государственных </w:t>
            </w:r>
            <w:r w:rsidRPr="003D37AF">
              <w:rPr>
                <w:sz w:val="20"/>
                <w:szCs w:val="20"/>
              </w:rPr>
              <w:lastRenderedPageBreak/>
              <w:t>полномочий Ставропольского края по созданию и организации деятельности административных комиссий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71 1 00 76930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71 1 00 76930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Судебная система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98 1 00 51200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98 1 00 51200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110 225,15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«Экономическое развитие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2 613,77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2 613,77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2 613,77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12 2 03 20040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1 823,77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12 2 03 20040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1 823,77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12 2 03 20090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12 2 03 20090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53,86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«Формирование антикоррупционных механизмов в кадровой работе»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02 20620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государственных (муниципальных) </w:t>
            </w:r>
            <w:r w:rsidRPr="003D37AF">
              <w:rPr>
                <w:sz w:val="20"/>
                <w:szCs w:val="20"/>
              </w:rPr>
              <w:lastRenderedPageBreak/>
              <w:t>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02 20620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Муниципальная программа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42 328,88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42 328,88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36 940,11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36 940,11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36 940,11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5 388,77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5 388,77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5 388,77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956,87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436,60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«Сбор и анализ информации о состоянии  </w:t>
            </w:r>
            <w:proofErr w:type="spellStart"/>
            <w:r w:rsidRPr="003D37AF">
              <w:rPr>
                <w:sz w:val="20"/>
                <w:szCs w:val="20"/>
              </w:rPr>
              <w:t>этноконфессиональных</w:t>
            </w:r>
            <w:proofErr w:type="spellEnd"/>
            <w:r w:rsidRPr="003D37AF">
              <w:rPr>
                <w:sz w:val="20"/>
                <w:szCs w:val="20"/>
              </w:rPr>
              <w:t xml:space="preserve"> отношений и межнациональной напряженности, распространения идеологии терроризма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15 1 01 00000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15 1 01 20350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15 1 01 20350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180,04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180,04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информационно-пропагандистских мероприятий, направленных на профилактику идеологии терроризма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S7730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105,26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S7730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105,26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«Реализация профилактических мер, направленных на </w:t>
            </w:r>
            <w:r w:rsidRPr="003D37AF">
              <w:rPr>
                <w:sz w:val="20"/>
                <w:szCs w:val="20"/>
              </w:rPr>
              <w:lastRenderedPageBreak/>
              <w:t>предупреждение экстремистской деятельности»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51,30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51,30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51,30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520,27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«Мониторинг </w:t>
            </w:r>
            <w:proofErr w:type="spellStart"/>
            <w:r w:rsidRPr="003D37AF">
              <w:rPr>
                <w:sz w:val="20"/>
                <w:szCs w:val="20"/>
              </w:rPr>
              <w:t>наркоситуации</w:t>
            </w:r>
            <w:proofErr w:type="spellEnd"/>
            <w:r w:rsidRPr="003D37AF">
              <w:rPr>
                <w:sz w:val="20"/>
                <w:szCs w:val="20"/>
              </w:rPr>
              <w:t xml:space="preserve"> в городе Ставрополе на основе социологических исследований и статистических данных»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15 3 01 00000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15 3 01 20370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15 3 01 20370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«Профилактика зависимости от наркотических и других </w:t>
            </w:r>
            <w:proofErr w:type="spellStart"/>
            <w:r w:rsidRPr="003D37AF">
              <w:rPr>
                <w:sz w:val="20"/>
                <w:szCs w:val="20"/>
              </w:rPr>
              <w:t>психоактивных</w:t>
            </w:r>
            <w:proofErr w:type="spellEnd"/>
            <w:r w:rsidRPr="003D37AF">
              <w:rPr>
                <w:sz w:val="20"/>
                <w:szCs w:val="20"/>
              </w:rPr>
              <w:t xml:space="preserve"> веще</w:t>
            </w:r>
            <w:proofErr w:type="gramStart"/>
            <w:r w:rsidRPr="003D37AF">
              <w:rPr>
                <w:sz w:val="20"/>
                <w:szCs w:val="20"/>
              </w:rPr>
              <w:t>ств ср</w:t>
            </w:r>
            <w:proofErr w:type="gramEnd"/>
            <w:r w:rsidRPr="003D37AF">
              <w:rPr>
                <w:sz w:val="20"/>
                <w:szCs w:val="20"/>
              </w:rPr>
              <w:t>еди детей и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зависимого (</w:t>
            </w:r>
            <w:proofErr w:type="spellStart"/>
            <w:r w:rsidRPr="003D37AF">
              <w:rPr>
                <w:sz w:val="20"/>
                <w:szCs w:val="20"/>
              </w:rPr>
              <w:t>аддиктивного</w:t>
            </w:r>
            <w:proofErr w:type="spellEnd"/>
            <w:r w:rsidRPr="003D37AF">
              <w:rPr>
                <w:sz w:val="20"/>
                <w:szCs w:val="20"/>
              </w:rPr>
              <w:t>) поведения и пропаганда здорового образа жизни»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казачества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01 60080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01 60080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49 507,32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47 200,14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47 200,14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21 351,99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25 681,80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166,35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2 307,18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71 1 00 20050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2 307,18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11 912,25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11 912,25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проекта «Здоровые города»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98 1 00 76610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11 866,43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98 1 00 76610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11 566,43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98 1 00 76610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безопасность и правоохранительная деятельность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национальной безопасности и правоохранительной деятельности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«Профилактика правонарушений в городе Ставрополе»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15 2 03 20100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15 2 03 20100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14</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15 2 03 20100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иных функций Ставропольской </w:t>
            </w:r>
            <w:r w:rsidRPr="003D37AF">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98 1 00 20960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Бюджетные инвестиции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98 1 00 20960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1 175,56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Профессиональная подготовка, переподготовка и повышение квалификации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профессионального развития и личностного роста муниципальных служащих»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профессионального уровня муниципальных служащих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01 20450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01 20450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Культура, кинематография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1 854,32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Средства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20 607,50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Телевидение и радиовещание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оказание информационных услуг средствами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4 488,00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Периодическая печать и издательства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16 119,50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16 119,50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16 119,50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2 752,50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оказание информационных услуг средствами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2 752,50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2 752,50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«Официальное опубликование муниципальных правовых актов города Ставрополя в газете «</w:t>
            </w:r>
            <w:proofErr w:type="gramStart"/>
            <w:r w:rsidRPr="003D37AF">
              <w:rPr>
                <w:sz w:val="20"/>
                <w:szCs w:val="20"/>
              </w:rPr>
              <w:t>Вечерний</w:t>
            </w:r>
            <w:proofErr w:type="gramEnd"/>
            <w:r w:rsidRPr="003D37AF">
              <w:rPr>
                <w:sz w:val="20"/>
                <w:szCs w:val="20"/>
              </w:rPr>
              <w:t xml:space="preserve"> Ставрополь»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13 367,00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официальное опубликование муниципальных правовых актов города Ставрополя в газете «</w:t>
            </w:r>
            <w:proofErr w:type="gramStart"/>
            <w:r w:rsidRPr="003D37AF">
              <w:rPr>
                <w:sz w:val="20"/>
                <w:szCs w:val="20"/>
              </w:rPr>
              <w:t>Вечерний</w:t>
            </w:r>
            <w:proofErr w:type="gramEnd"/>
            <w:r w:rsidRPr="003D37AF">
              <w:rPr>
                <w:sz w:val="20"/>
                <w:szCs w:val="20"/>
              </w:rPr>
              <w:t xml:space="preserve"> Ставрополь»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04 98720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13 367,00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04 98720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13 367,00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по управлению муниципальным имуществом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624 315,33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454 768,95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454 768,95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108 927,95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108 927,95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1 818,60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1 818,60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w:t>
            </w:r>
            <w:r w:rsidRPr="003D37AF">
              <w:rPr>
                <w:sz w:val="20"/>
                <w:szCs w:val="20"/>
              </w:rPr>
              <w:lastRenderedPageBreak/>
              <w:t>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1 413,60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107 109,35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1 269,77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1 269,77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102 710,62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102 710,62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3 128,96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3 128,96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по управлению муниципальным имуществом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101 608,81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100 433,61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13 220,76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1 495,95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11 655,54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69,27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83 835,82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83 835,82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3 377,03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3 377,03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72 2 00 20910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72 2 00 20910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1 175,20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243 389,69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243 389,69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Приобретение в собственность муниципального образования города Ставрополя земельных участков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225 460,42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Бюджетные инвестиции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225 460,42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вопросы, связанные с общегосударственным управлением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мероприятия по  имущественной поддержке социально ориентированных и иных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17 330,27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17 330,27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156 651,29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национальной экономики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156 651,29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153 873,00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153 873,00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153 873,00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приобретение коммунальной техники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46 451,00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46 451,00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Приобретение специализированной техники и оборудования для муниципальных нужд муниципальных образований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S8950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107 422,00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S8950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107 422,00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2 778,29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в рамках реализации муниципальной </w:t>
            </w:r>
            <w:r w:rsidRPr="003D37AF">
              <w:rPr>
                <w:sz w:val="20"/>
                <w:szCs w:val="20"/>
              </w:rPr>
              <w:lastRenderedPageBreak/>
              <w:t>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2 778,29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«Управление и распоряжение земельными участками, расположенными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2 778,29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03 20180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03 20180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03 21550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2 166,29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03 21550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2 166,29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Охрана семьи и детства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жильем населения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жильем молодых семей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«Выдача свидетельств (извещений) молодым семьям»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Предоставление молодым семьям социальных выплат на приобретение (строительство) жилья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01 L4970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11 548,65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01 L4970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11 548,65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01 S4970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1 346,44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602</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 1 01 S4970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1 346,44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финансов и бюджета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156 006,75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99 856,67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59 775,21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финансов и бюджета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59 775,21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59 775,21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4 785,08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1 274,72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3 457,06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54 990,13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54 990,13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Резервный фонд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000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29 239,05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29 239,05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29 239,05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Резервный фонд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29 239,05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Резервные средства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870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29 239,05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10 842,41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10 842,41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10 842,41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Поощрение муниципального служащего в связи с выходом на страховую пенсию по старости (инвалидности)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98 1 00 10050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Резервные средства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98 1 00 10050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870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5 842,41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Резервные средства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870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5 842,41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Обслуживание государственного (муниципального) долга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Обслуживание государственного (муниципального) внутреннего долга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муниципальными финансами и муниципальным долгом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«Своевременное исполнение обязательств по обслуживанию и погашению муниципального долга»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Обслуживание муниципального долга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01 20010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Обслуживание муниципального долга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01 20010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56 150,08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экономического развития и торговли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173 241,95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161 557,79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161 557,79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103,80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103,80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«Управление и распоряжение объектами недвижимого имущества, находящимися в муниципальной собственности </w:t>
            </w:r>
            <w:r w:rsidRPr="003D37AF">
              <w:rPr>
                <w:sz w:val="20"/>
                <w:szCs w:val="20"/>
              </w:rPr>
              <w:lastRenderedPageBreak/>
              <w:t>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103,80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103,80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103,80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«Экономическое развитие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109 255,81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109 255,81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и предоставление муниципальных услуг в городе Ставрополе в электронной форме»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12 4 01 20710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12 4 01 20710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12 4 02 20710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12 4 02 20710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12 4 03 20710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12 4 03 20710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108 802,81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108 802,81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87 779,83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19 716,06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12 4 04 11010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1 306,92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Муниципальная программа «Обеспечение безопасности, общественного порядка и профилактика правонарушений в городе </w:t>
            </w:r>
            <w:r w:rsidRPr="003D37AF">
              <w:rPr>
                <w:sz w:val="20"/>
                <w:szCs w:val="20"/>
              </w:rPr>
              <w:lastRenderedPageBreak/>
              <w:t>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Подпрограмма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правонарушений несовершеннолетних»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экономического развития и торговли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51 780,63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51 780,63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4 904,49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1 115,65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3 767,40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46 876,14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74 1 00 10020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46 876,14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409,90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409,90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409,90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409,90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7 373,37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Другие вопросы в области национальной экономики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7 373,37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«Экономическое развитие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7 373,37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малого и среднего предпринимательства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6 619,89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«Финансовая поддержка субъектов малого и среднего предпринимательства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12 1 01 60130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12 1 01 60130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«Развитие и обеспечение деятельности инфраструктуры поддержки </w:t>
            </w:r>
            <w:r w:rsidRPr="003D37AF">
              <w:rPr>
                <w:sz w:val="20"/>
                <w:szCs w:val="20"/>
              </w:rPr>
              <w:lastRenderedPageBreak/>
              <w:t>субъектов малого и среднего предпринимательства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12 1 02 20480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12 1 02 20480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3 095,09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12 1 03 20480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12 1 03 20480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«Создание благоприятных условий для экономического развития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753,48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благоприятных условий для развития инвестиционной деятельности»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информирование об инвестиционных возможностях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12 2 01 20650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12 2 01 20650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развития туризма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748,20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12 2 02 20640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748,20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12 2 02 20640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748,20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Культура, кинематография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«Экономическое развитие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Социальное обеспечение населения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«Экономическое развитие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Подпрограмма «Создание условий для развития торговой деятельности и сферы услуг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льгот на бытовые услуги по помывке в общем отделении бань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12 3 01 80240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605</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12 3 01 80240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3 311,81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образования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8 411 509,89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8 244 009,00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Дошкольное 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2 626 224,03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2 517 140,11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2 517 140,11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2 485 587,15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1 311 228,97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1 266 753,91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44 475,06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01 1 01 60010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2 766,37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01 1 01 60010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2 766,37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1 171 591,81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1 121 482,52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40 666,58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Субсидии некоммерческим организациям (за исключением государственных (муниципальных) </w:t>
            </w:r>
            <w:r w:rsidRPr="003D37AF">
              <w:rPr>
                <w:sz w:val="20"/>
                <w:szCs w:val="20"/>
              </w:rPr>
              <w:lastRenderedPageBreak/>
              <w:t>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1 495,97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01 1 01 77170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7 406,74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31 552,96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31 552,96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31 552,96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80 684,78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80 684,78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80 684,78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80 684,78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78 811,77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1 873,01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22 117,14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22 117,14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22 117,14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22 117,14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21 985,74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4 196,70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4 196,70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«Энергосбережение и </w:t>
            </w:r>
            <w:proofErr w:type="spellStart"/>
            <w:r w:rsidRPr="003D37AF">
              <w:rPr>
                <w:sz w:val="20"/>
                <w:szCs w:val="20"/>
              </w:rPr>
              <w:t>энергоэффективность</w:t>
            </w:r>
            <w:proofErr w:type="spellEnd"/>
            <w:r w:rsidRPr="003D37AF">
              <w:rPr>
                <w:sz w:val="20"/>
                <w:szCs w:val="20"/>
              </w:rPr>
              <w:t xml:space="preserve"> в бюджетном секторе»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4 196,70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4 196,70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4 196,70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Общее 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5 230 975,10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5 133 410,12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5 133 410,12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2 888 033,13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794 106,07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738 966,23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55 139,84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01 1 02 60010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8 839,80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01 1 02 60010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8 626,64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01 1 02 60010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213,16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5 297,37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5 297,37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1 631 786,92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1 485 990,42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137 038,20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8 094,77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Субсидии юридическим лицам (кроме некоммерческих организаций), индивидуальным </w:t>
            </w:r>
            <w:r w:rsidRPr="003D37AF">
              <w:rPr>
                <w:sz w:val="20"/>
                <w:szCs w:val="20"/>
              </w:rPr>
              <w:lastRenderedPageBreak/>
              <w:t>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01 1 02 77160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lastRenderedPageBreak/>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L3040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303 582,53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L3040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284 094,62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L3040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19 487,91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R3030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144 420,44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R3030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132 077,48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R3030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12 342,96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2 236 039,85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205 197,12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204 458,23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738,89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модернизации школьных систем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L7500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1 395 807,87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L7500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1 395 807,87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Укрепление материально-технической базы муниципальных общеобразовательных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S7070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10 797,60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S7070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10 797,60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модернизации школьных систем образования (завершение работ по капитальному ремонту)</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S7500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624 237,26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S7500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624 237,26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«Патриотическое воспитание граждан Российской Федерации»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EB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9 337,14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EB 51790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9 337,14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EB 51790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8 577,14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EB 51790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регионального проекта «Безопасность </w:t>
            </w:r>
            <w:r w:rsidRPr="003D37AF">
              <w:rPr>
                <w:sz w:val="20"/>
                <w:szCs w:val="20"/>
              </w:rPr>
              <w:lastRenderedPageBreak/>
              <w:t>дорожного движения»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реализации регионального проекта «Безопасность дорожного движения»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R3 21730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R3 21730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92 730,46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77 957,80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77 957,80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57 613,57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53 453,49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4 160,08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S8830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20 344,23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S8830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20 344,23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«Профилактика правонарушений в городе Ставрополе»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13 705,51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правонарушений несовершеннолетних»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13 705,51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13 705,51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13 705,51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1 067,15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«Профилактика зависимости от наркотических и других </w:t>
            </w:r>
            <w:proofErr w:type="spellStart"/>
            <w:r w:rsidRPr="003D37AF">
              <w:rPr>
                <w:sz w:val="20"/>
                <w:szCs w:val="20"/>
              </w:rPr>
              <w:t>психоактивных</w:t>
            </w:r>
            <w:proofErr w:type="spellEnd"/>
            <w:r w:rsidRPr="003D37AF">
              <w:rPr>
                <w:sz w:val="20"/>
                <w:szCs w:val="20"/>
              </w:rPr>
              <w:t xml:space="preserve"> веще</w:t>
            </w:r>
            <w:proofErr w:type="gramStart"/>
            <w:r w:rsidRPr="003D37AF">
              <w:rPr>
                <w:sz w:val="20"/>
                <w:szCs w:val="20"/>
              </w:rPr>
              <w:t>ств ср</w:t>
            </w:r>
            <w:proofErr w:type="gramEnd"/>
            <w:r w:rsidRPr="003D37AF">
              <w:rPr>
                <w:sz w:val="20"/>
                <w:szCs w:val="20"/>
              </w:rPr>
              <w:t>еди детей и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1 067,15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1 067,15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1 067,15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3 063,13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w:t>
            </w:r>
            <w:r w:rsidRPr="003D37AF">
              <w:rPr>
                <w:sz w:val="20"/>
                <w:szCs w:val="20"/>
              </w:rPr>
              <w:lastRenderedPageBreak/>
              <w:t>государственной экспертизы)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3 063,13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3 063,13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3 063,13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2 835,53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227,60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«Энергосбережение и </w:t>
            </w:r>
            <w:proofErr w:type="spellStart"/>
            <w:r w:rsidRPr="003D37AF">
              <w:rPr>
                <w:sz w:val="20"/>
                <w:szCs w:val="20"/>
              </w:rPr>
              <w:t>энергоэффективность</w:t>
            </w:r>
            <w:proofErr w:type="spellEnd"/>
            <w:r w:rsidRPr="003D37AF">
              <w:rPr>
                <w:sz w:val="20"/>
                <w:szCs w:val="20"/>
              </w:rPr>
              <w:t xml:space="preserve"> в бюджетном секторе»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казачества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казачества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02 20360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02 20360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образование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274 892,68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260 600,06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260 600,06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257 127,09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256 164,90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104 668,30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151 496,60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в целях финансового обеспечения (возмещения) исполнения муниципального социального заказа на оказание муниципальных услуг в социальной сфере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01 1 03 21220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962,19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01 1 03 21220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01 1 03 21220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240,54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01 1 03 21220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01 1 03 21220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3 472,97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3 472,97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3 294,15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01 1 06 11010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178,82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8 083,53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7 863,53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7 863,53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7 863,53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4 762,70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3 100,83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«Профилактика правонарушений в городе Ставрополе»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правонарушений несовершеннолетних»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профилактику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15 2 01 20660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«Профилактика зависимости от наркотических и других </w:t>
            </w:r>
            <w:proofErr w:type="spellStart"/>
            <w:r w:rsidRPr="003D37AF">
              <w:rPr>
                <w:sz w:val="20"/>
                <w:szCs w:val="20"/>
              </w:rPr>
              <w:t>психоактивных</w:t>
            </w:r>
            <w:proofErr w:type="spellEnd"/>
            <w:r w:rsidRPr="003D37AF">
              <w:rPr>
                <w:sz w:val="20"/>
                <w:szCs w:val="20"/>
              </w:rPr>
              <w:t xml:space="preserve"> веще</w:t>
            </w:r>
            <w:proofErr w:type="gramStart"/>
            <w:r w:rsidRPr="003D37AF">
              <w:rPr>
                <w:sz w:val="20"/>
                <w:szCs w:val="20"/>
              </w:rPr>
              <w:t>ств ср</w:t>
            </w:r>
            <w:proofErr w:type="gramEnd"/>
            <w:r w:rsidRPr="003D37AF">
              <w:rPr>
                <w:sz w:val="20"/>
                <w:szCs w:val="20"/>
              </w:rPr>
              <w:t>еди детей и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15 3 02 20370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6 209,09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«Обеспечение первичных мер пожарной безопасности в границах города </w:t>
            </w:r>
            <w:r w:rsidRPr="003D37AF">
              <w:rPr>
                <w:sz w:val="20"/>
                <w:szCs w:val="20"/>
              </w:rPr>
              <w:lastRenderedPageBreak/>
              <w:t>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6 209,09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6 209,09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6 209,09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1 077,40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5 131,69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Молодежная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«Молодежь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111 917,19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53 412,64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«Организация дошкольного, общего и дополнительного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53 412,64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и обеспечение отдыха и оздоровления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31 808,15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организацию отдыха детей в каникулярное время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01 1 04 21790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6 510,11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01 1 04 21790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5 442,58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01 1 04 21790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1 067,53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Организация и обеспечение отдыха и оздоровления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01 1 04 78810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25 298,04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01 1 04 78810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20 375,75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01 1 04 78810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4 922,29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8 189,05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общественно значимых мероприятий в сфере образования, мероприятий для детей и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01 1 05 20240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8 189,05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01 1 05 20240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7 843,76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01 1 05 20240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345,29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образовательной деятельности, оценки качества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01 1 08 00000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13 415,44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01 1 08 11010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12 869,31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01 1 08 11010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12 869,31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качества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01 1 08 21780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546,13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01 1 08 21780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546,13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389,94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389,94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389,94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389,94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389,94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образования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55 814,61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образования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55 814,61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10 304,27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704,50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9 516,10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34 331,42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34 331,42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8 204,52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7 827,57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376,95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2 974,40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2 837,39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75 1 00 76200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137,01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98 1 00 21700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Премии и гранты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98 1 00 21700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167 500,89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Охрана семьи и детства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167 488,89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167 488,89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«Организация дошкольного, общего </w:t>
            </w:r>
            <w:r w:rsidRPr="003D37AF">
              <w:rPr>
                <w:sz w:val="20"/>
                <w:szCs w:val="20"/>
              </w:rPr>
              <w:lastRenderedPageBreak/>
              <w:t>и дополнительного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167 488,89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«Организация предоставления общедоступного и бесплатного дошкольного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109 754,31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01 1 01 76140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109 754,31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01 1 01 76140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1 622,45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01 1 01 76140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108 131,86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6 209,66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Компенсация в денежном эквиваленте за питание </w:t>
            </w:r>
            <w:proofErr w:type="gramStart"/>
            <w:r w:rsidRPr="003D37AF">
              <w:rPr>
                <w:sz w:val="20"/>
                <w:szCs w:val="20"/>
              </w:rPr>
              <w:t>обучающихся</w:t>
            </w:r>
            <w:proofErr w:type="gramEnd"/>
            <w:r w:rsidRPr="003D37AF">
              <w:rPr>
                <w:sz w:val="20"/>
                <w:szCs w:val="20"/>
              </w:rPr>
              <w:t xml:space="preserve"> с ограниченными возможностями здоровья, получающих образование на дому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01 1 02 80260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5 110,20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01 1 02 80260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5 110,20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01 1 02 90260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1 099,46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01 1 02 90260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1 099,46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«Защита прав и законных интересов детей-сирот и детей, оставшихся без попечения родителей»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51 524,92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денежных средств на содержание ребенка опекуну (попечителю)</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24 644,57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24 644,57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1 921,80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1 921,80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22 108,55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22 108,55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единовременного пособия усыновителям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01 1 07 78140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социальной политики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Предоставление дополнительной меры социальной </w:t>
            </w:r>
            <w:r w:rsidRPr="003D37AF">
              <w:rPr>
                <w:sz w:val="20"/>
                <w:szCs w:val="20"/>
              </w:rPr>
              <w:lastRenderedPageBreak/>
              <w:t>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98 1 00 80310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606</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98 1 00 80310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культуры и молодежной политики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845 888,45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98 1 00 00000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проекта «Здоровые города»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Премии и гранты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240 926,94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образование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213 306,39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«Доступная среда»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204 029,66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464,85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464,85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464,85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384,85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203 564,81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194 639,70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194 639,70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175 418,88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19 220,82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«Участие учащихся муниципальных учреждений дополнительного образования в области искусств и творческих </w:t>
            </w:r>
            <w:r w:rsidRPr="003D37AF">
              <w:rPr>
                <w:sz w:val="20"/>
                <w:szCs w:val="20"/>
              </w:rPr>
              <w:lastRenderedPageBreak/>
              <w:t>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07 2 05 21230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07 2 05 21230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6 197,35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5 286,67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5 215,57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71,10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910,68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705,68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«Строительство (реконструкция) объектов муниципальных учреждений в сфере культуры»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07 2 07 00000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07 2 07 21680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07 2 07 21680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460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1 506,31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621,45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07 2 09 21750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405,00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07 2 09 21750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405,00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сохранение историко-</w:t>
            </w:r>
            <w:r w:rsidRPr="003D37AF">
              <w:rPr>
                <w:sz w:val="20"/>
                <w:szCs w:val="20"/>
              </w:rPr>
              <w:lastRenderedPageBreak/>
              <w:t>культурного наследия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07 2 09 20400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216,45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07 2 09 20400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216,45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8 771,06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8 771,06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8 771,06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8 771,06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6 947,61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1 823,45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452,17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452,17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452,17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452,17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404,17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Молодежная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27 620,55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«Молодежь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25 417,50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«Молодежь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25 417,50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мероприятий по гражданскому и патриотическому воспитанию молодежи»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856,00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создание условий для интеграции молодежи в процессы социально-экономического, общественно-политического, культурного развития </w:t>
            </w:r>
            <w:r w:rsidRPr="003D37AF">
              <w:rPr>
                <w:sz w:val="20"/>
                <w:szCs w:val="20"/>
              </w:rPr>
              <w:lastRenderedPageBreak/>
              <w:t>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856,00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856,00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системы поддержки  и поощрения талантливой и успешной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4 912,04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4 912,04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Стипендии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Премии и гранты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1 143,00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3 304,20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3 304,20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03 20460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3 304,20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11 199,85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11 199,85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11 199,85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молодежных пространств»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5 145,41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1 218,69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1 218,69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sidRPr="003D37AF">
              <w:rPr>
                <w:sz w:val="20"/>
                <w:szCs w:val="20"/>
              </w:rPr>
              <w:t xml:space="preserve"> </w:t>
            </w:r>
            <w:proofErr w:type="gramStart"/>
            <w:r w:rsidRPr="003D37AF">
              <w:rPr>
                <w:sz w:val="20"/>
                <w:szCs w:val="20"/>
              </w:rPr>
              <w:t>К. Маркса,84)</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3 926,72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3 926,72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1 332,75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1 132,75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390,00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15 1 02 20350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w:t>
            </w:r>
            <w:r w:rsidRPr="003D37AF">
              <w:rPr>
                <w:sz w:val="20"/>
                <w:szCs w:val="20"/>
              </w:rPr>
              <w:lastRenderedPageBreak/>
              <w:t>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lastRenderedPageBreak/>
              <w:t>Расходы на создание безопасных условий функционирования муниципальных учреждений (охранная система по пр.</w:t>
            </w:r>
            <w:proofErr w:type="gramEnd"/>
            <w:r w:rsidRPr="003D37AF">
              <w:rPr>
                <w:sz w:val="20"/>
                <w:szCs w:val="20"/>
              </w:rPr>
              <w:t xml:space="preserve"> </w:t>
            </w:r>
            <w:proofErr w:type="gramStart"/>
            <w:r w:rsidRPr="003D37AF">
              <w:rPr>
                <w:sz w:val="20"/>
                <w:szCs w:val="20"/>
              </w:rPr>
              <w:t>К. Макса,84)</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зависимого (</w:t>
            </w:r>
            <w:proofErr w:type="spellStart"/>
            <w:r w:rsidRPr="003D37AF">
              <w:rPr>
                <w:sz w:val="20"/>
                <w:szCs w:val="20"/>
              </w:rPr>
              <w:t>аддиктивного</w:t>
            </w:r>
            <w:proofErr w:type="spellEnd"/>
            <w:r w:rsidRPr="003D37AF">
              <w:rPr>
                <w:sz w:val="20"/>
                <w:szCs w:val="20"/>
              </w:rPr>
              <w:t>) поведения и пропаганда здорового образа жизни»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682,80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682,80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682,80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682,80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682,80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 кинематография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604 935,11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584 899,22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«Доступная среда»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8 698,89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8 698,89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8 698,89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3D37AF">
              <w:rPr>
                <w:sz w:val="20"/>
                <w:szCs w:val="20"/>
              </w:rPr>
              <w:t>Чапаевец</w:t>
            </w:r>
            <w:proofErr w:type="spellEnd"/>
            <w:r w:rsidRPr="003D37AF">
              <w:rPr>
                <w:sz w:val="20"/>
                <w:szCs w:val="20"/>
              </w:rPr>
              <w:t>», по пр.</w:t>
            </w:r>
            <w:proofErr w:type="gramEnd"/>
            <w:r w:rsidRPr="003D37AF">
              <w:rPr>
                <w:sz w:val="20"/>
                <w:szCs w:val="20"/>
              </w:rPr>
              <w:t xml:space="preserve"> </w:t>
            </w:r>
            <w:proofErr w:type="gramStart"/>
            <w:r w:rsidRPr="003D37AF">
              <w:rPr>
                <w:sz w:val="20"/>
                <w:szCs w:val="20"/>
              </w:rPr>
              <w:t>Чапаевский №21 в г. Ставрополь Ставропольского края)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563,99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563,99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lastRenderedPageBreak/>
              <w:t>Реализация инициативного проекта (благоустройство территории, прилегающей к культурно-досуговому центру «</w:t>
            </w:r>
            <w:proofErr w:type="spellStart"/>
            <w:r w:rsidRPr="003D37AF">
              <w:rPr>
                <w:sz w:val="20"/>
                <w:szCs w:val="20"/>
              </w:rPr>
              <w:t>Чапаевец</w:t>
            </w:r>
            <w:proofErr w:type="spellEnd"/>
            <w:r w:rsidRPr="003D37AF">
              <w:rPr>
                <w:sz w:val="20"/>
                <w:szCs w:val="20"/>
              </w:rPr>
              <w:t>», по пр.</w:t>
            </w:r>
            <w:proofErr w:type="gramEnd"/>
            <w:r w:rsidRPr="003D37AF">
              <w:rPr>
                <w:sz w:val="20"/>
                <w:szCs w:val="20"/>
              </w:rPr>
              <w:t xml:space="preserve"> </w:t>
            </w:r>
            <w:proofErr w:type="gramStart"/>
            <w:r w:rsidRPr="003D37AF">
              <w:rPr>
                <w:sz w:val="20"/>
                <w:szCs w:val="20"/>
              </w:rPr>
              <w:t>Чапаевский №21 в г. Ставрополь Ставропольского края)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8 134,90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8 134,90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549 971,68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10 163,77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10 163,77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10 163,77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7 997,46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2 166,31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539 807,91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культурно-досугового типа»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251 897,23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251 897,23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39 867,22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212 030,01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73 686,01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71 030,22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71 030,22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03 L5194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2 655,79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03 L5194</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2 655,79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84 745,63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84 745,63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71 910,24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12 835,39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1 377,25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участие учащихся муниципальных учреждений дополнительного образования детей в </w:t>
            </w:r>
            <w:r w:rsidRPr="003D37AF">
              <w:rPr>
                <w:sz w:val="20"/>
                <w:szCs w:val="20"/>
              </w:rPr>
              <w:lastRenderedPageBreak/>
              <w:t>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07 2 05 21230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1 377,25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07 2 05 21230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1 301,25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07 2 05 21230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118 846,86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модернизацию материально-технической базы муниципальных учреждений в сфере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3 861,75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07 2 06 21280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3 861,75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9 985,11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9 925,11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07 2 06 21740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w:t>
            </w:r>
            <w:proofErr w:type="gramStart"/>
            <w:r w:rsidRPr="003D37AF">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sidRPr="003D37AF">
              <w:rPr>
                <w:sz w:val="20"/>
                <w:szCs w:val="20"/>
              </w:rPr>
              <w:t xml:space="preserve">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07 2 06 21900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105 000,00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07 2 06 21900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105 000,00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музейное дело»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07 2 08 00000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4 930,83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07 2 08 11010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4 930,83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07 2 08 11010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4 930,83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«Культурная среда»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3 324,10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Техническое оснащение региональных и муниципальных музеев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A1 55900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3 324,10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A1 55900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3 324,10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«Цифровая 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виртуальных концертных залов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A3 54530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A3 54530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23 886,29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23 886,29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«Реализация профилактических мер, направленных на предупреждение экстремистской деятельности»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15 1 03 20350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15 1 03 20350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 xml:space="preserve">уровня </w:t>
            </w:r>
            <w:r w:rsidRPr="003D37AF">
              <w:rPr>
                <w:sz w:val="20"/>
                <w:szCs w:val="20"/>
              </w:rPr>
              <w:lastRenderedPageBreak/>
              <w:t>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23 809,79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23 809,79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5 077,58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18 732,21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1 028,75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1 028,75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1 028,75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1 028,75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917,70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автономным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«Энергосбережение и </w:t>
            </w:r>
            <w:proofErr w:type="spellStart"/>
            <w:r w:rsidRPr="003D37AF">
              <w:rPr>
                <w:sz w:val="20"/>
                <w:szCs w:val="20"/>
              </w:rPr>
              <w:t>энергоэффективность</w:t>
            </w:r>
            <w:proofErr w:type="spellEnd"/>
            <w:r w:rsidRPr="003D37AF">
              <w:rPr>
                <w:sz w:val="20"/>
                <w:szCs w:val="20"/>
              </w:rPr>
              <w:t xml:space="preserve"> в бюджетном секторе»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мероприятий по энергосбережению и повышению энергетической эффективности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культуры, кинематографии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20 035,89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«Обеспечение </w:t>
            </w:r>
            <w:proofErr w:type="gramStart"/>
            <w:r w:rsidRPr="003D37AF">
              <w:rPr>
                <w:sz w:val="20"/>
                <w:szCs w:val="20"/>
              </w:rPr>
              <w:t>оценки качества условий оказания услуг</w:t>
            </w:r>
            <w:proofErr w:type="gramEnd"/>
            <w:r w:rsidRPr="003D37AF">
              <w:rPr>
                <w:sz w:val="20"/>
                <w:szCs w:val="20"/>
              </w:rPr>
              <w:t xml:space="preserve"> в области культуры муниципальными учреждениями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07 2 10 00000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07 2 10 21710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07 2 10 21710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культуры и молодежной политики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19 905,89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обеспечения </w:t>
            </w:r>
            <w:r w:rsidRPr="003D37AF">
              <w:rPr>
                <w:sz w:val="20"/>
                <w:szCs w:val="20"/>
              </w:rPr>
              <w:lastRenderedPageBreak/>
              <w:t>деятельности комитета культуры и молодежной политики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19 452,62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1 900,22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357,33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1 373,31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169,58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17 552,40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17 552,40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453,27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76 2 00 20250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453,27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76 2 00 20250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453,27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труда и социальной защиты населения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 xml:space="preserve">2 936 002,02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98 1 00 00000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Осуществление единовременной денежной </w:t>
            </w:r>
            <w:r w:rsidRPr="003D37AF">
              <w:rPr>
                <w:sz w:val="20"/>
                <w:szCs w:val="20"/>
              </w:rPr>
              <w:lastRenderedPageBreak/>
              <w:t>выплаты гражданам, удостоенным звания «Почетный ветеран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Публичные нормативные выплаты гражданам несоциального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 кинематография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797,00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2 935 085,27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Социальное обеспечение населения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1 813 620,20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1 813 620,20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03 1 00 00000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1 733 702,18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03 1 01 00000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1 733 123,48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ежегодной денежной выплаты лицам, награжденным нагрудным знаком «Почетный донор России»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22 735,08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106,84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22 628,24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390 926,94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3 176,94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387 750,00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государственной социальной помощи малоимущим семьям, малоимущим одиноко проживающим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03 1 01 76240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9 501,10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03 1 01 76240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9 501,10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03 1 01 77220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7 286,46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w:t>
            </w:r>
            <w:r w:rsidRPr="003D37AF">
              <w:rPr>
                <w:sz w:val="20"/>
                <w:szCs w:val="20"/>
              </w:rPr>
              <w:lastRenderedPageBreak/>
              <w:t>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03 1 01 77220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108,93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03 1 01 77220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7 177,53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03 1 01 77820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113 323,58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03 1 01 77820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938,82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03 1 01 77820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112 384,76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мер социальной поддержки ветеранов труда и тружеников тыла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422 326,44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416 726,44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мер социальной поддержки ветеранов труда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315 509,17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3 499,42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312 009,75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6 496,02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6 416,02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164,56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162,20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Ежемесячная денежная выплата семьям погибших ветеранов боевых действий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1 317,50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гражданам субсидий на оплату жилого помещения и коммунальных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294 029,19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289 829,19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3 725,00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03 1 01 78270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выплаты социального пособия на погребение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2 359,78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03 1 01 78730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2 359,78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R4040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139 389,66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R4040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139 389,66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R4620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4 033,00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R4620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4 033,00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578,70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ежегодного социального пособия на проезд студентам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578,70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572,16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75 505,33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58 272,16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3 610,61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3 610,61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32 636,47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32 636,47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мер социальной поддержки Почетным гражданам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938,17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03 2 01 80080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938,17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ежемесячной дополнительной выплаты семьям, воспитывающим детей-инвалидов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7 289,12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7 289,12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Выплата ежемесячного социального пособия на проезд в пассажирском транспорте общего пользования детям-инвалидам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1 153,51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1 153,51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Выплата ежемесячного пособия семьям, воспитывающим детей в возрасте до 18 лет, больных </w:t>
            </w:r>
            <w:proofErr w:type="spellStart"/>
            <w:r w:rsidRPr="003D37AF">
              <w:rPr>
                <w:sz w:val="20"/>
                <w:szCs w:val="20"/>
              </w:rPr>
              <w:t>целиакией</w:t>
            </w:r>
            <w:proofErr w:type="spellEnd"/>
            <w:r w:rsidRPr="003D37AF">
              <w:rPr>
                <w:sz w:val="20"/>
                <w:szCs w:val="20"/>
              </w:rPr>
              <w:t xml:space="preserve"> или сахарным диабетом, не имеющих инвалидности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699,84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699,84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337,46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337,46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единовременного пособия гражданам, оказавшимся в трудной жизненной ситуации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1 124,87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1 124,87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семьям, воспитывающим детей-инвалидов в возрасте до 18 лет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03 2 01 80180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2 085,50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3D37AF">
              <w:rPr>
                <w:sz w:val="20"/>
                <w:szCs w:val="20"/>
              </w:rPr>
              <w:t>Лиходея</w:t>
            </w:r>
            <w:proofErr w:type="gramEnd"/>
            <w:r w:rsidRPr="003D37AF">
              <w:rPr>
                <w:sz w:val="20"/>
                <w:szCs w:val="20"/>
              </w:rPr>
              <w:t xml:space="preserve"> на частичное возмещение расходов на проезд к месту лечения и обратно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ежемесячного пособия гражданам, оказавшимся в трудной жизненной ситуации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03 2 01 80290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03 2 01 80290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(приобретением и установкой электрического водонагревателя)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дополнительных мер социальной поддержки гражданам, пострадавшим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 многоквартирного дома, поврежденного в результате пожара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Социальные выплаты гражданам, кроме публичных </w:t>
            </w:r>
            <w:r w:rsidRPr="003D37AF">
              <w:rPr>
                <w:sz w:val="20"/>
                <w:szCs w:val="20"/>
              </w:rPr>
              <w:lastRenderedPageBreak/>
              <w:t>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3D37AF">
              <w:rPr>
                <w:sz w:val="20"/>
                <w:szCs w:val="20"/>
              </w:rPr>
              <w:t>Трунова</w:t>
            </w:r>
            <w:proofErr w:type="spellEnd"/>
            <w:r w:rsidRPr="003D37AF">
              <w:rPr>
                <w:sz w:val="20"/>
                <w:szCs w:val="20"/>
              </w:rPr>
              <w:t>, дом 73г, на осуществление восстановительных работ общего имущества, повреждённого в результате пожара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3D37AF">
              <w:rPr>
                <w:sz w:val="20"/>
                <w:szCs w:val="20"/>
              </w:rPr>
              <w:t>Трунова</w:t>
            </w:r>
            <w:proofErr w:type="spellEnd"/>
            <w:r w:rsidRPr="003D37AF">
              <w:rPr>
                <w:sz w:val="20"/>
                <w:szCs w:val="20"/>
              </w:rPr>
              <w:t>, дом 73г, на осуществление восстановительных работ жилого помещения, повреждённого в результате пожара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1 332,00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1 332,00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337,50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11 569,12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03 2 04 80220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11 569,12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03 2 04 80220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11 569,12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«Совершенствование социальной поддержки семьи и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4 837,98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социальную поддержку семьи и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03 2 05 20500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4 837,98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государственных (муниципальных) </w:t>
            </w:r>
            <w:r w:rsidRPr="003D37AF">
              <w:rPr>
                <w:sz w:val="20"/>
                <w:szCs w:val="20"/>
              </w:rPr>
              <w:lastRenderedPageBreak/>
              <w:t>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03 2 05 20500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4 837,98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«Поддержка пожилых людей»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81,12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03 2 06 20520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81,12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03 2 06 20520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81,12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мероприятий для отдельных категорий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03 2 08 00000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744,95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повышение социальной активности жителей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03 2 08 20510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03 2 08 20510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03 2 08 20590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495,99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03 2 08 20590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495,99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«Доступная среда»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4 412,69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4 412,69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4 412,69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4 412,69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Охрана семьи и детства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1 019 263,87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1 019 263,87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03 1 00 00000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1 019 263,87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семьям и детям»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798 974,78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 Выплата пособия на ребенка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110 241,89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110 241,89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Выплата ежемесячной денежной компенсации на каждого ребенка в возрасте до 18 лет многодетным семьям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143 572,85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1 786,10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03 1 02 76280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141 786,75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35 278,18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w:t>
            </w:r>
            <w:r w:rsidRPr="003D37AF">
              <w:rPr>
                <w:sz w:val="20"/>
                <w:szCs w:val="20"/>
              </w:rPr>
              <w:lastRenderedPageBreak/>
              <w:t>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348,84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34 929,34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денежной компенсации семьям, в которых в период с 1 января 2011 года по 31 декабря 2015 года родился третий или последующий ребенок</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03 1 02 77650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429,57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03 1 02 77650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03 1 02 77650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ежемесячных выплат на детей в возрасте от трех до семи лет включительно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R3020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509 452,29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02 R3020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509 452,29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«Финансовая поддержка семей при рождении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220 289,09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50840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220 289,09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50840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220 289,09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социальной политики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102 201,20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5 697,02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«Осуществление отдельных государственных полномочий в области социальной поддержки отдельных категорий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03 1 00 00000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03 1 01 00000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Выплата компенсации  расходов на оплату жилых помещений и коммунальных услуг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03 1 01 52500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1 232,51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«Поддержка социально ориентированных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03 2 07 00000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1 232,51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на поддержку социально ориентированных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03 2 07 60040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1 232,51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03 2 07 60040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1 232,51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«Доступная среда»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1 864,51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131,81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государственных (муниципальных) </w:t>
            </w:r>
            <w:r w:rsidRPr="003D37AF">
              <w:rPr>
                <w:sz w:val="20"/>
                <w:szCs w:val="20"/>
              </w:rPr>
              <w:lastRenderedPageBreak/>
              <w:t>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104,64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03 3 01 20530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3D37AF">
              <w:rPr>
                <w:sz w:val="20"/>
                <w:szCs w:val="20"/>
              </w:rPr>
              <w:t xml:space="preserve"> г. № 649»</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1 732,70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03 3 02 21630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1 732,70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03 3 02 21630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1 732,70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труда и социальной защиты населения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96 504,18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96 504,18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4 606,61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144,04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4 460,63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8 570,56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8 570,56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Организация и осуществление деятельности по опеке и попечительству в области здравоохранения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2 015,06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1 722,28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292,78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81 311,95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78 233,74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2 978,29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609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77 1 00 76210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99,92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физической культуры и спорта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303 325,27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16 044,68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образование детей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16 044,68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15 846,48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15 846,48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15 846,48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15 846,48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15 846,48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111,89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Физическая культура и спорт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287 280,59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Физическая культура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центров спортивной подготовки»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5 750,85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Массовый спорт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43 992,59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43 360,57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36 073,43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13 338,57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13 338,57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13 338,57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22 734,86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22 734,86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22 734,86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7 287,14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«Реализация мероприятий, направленных на развитие физической культуры и массового спорта»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6 721,39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развитие физической культуры и массового спорта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08 2 01 20420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6 721,39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08 2 01 20420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2 401,69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08 2 01 20420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4 319,70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«Пропаганда здорового образа жизни через средства массовой информации»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пропаганду здорового образа жизни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08 2 02 20440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08 2 02 20440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509,50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повышение квалификации работников отрасли  «Физическая культура и спорт»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08 2 03 21060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08 2 03 21060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56,25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615,70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w:t>
            </w:r>
            <w:r w:rsidRPr="003D37AF">
              <w:rPr>
                <w:sz w:val="20"/>
                <w:szCs w:val="20"/>
              </w:rPr>
              <w:lastRenderedPageBreak/>
              <w:t>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«Профилактика зависимого (</w:t>
            </w:r>
            <w:proofErr w:type="spellStart"/>
            <w:r w:rsidRPr="003D37AF">
              <w:rPr>
                <w:sz w:val="20"/>
                <w:szCs w:val="20"/>
              </w:rPr>
              <w:t>аддиктивного</w:t>
            </w:r>
            <w:proofErr w:type="spellEnd"/>
            <w:r w:rsidRPr="003D37AF">
              <w:rPr>
                <w:sz w:val="20"/>
                <w:szCs w:val="20"/>
              </w:rPr>
              <w:t>) поведения и пропаганда здорового образа жизни»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15 3 03 20370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230,87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Спорт высших достижений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215 279,29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физической культуры и спорта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210 100,13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201 600,13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156 800,17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156 800,17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156 800,17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41 228,40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S6300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41 228,40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05 S6300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41 228,40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08 1 06 00000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3 571,56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изготовление проектно-сметной </w:t>
            </w:r>
            <w:r w:rsidRPr="003D37AF">
              <w:rPr>
                <w:sz w:val="20"/>
                <w:szCs w:val="20"/>
              </w:rPr>
              <w:lastRenderedPageBreak/>
              <w:t>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08 1 06 21490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3 571,56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08 1 06 21490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3 571,56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физической культуры и спорта, пропаганда здорового образа жизни»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08 2 04 60120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08 2 04 60120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08 2 04 60150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08 2 04 60150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4 870,86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4 870,86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4 870,86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4 870,86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4 870,86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«Выполнение противопожарных мероприятий в муниципальных </w:t>
            </w:r>
            <w:r w:rsidRPr="003D37AF">
              <w:rPr>
                <w:sz w:val="20"/>
                <w:szCs w:val="20"/>
              </w:rPr>
              <w:lastRenderedPageBreak/>
              <w:t>учреждениях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Обеспечение пожарной безопасности в муниципальных учреждениях образования, культуры, физической культуры и спорта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16 2 02 20550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308,30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физической культуры и спорта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22 257,86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физической культуры и спорта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22 257,86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22 257,86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755,37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202,21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10 080,36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10 080,36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11 422,13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10 282,13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78 1 00 11010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1 140,00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Администрация Ленинского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284 391,88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48 595,61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46 731,56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46 609,00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Ленинского района города</w:t>
            </w:r>
            <w:proofErr w:type="gramEnd"/>
            <w:r w:rsidRPr="003D37AF">
              <w:rPr>
                <w:sz w:val="20"/>
                <w:szCs w:val="20"/>
              </w:rPr>
              <w:t xml:space="preserve">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46 609,00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3 699,33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620,48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2 986,48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92,37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39 934,65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39 934,65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организацию и осуществление </w:t>
            </w:r>
            <w:r w:rsidRPr="003D37AF">
              <w:rPr>
                <w:sz w:val="20"/>
                <w:szCs w:val="20"/>
              </w:rPr>
              <w:lastRenderedPageBreak/>
              <w:t>деятельности по опеке и попечительству в области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1 640,06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1 537,30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102,76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1 334,96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1 260,73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1 864,05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437,16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437,16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437,16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388,44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388,44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48,72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48,72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Ленинского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726,89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Ленинского района города</w:t>
            </w:r>
            <w:proofErr w:type="gramEnd"/>
            <w:r w:rsidRPr="003D37AF">
              <w:rPr>
                <w:sz w:val="20"/>
                <w:szCs w:val="20"/>
              </w:rPr>
              <w:t xml:space="preserve">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726,89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726,89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80 1 00 20050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726,89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иных функций Ставропольской </w:t>
            </w:r>
            <w:r w:rsidRPr="003D37AF">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147 918,35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Дорожное хозяйство (дорожные фонды)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147 918,35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147 918,35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147 918,35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147 918,35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61 346,87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61 346,87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7 624,11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7 624,11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78 947,37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78 947,37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86 166,92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Иные закупки товаров, работ и услуг для </w:t>
            </w:r>
            <w:r w:rsidRPr="003D37AF">
              <w:rPr>
                <w:sz w:val="20"/>
                <w:szCs w:val="20"/>
              </w:rPr>
              <w:lastRenderedPageBreak/>
              <w:t>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2 664,84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Благоустройство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83 502,08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83 502,08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83 502,08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83 502,08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40 168,97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40 168,97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работ по уходу за зелеными насаждениями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2ИП05</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2ИП05</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2ИП02</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2ИП02</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содержание центральной части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S6416</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15 476,08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S6416</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15 476,08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благоустройству дворовых территорий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2 166,39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2 166,39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SИП05</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10 316,71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SИП05</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10 316,71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SИП02</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10 432,21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SИП02</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10 432,21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Культура, кинематография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1 711,00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1 711,00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1 711,00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1 711,00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1 711,00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1 095,45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1 095,45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размещение информационных баннеров на </w:t>
            </w:r>
            <w:proofErr w:type="spellStart"/>
            <w:r w:rsidRPr="003D37AF">
              <w:rPr>
                <w:sz w:val="20"/>
                <w:szCs w:val="20"/>
              </w:rPr>
              <w:t>лайтбоксах</w:t>
            </w:r>
            <w:proofErr w:type="spellEnd"/>
            <w:r w:rsidRPr="003D37AF">
              <w:rPr>
                <w:sz w:val="20"/>
                <w:szCs w:val="20"/>
              </w:rPr>
              <w:t xml:space="preserve"> на остановочных пунктах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615,55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617</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615,55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Администрация Октябрьского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293 986,41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46 089,55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44 551,76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44 429,20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Октябрьского района города</w:t>
            </w:r>
            <w:proofErr w:type="gramEnd"/>
            <w:r w:rsidRPr="003D37AF">
              <w:rPr>
                <w:sz w:val="20"/>
                <w:szCs w:val="20"/>
              </w:rPr>
              <w:t xml:space="preserve">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44 429,20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4 034,80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637,10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3 356,38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41,32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37 148,77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37 148,77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1 910,67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1 807,91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102,76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1 334,96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1 260,73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использование средств бюджета 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1 537,79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Октябрьского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Октябрьского района города</w:t>
            </w:r>
            <w:proofErr w:type="gramEnd"/>
            <w:r w:rsidRPr="003D37AF">
              <w:rPr>
                <w:sz w:val="20"/>
                <w:szCs w:val="20"/>
              </w:rPr>
              <w:t xml:space="preserve">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126 444,83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Дорожное хозяйство (дорожные фонды)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126 444,83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93 555,87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93 555,87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93 555,87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25 769,61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25 769,61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в области дорожного хозяйства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344,96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344,96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автомобильных дорог общего пользования местного значения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9 546,56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9 546,56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57 894,74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57 894,74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32 888,96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32 888,96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32 888,96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32 888,96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119 981,93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«Развитие жилищно-коммунального </w:t>
            </w:r>
            <w:r w:rsidRPr="003D37AF">
              <w:rPr>
                <w:sz w:val="20"/>
                <w:szCs w:val="20"/>
              </w:rPr>
              <w:lastRenderedPageBreak/>
              <w:t>хозяйства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капитального ремонта муниципального жилищного фонда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5 393,57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Благоустройство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114 588,36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114 588,36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114 588,36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114 588,36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54 027,41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54 027,41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2 285,21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2 285,21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работ по уходу за зелеными насаждениями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2 741,72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за счет сре</w:t>
            </w:r>
            <w:proofErr w:type="gramStart"/>
            <w:r w:rsidRPr="003D37AF">
              <w:rPr>
                <w:sz w:val="20"/>
                <w:szCs w:val="20"/>
              </w:rPr>
              <w:t>дств  кр</w:t>
            </w:r>
            <w:proofErr w:type="gramEnd"/>
            <w:r w:rsidRPr="003D37AF">
              <w:rPr>
                <w:sz w:val="20"/>
                <w:szCs w:val="20"/>
              </w:rPr>
              <w:t>аевого бюджета на содержание центральной части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S6416</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21 762,57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S6416</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21 762,57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благоустройству дворовых территорий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33 771,45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33 771,45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Культура, кинематография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w:t>
            </w:r>
            <w:r w:rsidRPr="003D37AF">
              <w:rPr>
                <w:sz w:val="20"/>
                <w:szCs w:val="20"/>
              </w:rPr>
              <w:lastRenderedPageBreak/>
              <w:t>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1 470,10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размещение информационных баннеров на </w:t>
            </w:r>
            <w:proofErr w:type="spellStart"/>
            <w:r w:rsidRPr="003D37AF">
              <w:rPr>
                <w:sz w:val="20"/>
                <w:szCs w:val="20"/>
              </w:rPr>
              <w:t>лайтбоксах</w:t>
            </w:r>
            <w:proofErr w:type="spellEnd"/>
            <w:r w:rsidRPr="003D37AF">
              <w:rPr>
                <w:sz w:val="20"/>
                <w:szCs w:val="20"/>
              </w:rPr>
              <w:t xml:space="preserve"> на остановочных пунктах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551,10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618</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551,10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Администрация Промышленного района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442 641,66</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69 888,51</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64 822,24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63 076,46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Промышленного района города</w:t>
            </w:r>
            <w:proofErr w:type="gramEnd"/>
            <w:r w:rsidRPr="003D37AF">
              <w:rPr>
                <w:sz w:val="20"/>
                <w:szCs w:val="20"/>
              </w:rPr>
              <w:t xml:space="preserve">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63 076,46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5 729,04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853,17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4 600,64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275,23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52 962,88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52 962,88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3 047,34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2 876,09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171,25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1 337,20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1 260,73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82 1 00 76360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76,47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1 745,78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1 745,78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Дополнительное использование средств бюджета </w:t>
            </w:r>
            <w:r w:rsidRPr="003D37AF">
              <w:rPr>
                <w:sz w:val="20"/>
                <w:szCs w:val="20"/>
              </w:rPr>
              <w:lastRenderedPageBreak/>
              <w:t>города 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1 745,78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1 745,78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5 066,27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3 938,55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3 938,55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3 938,55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объектов муниципальной казны города Ставрополя в части жилых помещений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3 812,54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3 812,54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126,01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126,01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администрации Промышленного района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427,72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Промышленного района города</w:t>
            </w:r>
            <w:proofErr w:type="gramEnd"/>
            <w:r w:rsidRPr="003D37AF">
              <w:rPr>
                <w:sz w:val="20"/>
                <w:szCs w:val="20"/>
              </w:rPr>
              <w:t xml:space="preserve">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427,72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427,72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82 1 00 20050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427,72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700,00</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263 464,11</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Дорожное хозяйство (дорожные фонды)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263 464,11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260 584,23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260 584,23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260 584,23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ремонт и содержание внутриквартальных автомобильных дорог общего пользования местного значения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88 196,83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88 196,83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в области дорожного хозяйства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238,43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238,43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содержание автомобильных дорог общего пользования местного значения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33 867,36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04 2 02 21090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33 867,36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138 281,61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S6418</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138 281,61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2 879,88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2 879,88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2 879,88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2 879,88</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105 289,73</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жилищно-коммунального хозяйства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капитального ремонта муниципального жилищного фонда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04 1 01 20190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19 480,99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Благоустройство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85 808,74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w:t>
            </w:r>
            <w:r w:rsidRPr="003D37AF">
              <w:rPr>
                <w:sz w:val="20"/>
                <w:szCs w:val="20"/>
              </w:rPr>
              <w:lastRenderedPageBreak/>
              <w:t>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85 808,74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Подпрограмма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85 808,74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85 808,74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46 271,27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46 271,27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13 994,74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04 3 04 20470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13 994,74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работ по уходу за зелеными насаждениями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04 3 04 21070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2 941,72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инициативного проекта за счет инициативных платежей (благоустройство сквера в районе дома 41/1 по ул. </w:t>
            </w:r>
            <w:proofErr w:type="spellStart"/>
            <w:r w:rsidRPr="003D37AF">
              <w:rPr>
                <w:sz w:val="20"/>
                <w:szCs w:val="20"/>
              </w:rPr>
              <w:t>Доваторцев</w:t>
            </w:r>
            <w:proofErr w:type="spellEnd"/>
            <w:r w:rsidRPr="003D37AF">
              <w:rPr>
                <w:sz w:val="20"/>
                <w:szCs w:val="20"/>
              </w:rPr>
              <w:t xml:space="preserve"> в г. Ставрополь Ставропольского края)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2ИП03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благоустройству дворовых территорий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10 737,48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S7790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10 737,48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инициативного проекта  (благоустройство сквера в районе дома 41/1 по ул. </w:t>
            </w:r>
            <w:proofErr w:type="spellStart"/>
            <w:r w:rsidRPr="003D37AF">
              <w:rPr>
                <w:sz w:val="20"/>
                <w:szCs w:val="20"/>
              </w:rPr>
              <w:t>Доваторцев</w:t>
            </w:r>
            <w:proofErr w:type="spellEnd"/>
            <w:r w:rsidRPr="003D37AF">
              <w:rPr>
                <w:sz w:val="20"/>
                <w:szCs w:val="20"/>
              </w:rPr>
              <w:t xml:space="preserve"> в г. Ставрополь Ставропольского края)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10 363,53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SИП03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10 363,53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 кинематография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3 999,31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3 999,31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3 999,31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2 462,50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2 462,50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911,50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911,50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размещение информационных баннеров на </w:t>
            </w:r>
            <w:proofErr w:type="spellStart"/>
            <w:r w:rsidRPr="003D37AF">
              <w:rPr>
                <w:sz w:val="20"/>
                <w:szCs w:val="20"/>
              </w:rPr>
              <w:t>лайтбоксах</w:t>
            </w:r>
            <w:proofErr w:type="spellEnd"/>
            <w:r w:rsidRPr="003D37AF">
              <w:rPr>
                <w:sz w:val="20"/>
                <w:szCs w:val="20"/>
              </w:rPr>
              <w:t xml:space="preserve"> на остановочных пунктах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1 551,00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07 1 01 21130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1 551,00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1 536,81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1 536,81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07 2 09 21750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1 536,81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619</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07 2 09 21750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1 536,81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городского хозяйства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2 210 711,84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11 759,86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11 759,86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117,59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117,59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117,59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содержание объектов муниципальной казны города Ставрополя в части нежилых помещений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35,27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82,32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82,32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708,08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708,08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708,08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708,08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иных функций Ставропольской </w:t>
            </w:r>
            <w:r w:rsidRPr="003D37AF">
              <w:rPr>
                <w:sz w:val="20"/>
                <w:szCs w:val="20"/>
              </w:rPr>
              <w:lastRenderedPageBreak/>
              <w:t>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10 934,19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непрограммные мероприятия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10 934,19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вопросы, связанные с общегосударственным управлением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10 934,19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98 1 00 21350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10 934,19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1 516 208,98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Водное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12 839,43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12 839,43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12 839,43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12 839,43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5 268,19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5 268,19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7 571,24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7 571,24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Лесное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24 671,58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Дорожное хозяйство (дорожные фонды)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1 478 697,97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«Поддержка ведения садоводства и огородничества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02 0 00 00000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5 157,21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5 157,21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 xml:space="preserve">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w:t>
            </w:r>
            <w:r w:rsidRPr="003D37AF">
              <w:rPr>
                <w:sz w:val="20"/>
                <w:szCs w:val="20"/>
              </w:rPr>
              <w:lastRenderedPageBreak/>
              <w:t>территории города Ставрополя»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5 157,21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lastRenderedPageBreak/>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04 20560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5 157,21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04 20560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5 157,21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11 081,94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«Доступная среда»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11 081,94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11 081,94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03 3 03 20530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11 081,94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1 418 664,98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1 418 664,98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1 269 013,87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ремонт автомобильных дорог общего пользования местного значения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04 2 02 20130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100 512,16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04 2 02 20130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100 512,16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в области дорожного хозяйства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3 995,24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04 2 02 20830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3 995,24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Проектирование, строительство и реконструкция автомобильных дорог общего пользования местного значения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04 2 02 21180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26 394,88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Бюджетные инвестиции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04 2 02 21180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26 394,88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S6411</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20 378,57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S6411</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20 378,57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Строительство и реконструкция автомобильных дорог общего пользования местного значения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S6490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557 599,68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 xml:space="preserve">Бюджетные инвестиции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S6490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557 599,68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S6720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66 368,58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S6720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66 368,58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spellStart"/>
            <w:proofErr w:type="gramStart"/>
            <w:r w:rsidRPr="003D37AF">
              <w:rPr>
                <w:sz w:val="20"/>
                <w:szCs w:val="20"/>
              </w:rPr>
              <w:t>C</w:t>
            </w:r>
            <w:proofErr w:type="gramEnd"/>
            <w:r w:rsidRPr="003D37AF">
              <w:rPr>
                <w:sz w:val="20"/>
                <w:szCs w:val="20"/>
              </w:rPr>
              <w:t>троительство</w:t>
            </w:r>
            <w:proofErr w:type="spellEnd"/>
            <w:r w:rsidRPr="003D37AF">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S8880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60 356,67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Бюджетные инвестиции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02 S8880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60 356,67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«Региональная и местная дорожная сеть»</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R1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433 408,09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дорожной деятельности в рамках реализации национального проекта «Безопасные качественные дороги»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R1 S3930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433 408,09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R1 S3930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433 408,09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«Повышение безопасности дорожного движения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149 651,11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74 770,71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74 770,71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04 2 03 20570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12 933,55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04 2 03 20570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12 933,55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«Общесистемные меры развития дорожного хозяйства»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R2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61 946,85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R2 54180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61 946,85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2 R2 54180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61 946,85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создание безопасных условий </w:t>
            </w:r>
            <w:r w:rsidRPr="003D37AF">
              <w:rPr>
                <w:sz w:val="20"/>
                <w:szCs w:val="20"/>
              </w:rPr>
              <w:lastRenderedPageBreak/>
              <w:t>функционирования муниципальных учреждений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15 1 04 20380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656,23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43 137,61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43 137,61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43 137,61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09</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43 137,61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673 682,13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04 1 01 77890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04 1 01 77890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226,61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жилищно-коммунального хозяйства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теплоснабжения и газоснабжения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мероприятия в области коммунального хозяйства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04 1 02 20220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04 1 02 20220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12 379,04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Благоустройство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596 564,53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403 317,49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403 317,49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19 910,96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04 3 02 20290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19 910,96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04 3 02 20290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19 910,96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4 793,67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Дополнительное финансовое обеспечение за счет бюджета города Ставрополя </w:t>
            </w:r>
            <w:proofErr w:type="gramStart"/>
            <w:r w:rsidRPr="003D37AF">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04 3 03 21510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04 3 03 21510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3 000,00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Организация мероприятий при осуществлении деятельности по обращению с животными без владельцев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04 3 03 77150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1 793,67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04 3 03 77150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1 793,67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378 612,86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7 308,74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бюджетным учреждениям</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7 308,74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уличного освещения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195 786,65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04 3 04 20280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195 786,65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56 647,58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56 647,58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мероприятий по озеленению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04 3 04 20780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44 300,88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04 3 04 20780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44 300,88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35 079,57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S6413</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35 079,57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мероприятий по благоустройству территорий в муниципальных округах и городских округах</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39 389,44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S6730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39 389,44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Строительство (реконструкция) объектов коммунальной инфраструктуры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S7240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Бюджетные инвестиции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S7240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«Формирование современной городской среды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193 247,04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193 247,04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общественных территорий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192 359,34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«Формирование комфортной городской среды»</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192 359,34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программ формирования современной городской среды</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55550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192 359,33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55550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192 359,33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0,01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0,01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gramStart"/>
            <w:r w:rsidRPr="003D37AF">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3D37AF">
              <w:rPr>
                <w:sz w:val="20"/>
                <w:szCs w:val="20"/>
              </w:rPr>
              <w:t xml:space="preserve"> дворовых и общественных территорий в городе Ставрополе»</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627,85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627,85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627,85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259,85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259,85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259,85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жилищно-коммунального хозяйства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64 511,95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городского хозяйства администрации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64 511,95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64 511,95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7 088,62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1 132,93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5 846,69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109,00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57 423,33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57 423,33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 кинематография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2 362,50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Социальное обеспечение населения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03 2 03 80020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620</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03 2 03 80020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6 698,37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градостроительства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2 127 675,09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124 356,87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Международные отношения и международное сотрудничество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30 926,23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Реализация иных функций Ставропольской городской Думы, администрации города Ставрополя, ее отраслевых (функциональных) и </w:t>
            </w:r>
            <w:r w:rsidRPr="003D37AF">
              <w:rPr>
                <w:sz w:val="20"/>
                <w:szCs w:val="20"/>
              </w:rPr>
              <w:lastRenderedPageBreak/>
              <w:t>территориальных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30 926,23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непрограммные мероприятия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30 926,23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30 926,23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Специальные расходы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98 1 00 79201</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880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30 926,23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93 430,64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36,24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01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xml:space="preserve">01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93 324,40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градостроительства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89 574,40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4 400,00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977,08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3 231,12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191,80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61 826,40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61 826,40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23 298,00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20 332,30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2 848,45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117,25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84 1 00 20050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3 750,00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84 2 00 20740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84 2 00 20740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Исполнение судебных актов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84 2 00 20740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830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350,00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Расходы на демонтаж, хранение или уничтожение рекламных конструкций за счет средств местного бюджета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84 2 00 21100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84 2 00 21100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экономика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14 649,23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Другие вопросы в области национальной экономики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14 649,23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градостроительства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05 0 00 00000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11 391,53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градостроительства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00 00000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11 391,53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01 00000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9 713,65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подготовку документов территориального планирования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01 20390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9 713,65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01 20390</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9 713,65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1 677,88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02 20580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1 677,88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02 20580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1 677,88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3 257,70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3 257,70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Снос самовольных построек, хранение имущества, находившегося в самовольных постройках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84 2 00 21210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3 257,70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04</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12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84 2 00 21210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3 257,70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Жилищно-коммунальное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21 215,68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Жилищное хозяйство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градостроительства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предусмотренные на иные цели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мероприятия в области жилищного хозяйства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84 2 00 20200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84 2 00 20200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4 193,00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Благоустройство</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17 022,68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15 970,94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15 970,94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15 970,94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6 141,83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hideMark/>
          </w:tcPr>
          <w:p w:rsidR="00FA2EAD" w:rsidRPr="003D37AF" w:rsidRDefault="00FA2EAD" w:rsidP="003D37AF">
            <w:pPr>
              <w:widowControl/>
              <w:autoSpaceDE/>
              <w:autoSpaceDN/>
              <w:adjustRightInd/>
              <w:jc w:val="right"/>
              <w:rPr>
                <w:sz w:val="20"/>
                <w:szCs w:val="20"/>
              </w:rPr>
            </w:pPr>
            <w:r w:rsidRPr="003D37AF">
              <w:rPr>
                <w:sz w:val="20"/>
                <w:szCs w:val="20"/>
              </w:rPr>
              <w:t>6 141,83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S6417</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9 829,11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04 3 04 S6417</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9 829,11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1 051,74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непрограммные мероприятия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1 051,74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1 051,74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05</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98 1 00 20300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1 051,74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1 963 438,34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Дошкольное 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330 696,99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330 696,99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330 696,99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«Строительство и реконструкция зданий муниципальных  дошкольных и общеобразовательных учреждений </w:t>
            </w:r>
            <w:r w:rsidRPr="003D37AF">
              <w:rPr>
                <w:sz w:val="20"/>
                <w:szCs w:val="20"/>
              </w:rPr>
              <w:lastRenderedPageBreak/>
              <w:t>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8 599,00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01 2 01 40010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8 599,00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01 2 01 40010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8 599,00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322 097,99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«Содействие занятости»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322 097,99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52320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138 468,64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52320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138 468,64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5232F</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54 257,61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5232F</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54 257,61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proofErr w:type="spellStart"/>
            <w:proofErr w:type="gramStart"/>
            <w:r w:rsidRPr="003D37AF">
              <w:rPr>
                <w:sz w:val="20"/>
                <w:szCs w:val="20"/>
              </w:rPr>
              <w:t>C</w:t>
            </w:r>
            <w:proofErr w:type="gramEnd"/>
            <w:r w:rsidRPr="003D37AF">
              <w:rPr>
                <w:sz w:val="20"/>
                <w:szCs w:val="20"/>
              </w:rPr>
              <w:t>оздание</w:t>
            </w:r>
            <w:proofErr w:type="spellEnd"/>
            <w:r w:rsidRPr="003D37AF">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S2320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129 371,74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P2 S2320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129 371,74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Общее образование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1 632 741,35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«Развитие образования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1 632 741,35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«Расширение и усовершенствование сети муниципальных дошкольных и общеобразовательных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1 632 741,35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1 615,60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01 2 01 40010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1 615,60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01 2 01 40010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1 615,60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1 631 125,75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Реализация регионального проекта   «Современная школа»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1 631 125,75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Модернизация инфраструктуры общего образования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52390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228 201,92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52390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228 201,92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S2390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270 918,51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S2390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270 918,51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445 565,25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445 565,25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5305Ф</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546 879,03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5305Ф</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546 879,03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5305F</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139 561,04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Бюджетные инвестиции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02</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5305F</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410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139 561,04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 кинематография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4 014,97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Культура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4 014,97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«Культура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4 014,97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07 1 01 20060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3 410,00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сохранение историко-культурного наследия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07 2 09 20400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621</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08</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07 2 09 20400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604,97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Комитет по делам гражданской обороны и чрезвычайным ситуациям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142 856,41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Национальная безопасность и правоохранительная деятельность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142 813,91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Защита населения и территории от чрезвычайных ситуаций природного и техногенного характера, пожарная безопасность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142 813,91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w:t>
            </w:r>
            <w:r w:rsidRPr="003D37AF">
              <w:rPr>
                <w:sz w:val="20"/>
                <w:szCs w:val="20"/>
              </w:rPr>
              <w:lastRenderedPageBreak/>
              <w:t>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122 446,59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58 958,24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«Осуществление подготовки и содержания в готовности необходимых сил и сре</w:t>
            </w:r>
            <w:proofErr w:type="gramStart"/>
            <w:r w:rsidRPr="003D37AF">
              <w:rPr>
                <w:sz w:val="20"/>
                <w:szCs w:val="20"/>
              </w:rPr>
              <w:t>дств дл</w:t>
            </w:r>
            <w:proofErr w:type="gramEnd"/>
            <w:r w:rsidRPr="003D37AF">
              <w:rPr>
                <w:sz w:val="20"/>
                <w:szCs w:val="20"/>
              </w:rPr>
              <w:t>я защиты населения и территорий от чрезвычайных ситуаций»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16 1 01 20120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16 1 01 20120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58 758,24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58 758,24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49 826,37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8 207,57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16 1 02 11010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724,30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первичных мер пожарной безопасности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первичных мер пожарной безопасности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16 2 01 20540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16 2 01 20540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767,56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62 293,91</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45 032,75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45 032,75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110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42 984,59</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2 040,96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16 3 01 11010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7,20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xml:space="preserve">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w:t>
            </w:r>
            <w:r w:rsidRPr="003D37AF">
              <w:rPr>
                <w:sz w:val="20"/>
                <w:szCs w:val="20"/>
              </w:rPr>
              <w:lastRenderedPageBreak/>
              <w:t>вследствие этих конфликтов, на территории муниципального образования города Ставрополя Ставропольского края»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lastRenderedPageBreak/>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16 3 02 00000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3 117,56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16 3 02 20690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3 117,56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16 3 02 20690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3 117,56</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16 3 03 00000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12 894,67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16 3 03 20350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12 894,67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16 3 03 20350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12 894,67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16 3 04 00000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1 248,93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16 3 04 20350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1 248,93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16 3 04 20350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1 248,93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«Обеспечение безопасности людей на водных объектах в границах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16 4 00 00000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426,88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«Обеспечение безопасности людей на водных объектах»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16 4 01 00000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426,88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безопасности людей на водных объектах</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16 4 01 20150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426,88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16 4 01 20150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421,68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16 4 01 20150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5,20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20 367,32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20 367,32</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1 422,55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387,25</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1 035,30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18 944,77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18 944,77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Социальная политика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Социальное обеспечение населения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Муниципальная программа «Социальная поддержка населения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Основное мероприятие «Предоставление дополнительных мер социальной поддержки отдельным категориям граждан»</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Предоставление дополнительных мер социальной поддержки в виде установки автономных пожарных извещателей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624</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10</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03 2 01 80350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320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42,50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bCs/>
                <w:sz w:val="20"/>
                <w:szCs w:val="20"/>
              </w:rPr>
            </w:pPr>
            <w:r w:rsidRPr="003D37AF">
              <w:rPr>
                <w:bCs/>
                <w:sz w:val="20"/>
                <w:szCs w:val="20"/>
              </w:rPr>
              <w:t>Контрольно-счетная палата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bCs/>
                <w:sz w:val="20"/>
                <w:szCs w:val="20"/>
              </w:rPr>
            </w:pPr>
            <w:r w:rsidRPr="003D37AF">
              <w:rPr>
                <w:bCs/>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19 734,97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Общегосударственные вопросы</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19 734,97</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19 734,97</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Обеспечение деятельности контрольно-счетной</w:t>
            </w:r>
            <w:r w:rsidRPr="003D37AF">
              <w:rPr>
                <w:sz w:val="20"/>
                <w:szCs w:val="20"/>
              </w:rPr>
              <w:br/>
              <w:t>палаты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86 0 00 00000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19 734,97</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контрольно-счетной палаты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16 199,84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3 879,84</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477,28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240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3 369,68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Уплата налогов, сборов и иных платежей</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850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32,88</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12 320,00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86 1 00 10020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12 320,00</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Председатель контрольно-счетного органа и его заместитель</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86 2 00 00000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3 535,13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86 2 00 10010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83,10</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000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3 452,03</w:t>
            </w:r>
          </w:p>
        </w:tc>
      </w:tr>
      <w:tr w:rsidR="002C26F9" w:rsidRPr="003D37AF" w:rsidTr="002C26F9">
        <w:trPr>
          <w:trHeight w:val="20"/>
        </w:trPr>
        <w:tc>
          <w:tcPr>
            <w:tcW w:w="4678" w:type="dxa"/>
            <w:shd w:val="clear" w:color="auto" w:fill="auto"/>
            <w:hideMark/>
          </w:tcPr>
          <w:p w:rsidR="00FA2EAD" w:rsidRPr="003D37AF" w:rsidRDefault="00FA2EAD"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643</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01</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06</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86 2 00 10020</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120</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3 452,03</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sz w:val="20"/>
                <w:szCs w:val="20"/>
              </w:rPr>
            </w:pPr>
            <w:r w:rsidRPr="003D37AF">
              <w:rPr>
                <w:sz w:val="20"/>
                <w:szCs w:val="20"/>
              </w:rPr>
              <w:t> </w:t>
            </w:r>
          </w:p>
        </w:tc>
        <w:tc>
          <w:tcPr>
            <w:tcW w:w="567" w:type="dxa"/>
            <w:shd w:val="clear" w:color="auto" w:fill="auto"/>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sz w:val="20"/>
                <w:szCs w:val="20"/>
              </w:rPr>
            </w:pPr>
            <w:r w:rsidRPr="003D37AF">
              <w:rPr>
                <w:sz w:val="20"/>
                <w:szCs w:val="20"/>
              </w:rPr>
              <w:t> </w:t>
            </w:r>
          </w:p>
        </w:tc>
        <w:tc>
          <w:tcPr>
            <w:tcW w:w="1438" w:type="dxa"/>
            <w:shd w:val="clear" w:color="auto" w:fill="auto"/>
            <w:noWrap/>
            <w:hideMark/>
          </w:tcPr>
          <w:p w:rsidR="00FA2EAD" w:rsidRPr="003D37AF" w:rsidRDefault="00FA2EAD" w:rsidP="003D37AF">
            <w:pPr>
              <w:widowControl/>
              <w:autoSpaceDE/>
              <w:autoSpaceDN/>
              <w:adjustRightInd/>
              <w:jc w:val="right"/>
              <w:rPr>
                <w:sz w:val="20"/>
                <w:szCs w:val="20"/>
              </w:rPr>
            </w:pPr>
            <w:r w:rsidRPr="003D37AF">
              <w:rPr>
                <w:sz w:val="20"/>
                <w:szCs w:val="20"/>
              </w:rPr>
              <w:t> </w:t>
            </w:r>
          </w:p>
        </w:tc>
      </w:tr>
      <w:tr w:rsidR="002C26F9" w:rsidRPr="003D37AF" w:rsidTr="002C26F9">
        <w:trPr>
          <w:trHeight w:val="20"/>
        </w:trPr>
        <w:tc>
          <w:tcPr>
            <w:tcW w:w="4678" w:type="dxa"/>
            <w:shd w:val="clear" w:color="auto" w:fill="auto"/>
            <w:vAlign w:val="bottom"/>
            <w:hideMark/>
          </w:tcPr>
          <w:p w:rsidR="00FA2EAD" w:rsidRPr="003D37AF" w:rsidRDefault="00FA2EAD" w:rsidP="003D37AF">
            <w:pPr>
              <w:widowControl/>
              <w:autoSpaceDE/>
              <w:autoSpaceDN/>
              <w:adjustRightInd/>
              <w:rPr>
                <w:bCs/>
                <w:sz w:val="20"/>
                <w:szCs w:val="20"/>
              </w:rPr>
            </w:pPr>
            <w:r w:rsidRPr="003D37AF">
              <w:rPr>
                <w:bCs/>
                <w:sz w:val="20"/>
                <w:szCs w:val="20"/>
              </w:rPr>
              <w:lastRenderedPageBreak/>
              <w:t>ИТОГО:</w:t>
            </w:r>
          </w:p>
        </w:tc>
        <w:tc>
          <w:tcPr>
            <w:tcW w:w="567" w:type="dxa"/>
            <w:shd w:val="clear" w:color="auto" w:fill="auto"/>
            <w:noWrap/>
            <w:hideMark/>
          </w:tcPr>
          <w:p w:rsidR="00FA2EAD" w:rsidRPr="003D37AF" w:rsidRDefault="00FA2EAD" w:rsidP="003D37AF">
            <w:pPr>
              <w:widowControl/>
              <w:autoSpaceDE/>
              <w:autoSpaceDN/>
              <w:adjustRightInd/>
              <w:jc w:val="right"/>
              <w:rPr>
                <w:bCs/>
                <w:sz w:val="20"/>
                <w:szCs w:val="20"/>
              </w:rPr>
            </w:pPr>
            <w:r w:rsidRPr="003D37AF">
              <w:rPr>
                <w:bCs/>
                <w:sz w:val="20"/>
                <w:szCs w:val="20"/>
              </w:rPr>
              <w:t> </w:t>
            </w:r>
          </w:p>
        </w:tc>
        <w:tc>
          <w:tcPr>
            <w:tcW w:w="426"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425"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1559"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567" w:type="dxa"/>
            <w:shd w:val="clear" w:color="auto" w:fill="auto"/>
            <w:noWrap/>
            <w:hideMark/>
          </w:tcPr>
          <w:p w:rsidR="00FA2EAD" w:rsidRPr="003D37AF" w:rsidRDefault="00FA2EAD" w:rsidP="003D37AF">
            <w:pPr>
              <w:widowControl/>
              <w:autoSpaceDE/>
              <w:autoSpaceDN/>
              <w:adjustRightInd/>
              <w:jc w:val="center"/>
              <w:rPr>
                <w:bCs/>
                <w:sz w:val="20"/>
                <w:szCs w:val="20"/>
              </w:rPr>
            </w:pPr>
            <w:r w:rsidRPr="003D37AF">
              <w:rPr>
                <w:bCs/>
                <w:sz w:val="20"/>
                <w:szCs w:val="20"/>
              </w:rPr>
              <w:t> </w:t>
            </w:r>
          </w:p>
        </w:tc>
        <w:tc>
          <w:tcPr>
            <w:tcW w:w="1438" w:type="dxa"/>
            <w:shd w:val="clear" w:color="auto" w:fill="auto"/>
            <w:noWrap/>
            <w:hideMark/>
          </w:tcPr>
          <w:p w:rsidR="00FA2EAD" w:rsidRPr="003D37AF" w:rsidRDefault="00FA2EAD" w:rsidP="003D37AF">
            <w:pPr>
              <w:widowControl/>
              <w:autoSpaceDE/>
              <w:autoSpaceDN/>
              <w:adjustRightInd/>
              <w:ind w:left="-108" w:right="-88"/>
              <w:rPr>
                <w:bCs/>
                <w:sz w:val="20"/>
                <w:szCs w:val="20"/>
              </w:rPr>
            </w:pPr>
            <w:r w:rsidRPr="003D37AF">
              <w:rPr>
                <w:bCs/>
                <w:sz w:val="20"/>
                <w:szCs w:val="20"/>
              </w:rPr>
              <w:t>19 299 262,70»;</w:t>
            </w:r>
          </w:p>
        </w:tc>
      </w:tr>
    </w:tbl>
    <w:p w:rsidR="00F54143" w:rsidRPr="003D37AF" w:rsidRDefault="00BE4825" w:rsidP="003D37AF">
      <w:pPr>
        <w:ind w:firstLine="709"/>
        <w:jc w:val="both"/>
        <w:rPr>
          <w:sz w:val="28"/>
          <w:szCs w:val="28"/>
        </w:rPr>
      </w:pPr>
      <w:r w:rsidRPr="003D37AF">
        <w:rPr>
          <w:sz w:val="28"/>
          <w:szCs w:val="28"/>
        </w:rPr>
        <w:t>6</w:t>
      </w:r>
      <w:r w:rsidR="00F54143" w:rsidRPr="003D37AF">
        <w:rPr>
          <w:sz w:val="28"/>
          <w:szCs w:val="28"/>
        </w:rPr>
        <w:t>) </w:t>
      </w:r>
      <w:hyperlink r:id="rId11" w:history="1">
        <w:r w:rsidR="00F54143" w:rsidRPr="003D37AF">
          <w:rPr>
            <w:sz w:val="28"/>
            <w:szCs w:val="28"/>
          </w:rPr>
          <w:t>приложение 7</w:t>
        </w:r>
      </w:hyperlink>
      <w:r w:rsidR="00F54143" w:rsidRPr="003D37AF">
        <w:rPr>
          <w:sz w:val="28"/>
          <w:szCs w:val="28"/>
        </w:rPr>
        <w:t xml:space="preserve"> изложить в следующей редакции:</w:t>
      </w:r>
    </w:p>
    <w:p w:rsidR="00F54143" w:rsidRPr="003D37AF" w:rsidRDefault="00F54143" w:rsidP="003D37AF">
      <w:pPr>
        <w:spacing w:line="240" w:lineRule="exact"/>
        <w:ind w:left="4536"/>
        <w:jc w:val="center"/>
        <w:rPr>
          <w:sz w:val="28"/>
          <w:szCs w:val="28"/>
        </w:rPr>
      </w:pPr>
      <w:r w:rsidRPr="003D37AF">
        <w:rPr>
          <w:sz w:val="28"/>
          <w:szCs w:val="28"/>
        </w:rPr>
        <w:t>«ПРИЛОЖЕНИЕ 7</w:t>
      </w:r>
    </w:p>
    <w:p w:rsidR="00F54143" w:rsidRPr="003D37AF" w:rsidRDefault="00F54143" w:rsidP="003D37AF">
      <w:pPr>
        <w:spacing w:line="240" w:lineRule="exact"/>
        <w:ind w:left="4536"/>
        <w:jc w:val="center"/>
        <w:rPr>
          <w:sz w:val="28"/>
          <w:szCs w:val="28"/>
        </w:rPr>
      </w:pPr>
    </w:p>
    <w:p w:rsidR="00F54143" w:rsidRPr="003D37AF" w:rsidRDefault="00F54143" w:rsidP="003D37AF">
      <w:pPr>
        <w:spacing w:line="240" w:lineRule="exact"/>
        <w:ind w:left="4536"/>
        <w:jc w:val="center"/>
        <w:rPr>
          <w:sz w:val="28"/>
          <w:szCs w:val="28"/>
        </w:rPr>
      </w:pPr>
      <w:r w:rsidRPr="003D37AF">
        <w:rPr>
          <w:sz w:val="28"/>
          <w:szCs w:val="28"/>
        </w:rPr>
        <w:t>к решению</w:t>
      </w:r>
    </w:p>
    <w:p w:rsidR="00F54143" w:rsidRPr="003D37AF" w:rsidRDefault="00F54143" w:rsidP="003D37AF">
      <w:pPr>
        <w:spacing w:line="240" w:lineRule="exact"/>
        <w:ind w:left="4536"/>
        <w:jc w:val="center"/>
        <w:rPr>
          <w:sz w:val="28"/>
          <w:szCs w:val="28"/>
        </w:rPr>
      </w:pPr>
      <w:r w:rsidRPr="003D37AF">
        <w:rPr>
          <w:sz w:val="28"/>
          <w:szCs w:val="28"/>
        </w:rPr>
        <w:t>Ставропольской городской Думы</w:t>
      </w:r>
    </w:p>
    <w:p w:rsidR="00F54143" w:rsidRPr="003D37AF" w:rsidRDefault="00F54143" w:rsidP="003D37AF">
      <w:pPr>
        <w:spacing w:line="240" w:lineRule="exact"/>
        <w:ind w:left="4536"/>
        <w:jc w:val="center"/>
        <w:rPr>
          <w:sz w:val="28"/>
          <w:szCs w:val="28"/>
        </w:rPr>
      </w:pPr>
      <w:r w:rsidRPr="003D37AF">
        <w:rPr>
          <w:sz w:val="28"/>
          <w:szCs w:val="28"/>
        </w:rPr>
        <w:t>от 30 ноября 2022 г. № 134</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cs="Times New Roman"/>
          <w:b w:val="0"/>
          <w:sz w:val="28"/>
          <w:szCs w:val="28"/>
        </w:rPr>
        <w:t>РАСПРЕДЕЛЕНИЕ</w:t>
      </w:r>
    </w:p>
    <w:p w:rsidR="00F54143" w:rsidRPr="003D37AF" w:rsidRDefault="00F54143" w:rsidP="003D37AF">
      <w:pPr>
        <w:pStyle w:val="ConsPlusTitle"/>
        <w:widowControl/>
        <w:spacing w:line="240" w:lineRule="exact"/>
        <w:jc w:val="center"/>
        <w:rPr>
          <w:rFonts w:ascii="Times New Roman" w:hAnsi="Times New Roman"/>
          <w:b w:val="0"/>
          <w:sz w:val="28"/>
          <w:szCs w:val="28"/>
        </w:rPr>
      </w:pPr>
      <w:r w:rsidRPr="003D37AF">
        <w:rPr>
          <w:rFonts w:ascii="Times New Roman" w:hAnsi="Times New Roman" w:cs="Times New Roman"/>
          <w:b w:val="0"/>
          <w:sz w:val="28"/>
          <w:szCs w:val="28"/>
        </w:rPr>
        <w:t xml:space="preserve">бюджетных ассигнований </w:t>
      </w:r>
      <w:r w:rsidRPr="003D37AF">
        <w:rPr>
          <w:rFonts w:ascii="Times New Roman" w:hAnsi="Times New Roman"/>
          <w:b w:val="0"/>
          <w:sz w:val="28"/>
          <w:szCs w:val="28"/>
        </w:rPr>
        <w:t xml:space="preserve">по целевым статьям </w:t>
      </w:r>
    </w:p>
    <w:p w:rsidR="00F54143" w:rsidRPr="003D37AF" w:rsidRDefault="00F54143" w:rsidP="003D37AF">
      <w:pPr>
        <w:pStyle w:val="ConsPlusTitle"/>
        <w:widowControl/>
        <w:spacing w:line="240" w:lineRule="exact"/>
        <w:jc w:val="center"/>
        <w:rPr>
          <w:rFonts w:ascii="Times New Roman" w:hAnsi="Times New Roman" w:cs="Times New Roman"/>
          <w:b w:val="0"/>
          <w:sz w:val="28"/>
          <w:szCs w:val="28"/>
        </w:rPr>
      </w:pPr>
      <w:r w:rsidRPr="003D37AF">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roofErr w:type="gramStart"/>
      <w:r w:rsidRPr="003D37AF">
        <w:rPr>
          <w:rFonts w:ascii="Times New Roman" w:hAnsi="Times New Roman"/>
          <w:b w:val="0"/>
          <w:sz w:val="28"/>
          <w:szCs w:val="28"/>
        </w:rPr>
        <w:t>видов расходов классификации расходов бюджетов</w:t>
      </w:r>
      <w:proofErr w:type="gramEnd"/>
      <w:r w:rsidRPr="003D37AF">
        <w:rPr>
          <w:rFonts w:ascii="Times New Roman" w:hAnsi="Times New Roman"/>
          <w:b w:val="0"/>
          <w:sz w:val="28"/>
          <w:szCs w:val="28"/>
        </w:rPr>
        <w:t xml:space="preserve"> на 2023 год</w:t>
      </w:r>
    </w:p>
    <w:p w:rsidR="00F54143" w:rsidRPr="003D37AF" w:rsidRDefault="00F54143" w:rsidP="003D37AF">
      <w:pPr>
        <w:pStyle w:val="ConsPlusTitle"/>
        <w:widowControl/>
        <w:spacing w:line="240" w:lineRule="exact"/>
        <w:jc w:val="center"/>
        <w:rPr>
          <w:rFonts w:ascii="Times New Roman" w:hAnsi="Times New Roman" w:cs="Times New Roman"/>
          <w:b w:val="0"/>
        </w:rPr>
      </w:pPr>
    </w:p>
    <w:p w:rsidR="00F54143" w:rsidRPr="003D37AF" w:rsidRDefault="00F54143" w:rsidP="003D37AF">
      <w:pPr>
        <w:pStyle w:val="ConsPlusTitle"/>
        <w:widowControl/>
        <w:spacing w:line="240" w:lineRule="exact"/>
        <w:jc w:val="right"/>
        <w:rPr>
          <w:rFonts w:ascii="Times New Roman" w:hAnsi="Times New Roman" w:cs="Times New Roman"/>
          <w:b w:val="0"/>
          <w:sz w:val="22"/>
          <w:szCs w:val="28"/>
        </w:rPr>
      </w:pPr>
      <w:r w:rsidRPr="003D37AF">
        <w:rPr>
          <w:rFonts w:ascii="Times New Roman" w:hAnsi="Times New Roman" w:cs="Times New Roman"/>
          <w:b w:val="0"/>
          <w:sz w:val="22"/>
          <w:szCs w:val="28"/>
        </w:rPr>
        <w:t>(тыс. рублей)</w:t>
      </w:r>
    </w:p>
    <w:tbl>
      <w:tblPr>
        <w:tblW w:w="9487" w:type="dxa"/>
        <w:tblInd w:w="-23" w:type="dxa"/>
        <w:tblBorders>
          <w:top w:val="single" w:sz="4" w:space="0" w:color="auto"/>
          <w:left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801"/>
        <w:gridCol w:w="1701"/>
        <w:gridCol w:w="567"/>
        <w:gridCol w:w="1418"/>
      </w:tblGrid>
      <w:tr w:rsidR="00F54143" w:rsidRPr="003D37AF" w:rsidTr="004779DA">
        <w:trPr>
          <w:cantSplit/>
          <w:trHeight w:val="20"/>
        </w:trPr>
        <w:tc>
          <w:tcPr>
            <w:tcW w:w="5801" w:type="dxa"/>
            <w:shd w:val="clear" w:color="auto" w:fill="FFFFFF"/>
            <w:hideMark/>
          </w:tcPr>
          <w:p w:rsidR="00F54143" w:rsidRPr="003D37AF" w:rsidRDefault="00F54143" w:rsidP="003D37AF">
            <w:pPr>
              <w:jc w:val="center"/>
              <w:rPr>
                <w:sz w:val="20"/>
                <w:szCs w:val="20"/>
              </w:rPr>
            </w:pPr>
            <w:r w:rsidRPr="003D37AF">
              <w:rPr>
                <w:sz w:val="20"/>
                <w:szCs w:val="20"/>
              </w:rPr>
              <w:t>Наименование</w:t>
            </w:r>
          </w:p>
        </w:tc>
        <w:tc>
          <w:tcPr>
            <w:tcW w:w="1701" w:type="dxa"/>
            <w:shd w:val="clear" w:color="auto" w:fill="FFFFFF"/>
            <w:hideMark/>
          </w:tcPr>
          <w:p w:rsidR="00F54143" w:rsidRPr="003D37AF" w:rsidRDefault="00F54143" w:rsidP="003D37AF">
            <w:pPr>
              <w:jc w:val="center"/>
              <w:rPr>
                <w:sz w:val="20"/>
                <w:szCs w:val="20"/>
              </w:rPr>
            </w:pPr>
            <w:r w:rsidRPr="003D37AF">
              <w:rPr>
                <w:sz w:val="20"/>
                <w:szCs w:val="20"/>
              </w:rPr>
              <w:t>ЦСР</w:t>
            </w:r>
          </w:p>
        </w:tc>
        <w:tc>
          <w:tcPr>
            <w:tcW w:w="567" w:type="dxa"/>
            <w:shd w:val="clear" w:color="auto" w:fill="FFFFFF"/>
            <w:hideMark/>
          </w:tcPr>
          <w:p w:rsidR="00F54143" w:rsidRPr="003D37AF" w:rsidRDefault="00F54143" w:rsidP="003D37AF">
            <w:pPr>
              <w:ind w:left="-108" w:right="-18"/>
              <w:jc w:val="center"/>
              <w:rPr>
                <w:sz w:val="20"/>
                <w:szCs w:val="20"/>
              </w:rPr>
            </w:pPr>
            <w:r w:rsidRPr="003D37AF">
              <w:rPr>
                <w:sz w:val="20"/>
                <w:szCs w:val="20"/>
              </w:rPr>
              <w:t>ВР</w:t>
            </w:r>
          </w:p>
        </w:tc>
        <w:tc>
          <w:tcPr>
            <w:tcW w:w="1418" w:type="dxa"/>
            <w:shd w:val="clear" w:color="auto" w:fill="FFFFFF"/>
            <w:noWrap/>
            <w:hideMark/>
          </w:tcPr>
          <w:p w:rsidR="00F54143" w:rsidRPr="003D37AF" w:rsidRDefault="00F54143" w:rsidP="003D37AF">
            <w:pPr>
              <w:jc w:val="center"/>
              <w:rPr>
                <w:sz w:val="20"/>
                <w:szCs w:val="20"/>
              </w:rPr>
            </w:pPr>
            <w:r w:rsidRPr="003D37AF">
              <w:rPr>
                <w:sz w:val="20"/>
                <w:szCs w:val="20"/>
              </w:rPr>
              <w:t>Сумма</w:t>
            </w:r>
          </w:p>
        </w:tc>
      </w:tr>
    </w:tbl>
    <w:p w:rsidR="00F54143" w:rsidRPr="003D37AF" w:rsidRDefault="00F54143" w:rsidP="003D37AF">
      <w:pPr>
        <w:ind w:firstLine="709"/>
        <w:jc w:val="both"/>
        <w:rPr>
          <w:sz w:val="2"/>
          <w:szCs w:val="2"/>
        </w:rPr>
      </w:pPr>
    </w:p>
    <w:tbl>
      <w:tblPr>
        <w:tblW w:w="9498" w:type="dxa"/>
        <w:tblInd w:w="-34" w:type="dxa"/>
        <w:tblLook w:val="04A0" w:firstRow="1" w:lastRow="0" w:firstColumn="1" w:lastColumn="0" w:noHBand="0" w:noVBand="1"/>
      </w:tblPr>
      <w:tblGrid>
        <w:gridCol w:w="6096"/>
        <w:gridCol w:w="1416"/>
        <w:gridCol w:w="568"/>
        <w:gridCol w:w="1418"/>
      </w:tblGrid>
      <w:tr w:rsidR="003D37AF" w:rsidRPr="003D37AF" w:rsidTr="002C26F9">
        <w:trPr>
          <w:trHeight w:val="20"/>
          <w:tblHeader/>
        </w:trPr>
        <w:tc>
          <w:tcPr>
            <w:tcW w:w="609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w:t>
            </w:r>
          </w:p>
        </w:tc>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w:t>
            </w:r>
          </w:p>
        </w:tc>
      </w:tr>
      <w:tr w:rsidR="003D37AF" w:rsidRPr="003D37AF" w:rsidTr="002C26F9">
        <w:trPr>
          <w:trHeight w:val="20"/>
        </w:trPr>
        <w:tc>
          <w:tcPr>
            <w:tcW w:w="6096" w:type="dxa"/>
            <w:tcBorders>
              <w:top w:val="single" w:sz="4" w:space="0" w:color="auto"/>
            </w:tcBorders>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образования в городе Ставрополе»</w:t>
            </w:r>
          </w:p>
        </w:tc>
        <w:tc>
          <w:tcPr>
            <w:tcW w:w="1416" w:type="dxa"/>
            <w:tcBorders>
              <w:top w:val="single" w:sz="4" w:space="0" w:color="auto"/>
            </w:tcBorders>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01 0 00 00000</w:t>
            </w:r>
          </w:p>
        </w:tc>
        <w:tc>
          <w:tcPr>
            <w:tcW w:w="568" w:type="dxa"/>
            <w:tcBorders>
              <w:top w:val="single" w:sz="4" w:space="0" w:color="auto"/>
            </w:tcBorders>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tcBorders>
              <w:top w:val="single" w:sz="4" w:space="0" w:color="auto"/>
            </w:tcBorders>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10 095 490,16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«Организация дошкольного, общего и дополнительного образования»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01 1 00 00000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8 132 051,82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предоставления общедоступного и бесплатного дошкольного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2 595 341,46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1 311 228,97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1 266 753,91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44 475,06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компенсации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01 1 01 76140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109 754,31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01 1 01 76140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1 622,45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01 1 01 76140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108 131,86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1 171 591,81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1 121 482,52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40 666,58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1 495,97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01 1 01 77170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7 406,74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 xml:space="preserve">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w:t>
            </w:r>
            <w:r w:rsidRPr="003D37AF">
              <w:rPr>
                <w:sz w:val="20"/>
                <w:szCs w:val="20"/>
              </w:rPr>
              <w:lastRenderedPageBreak/>
              <w:t>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01 1 01 60010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2 766,37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01 1 01 60010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2 766,37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2 894 242,79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794 106,07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738 966,23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55 139,84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Предоставление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субвенции из бюджета Ставропольского края</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01 1 02 60010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8 839,80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01 1 02 60010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8 626,64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01 1 02 60010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213,16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ребенка (детей) участника специальной военной операции, обучающегося (обучающихся) по образовательным программам основного общего или среднего общего образования в муниципальной образовательной организации, бесплатным горячим питанием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5 297,37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5 297,37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1 631 786,92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1 485 990,42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137 038,20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8 094,77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01 1 02 77160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663,53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Компенсация в денежном эквиваленте за питание </w:t>
            </w:r>
            <w:proofErr w:type="gramStart"/>
            <w:r w:rsidRPr="003D37AF">
              <w:rPr>
                <w:sz w:val="20"/>
                <w:szCs w:val="20"/>
              </w:rPr>
              <w:t>обучающихся</w:t>
            </w:r>
            <w:proofErr w:type="gramEnd"/>
            <w:r w:rsidRPr="003D37AF">
              <w:rPr>
                <w:sz w:val="20"/>
                <w:szCs w:val="20"/>
              </w:rPr>
              <w:t xml:space="preserve"> с ограниченными возможностями здоровья, получающих образование на дому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01 1 02 80260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5 110,20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01 1 02 80260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5 110,20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Предоставление денежной компенсации стоимости горячего питания родителям (законным представителям) обучающихся, имеющих заболевания, в муниципальных образовательных организациях</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01 1 02 90260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1 099,46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01 1 02 90260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1 099,46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L3040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303 582,53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L3040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284 094,62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L3040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19 487,91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R3030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144 420,44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R3030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132 077,48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02 R3030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12 342,96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предоставления дополнительного образования детей в муниципальных образовательных учреждениях»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257 127,09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256 164,90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104 668,30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151 496,60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предоставление субсидии юридическим лицам (за исключением муниципальных учреждений города Ставрополя), индивидуальным предпринимателям, физическим лицам - производителям товаров, работ, услуг в целях финансового обеспечения (возмещения) исполнения муниципального социального заказа на оказание муниципальных услуг в социальной сфере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01 1 03 21220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962,19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01 1 03 21220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240,55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01 1 03 21220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240,54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01 1 03 21220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240,55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01 1 03 21220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240,55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и обеспечение отдыха и оздоровления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31 808,15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отдыха детей в каникулярное время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01 1 04 21790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6 510,11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01 1 04 21790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5 442,58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01 1 04 21790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1 067,53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Организация и обеспечение отдыха и оздоровления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01 1 04 78810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25 298,04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01 1 04 78810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20 375,75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01 1 04 78810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4 922,29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01 1 05 00000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8 189,05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Проведение общественно значимых мероприятий в сфере образования, мероприятий для детей и молодежи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01 1 05 20240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8 189,05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01 1 05 20240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7 843,76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01 1 05 20240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345,29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2 271 065,78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240 223,05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239 305,34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917,71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Реализация мероприятий по модернизации школьных систем </w:t>
            </w:r>
            <w:r w:rsidRPr="003D37AF">
              <w:rPr>
                <w:sz w:val="20"/>
                <w:szCs w:val="20"/>
              </w:rPr>
              <w:lastRenderedPageBreak/>
              <w:t>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01 1 06 L7500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1 395 807,87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L7500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1 395 807,87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Укрепление материально-технической базы муниципальных общеобразовательных организаций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S7070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10 797,60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S7070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10 797,60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мероприятий по модернизации школьных систем образования (завершение работ по капитальному ремонту)</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S7500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624 237,26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06 S7500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624 237,26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«Защита прав и законных интересов детей-сирот и детей, оставшихся без попечения родителей»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51 524,92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денежных средств на содержание ребенка опекуну (попечителю)</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24 644,57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24 644,57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бесплатного проезда детей-сирот и детей, оставшихся без попечения родителей, а также лиц из числа детей-сирот и детей, оставшихся без попечения родителей, обучающихся по основным образовательным программам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1 921,80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1 921,80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22 108,55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22 108,55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единовременного пособия усыновителям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01 1 07 78140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образовательной деятельности, оценки качества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01 1 08 00000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13 415,44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01 1 08 11010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12 869,31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01 1 08 11010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12 869,31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качества образования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01 1 08 21780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546,13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01 1 08 21780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546,13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«Патриотическое воспитание граждан Российской Федерации»</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1 EB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9 337,14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1 EB 51790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9 337,14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1 EB 51790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8 577,14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1 EB 51790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«Расширение и усовершенствование сети муниципальных дошкольных и общеобразовательных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01 2 00 00000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1 963 438,34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1 963 438,34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01 2 01 40010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10 214,60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01 2 01 40010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10 214,60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дошкольных  учреждений на территории города Ставрополя в рамках реализации регионального проекта «Содействие занятости»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322 097,99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«Содействие занятости»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322 097,99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Создание дополнительных мест для детей в возрасте от 1,5 до 3 лет в образовательных организациях, осуществляющих </w:t>
            </w:r>
            <w:r w:rsidRPr="003D37AF">
              <w:rPr>
                <w:sz w:val="20"/>
                <w:szCs w:val="20"/>
              </w:rPr>
              <w:lastRenderedPageBreak/>
              <w:t>образовательную деятельность по образовательным программам дошкольного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01 2 P2 52320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138 468,64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52320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138 468,64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spellStart"/>
            <w:proofErr w:type="gramStart"/>
            <w:r w:rsidRPr="003D37AF">
              <w:rPr>
                <w:sz w:val="20"/>
                <w:szCs w:val="20"/>
              </w:rPr>
              <w:t>C</w:t>
            </w:r>
            <w:proofErr w:type="gramEnd"/>
            <w:r w:rsidRPr="003D37AF">
              <w:rPr>
                <w:sz w:val="20"/>
                <w:szCs w:val="20"/>
              </w:rPr>
              <w:t>оздание</w:t>
            </w:r>
            <w:proofErr w:type="spellEnd"/>
            <w:r w:rsidRPr="003D37AF">
              <w:rPr>
                <w:sz w:val="20"/>
                <w:szCs w:val="20"/>
              </w:rPr>
              <w:t xml:space="preserve">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(обеспечение ввода объектов в эксплуатацию)</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S2320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129 371,74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S2320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129 371,74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5232F</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54 257,61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P2 5232F</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54 257,61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«Строительство и реконструкция зданий муниципальных  общеобразовательных учреждений на территории города Ставрополя в рамках реализации регионального проекта «Современная школа»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1 631 125,75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«Современная школа»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1 631 125,75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Модернизация инфраструктуры общего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52390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228 201,92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52390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228 201,92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Модернизация инфраструктуры общего образования (обеспечение продолжения строительства (реконструкции) и ввода объектов в эксплуатацию)</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S2390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270 918,51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S2390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270 918,51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445 565,25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445 565,25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5305Ф</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546 879,03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60CEF">
            <w:pPr>
              <w:widowControl/>
              <w:autoSpaceDE/>
              <w:autoSpaceDN/>
              <w:adjustRightInd/>
              <w:ind w:left="-108" w:right="-109"/>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5305Ф</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546 879,03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5305F</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139 561,04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Бюджетные инвестиции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01 2 Е</w:t>
            </w:r>
            <w:proofErr w:type="gramStart"/>
            <w:r w:rsidRPr="003D37AF">
              <w:rPr>
                <w:sz w:val="20"/>
                <w:szCs w:val="20"/>
              </w:rPr>
              <w:t>1</w:t>
            </w:r>
            <w:proofErr w:type="gramEnd"/>
            <w:r w:rsidRPr="003D37AF">
              <w:rPr>
                <w:sz w:val="20"/>
                <w:szCs w:val="20"/>
              </w:rPr>
              <w:t xml:space="preserve"> 5305F</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139 561,04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«Поддержка ведения садоводства и огородничества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02 0 00 00000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5 157,21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«Поддержка ведения садоводства и огородничества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5 157,21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Основное мероприятие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5 157,21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Расходы на ремонт подъездных автомобильных дорог общего пользования местного значения к садоводческим некоммерческим товариществам, огородническим некоммерческим товариществам, а также некоммерческим организациям, созданным гражданами для ведения  садоводства, дачного хозяйства до дня вступления в силу  Федерального закона «О ведении гражданами садоводства и огородничества для собственных нужд и о внесении изменений в отдельные законодательные акты Российской Федерации», расположенным на территории города Ставрополя</w:t>
            </w:r>
            <w:proofErr w:type="gramEnd"/>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04 20560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5 157,21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02</w:t>
            </w:r>
            <w:proofErr w:type="gramStart"/>
            <w:r w:rsidRPr="003D37AF">
              <w:rPr>
                <w:sz w:val="20"/>
                <w:szCs w:val="20"/>
              </w:rPr>
              <w:t xml:space="preserve"> Б</w:t>
            </w:r>
            <w:proofErr w:type="gramEnd"/>
            <w:r w:rsidRPr="003D37AF">
              <w:rPr>
                <w:sz w:val="20"/>
                <w:szCs w:val="20"/>
              </w:rPr>
              <w:t xml:space="preserve"> 04 20560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5 157,21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«Социальная поддержка населения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03 0 00 00000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2 856 874,93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xml:space="preserve">03 1 00 00000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2 755 566,05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отдельным категориям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xml:space="preserve">03 1 01 00000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1 735 723,48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ежегодной денежной выплаты лицам, награжденным нагрудным знаком «Почетный донор России»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22 735,08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106,84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22 628,24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компенсации  расходов на оплату жилых помещений и коммунальных услуг отдельным категориям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393 526,94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2 600,00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3 176,94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03 1 01 52500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387 750,00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государственной социальной помощи малоимущим семьям, малоимущим одиноко проживающим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03 1 01 76240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9 501,10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03 1 01 76240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9 501,10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Компенсация отдельным категориям граждан оплаты взноса на капитальный ремонт общего имущества в многоквартирном доме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xml:space="preserve">03 1 01 77220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7 286,46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03 1 01 77220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108,93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xml:space="preserve">03 1 01 77220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7 177,53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Ежегодная денежная выплата гражданам Российской Федерации, родившимся на территории Союза Советских Социалистических Республик, а также на иных территориях, которые на дату начала великой Отечественной войны входили в его состав,  не достигшим совершеннолетия на 3 сентября 1945 года и постоянно проживающим на территории Ставропольского края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03 1 01 77820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113 323,58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03 1 01 77820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938,82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03 1 01 77820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112 384,76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мер социальной поддержки ветеранов труда и тружеников тыла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422 326,44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5 600,00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416 726,44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мер социальной поддержки ветеранов труда Ставропольского края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315 509,17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3 499,42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312 009,75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мер социальной поддержки реабилитированных лиц и лиц, признанных пострадавшими от политических репрессий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6 496,02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6 416,02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Ежемесячная доплата к пенсии гражданам, ставшим инвалидами при исполнении служебных обязанностей в районах боевых действий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164,56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w:t>
            </w:r>
            <w:r w:rsidRPr="003D37AF">
              <w:rPr>
                <w:sz w:val="20"/>
                <w:szCs w:val="20"/>
              </w:rPr>
              <w:lastRenderedPageBreak/>
              <w:t>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03 1 01 78240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2,36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162,20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Ежемесячная денежная выплата семьям погибших ветеранов боевых действий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1 317,50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гражданам субсидий на оплату жилого помещения и коммунальных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294 029,19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289 829,19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дополнительной меры социальной поддержки в виде дополнительной компенсации расходов на оплату жилых помещений и коммунальных услуг участникам, инвалидам Великой Отечественной войны и бывшим несовершеннолетним узникам фашизма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3 725,00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03 1 01 78270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3 700,00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выплаты социального пособия на погребение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2 359,78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03 1 01 78730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2 359,78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Оказание государственной социальной помощи на основании социального контракта отдельным категориям граждан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R4040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139 389,66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R4040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139 389,66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R4620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4 033,00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01 R4620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4 033,00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«Предоставление мер социальной поддержки семьям и детям»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799 553,48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ежегодного социального пособия на проезд студентам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578,70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572,16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 Выплата пособия на ребенка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110 241,89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110 241,89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Выплата ежемесячной денежной компенсации на каждого ребенка в возрасте до 18 лет многодетным семьям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143 572,85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1 786,10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03 1 02 76280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141 786,75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ежегодной денежной компенсации многодетным семьям на каждого из детей не старше 18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35 278,18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348,84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34 929,34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Выплата денежной компенсации семьям, в которых в период с </w:t>
            </w:r>
            <w:r w:rsidRPr="003D37AF">
              <w:rPr>
                <w:sz w:val="20"/>
                <w:szCs w:val="20"/>
              </w:rPr>
              <w:br/>
              <w:t>1 января 2011 года по 31 декабря 2015 года родился третий или последующий ребенок</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03 1 02 77650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429,57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03 1 02 77650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03 1 02 77650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ежемесячных выплат на детей в возрасте от трех до семи лет включительно</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R3020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509 452,29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02 R3020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509 452,29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«Финансовая поддержка семей при рождении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220 289,09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50840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220 289,09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1 Р</w:t>
            </w:r>
            <w:proofErr w:type="gramStart"/>
            <w:r w:rsidRPr="003D37AF">
              <w:rPr>
                <w:sz w:val="20"/>
                <w:szCs w:val="20"/>
              </w:rPr>
              <w:t>1</w:t>
            </w:r>
            <w:proofErr w:type="gramEnd"/>
            <w:r w:rsidRPr="003D37AF">
              <w:rPr>
                <w:sz w:val="20"/>
                <w:szCs w:val="20"/>
              </w:rPr>
              <w:t xml:space="preserve"> 50840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220 289,09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«Дополнительные меры социальной поддержки для отдельных категорий граждан, поддержка социально ориентированных некоммерческих организаций»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03 2 00 00000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83 478,71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«Предоставление дополнительных мер социальной поддержки отдельным категориям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58 314,66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ежемесячного пособия малообеспеченной многодетной семье, имеющей детей в возрасте от 1,5 до 3 лет, и малообеспеченной одинокой матери, имеющей ребенка (детей) в возрасте от 1,5 до 3 лет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3 610,61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3 610,61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32 636,47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32 636,47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мер социальной поддержки Почетным гражданам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938,17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03 2 01 80080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938,17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ежемесячной дополнительной выплаты семьям, воспитывающим детей-инвалидов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7 289,12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7 289,12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ежемесячного социального пособия на проезд в пассажирском транспорте общего пользования детям-инвалидам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1 470,87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1 470,87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ежемесячного социального пособия на проезд в городском общественном транспорте отдельным категориям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1 153,51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1 153,51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Выплата ежемесячного пособия семьям, воспитывающим детей в возрасте до 18 лет, больных </w:t>
            </w:r>
            <w:proofErr w:type="spellStart"/>
            <w:r w:rsidRPr="003D37AF">
              <w:rPr>
                <w:sz w:val="20"/>
                <w:szCs w:val="20"/>
              </w:rPr>
              <w:t>целиакией</w:t>
            </w:r>
            <w:proofErr w:type="spellEnd"/>
            <w:r w:rsidRPr="003D37AF">
              <w:rPr>
                <w:sz w:val="20"/>
                <w:szCs w:val="20"/>
              </w:rPr>
              <w:t xml:space="preserve"> или сахарным диабетом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699,84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699,84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337,46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337,46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единовременного пособия гражданам, оказавшимся в трудной жизненной ситуации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1 124,87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1 124,87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семьям, воспитывающим детей-инвалидов в возрасте до 18 лет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2 085,50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03 2 01 80180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2 085,50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3D37AF">
              <w:rPr>
                <w:sz w:val="20"/>
                <w:szCs w:val="20"/>
              </w:rPr>
              <w:t>Лиходея</w:t>
            </w:r>
            <w:proofErr w:type="gramEnd"/>
            <w:r w:rsidRPr="003D37AF">
              <w:rPr>
                <w:sz w:val="20"/>
                <w:szCs w:val="20"/>
              </w:rPr>
              <w:t xml:space="preserve"> на частичное возмещение расходов на проезд к месту лечения и обратно</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ежемесячного пособия гражданам, оказавшимся в трудной жизненной ситуации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03 2 01 80290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03 2 01 80290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Осуществление единовременной денежной компенсации отдельным категориям граждан на возмещение расходов, связанных с переносом и (или) приобретением газового водонагревателя </w:t>
            </w:r>
            <w:r w:rsidRPr="003D37AF">
              <w:rPr>
                <w:sz w:val="20"/>
                <w:szCs w:val="20"/>
              </w:rPr>
              <w:lastRenderedPageBreak/>
              <w:t>(приобретением и установкой электрического водонагревателя)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03 2 01 80300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дополнительных мер социальной поддержки граждан, пострадавших в результате пожара, произошедшего 01 января 2023 года в многоквартирном доме по адресу: город Ставрополь, улица Селекционная станция, дом 4 (на осуществление восстановительных работ общего имущества)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3D37AF">
              <w:rPr>
                <w:sz w:val="20"/>
                <w:szCs w:val="20"/>
              </w:rPr>
              <w:t>Трунова</w:t>
            </w:r>
            <w:proofErr w:type="spellEnd"/>
            <w:r w:rsidRPr="003D37AF">
              <w:rPr>
                <w:sz w:val="20"/>
                <w:szCs w:val="20"/>
              </w:rPr>
              <w:t>, дом 73г, на осуществление восстановительных работ общего имущества, повреждённого в результате пожара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1 820,00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1 820,00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Предоставление дополнительных мер социальной поддержки гражданам, пострадавшим в результате пожара, произошедшего 20 января 2023 года в многоквартирном доме по адресу: город Ставрополь, улица </w:t>
            </w:r>
            <w:proofErr w:type="spellStart"/>
            <w:r w:rsidRPr="003D37AF">
              <w:rPr>
                <w:sz w:val="20"/>
                <w:szCs w:val="20"/>
              </w:rPr>
              <w:t>Трунова</w:t>
            </w:r>
            <w:proofErr w:type="spellEnd"/>
            <w:r w:rsidRPr="003D37AF">
              <w:rPr>
                <w:sz w:val="20"/>
                <w:szCs w:val="20"/>
              </w:rPr>
              <w:t>, дом 73г, на осуществление восстановительных работ жилого помещения, повреждённого в результате пожара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2 210,00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2 210,00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дополнительных мер социальной поддержки в виде установки автономных пожарных извещателей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дополнительных мер социальной поддержки членам семьи погибших участников специальной военной операции в виде ежемесячной денежной выплаты на проезд в городском общественном транспорте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1 332,00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социальные выплаты гражданам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1 332,00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дополнительных мер социальной поддержки в виде фактического предоставления помещения для временного проживания граждан Российской Федерации, единственные жилые помещения которых пострадали в результате пожара, террористического акта и (или) при пресечении террористического акта правомерными действиями, произошедших на территории города Ставрополя, постоянно проживающих в пострадавшем жилом помещении на момент названных обстоятельств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337,50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03 2 01 80370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337,50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6 698,37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03 2 03 80020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6 698,37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03 2 03 80020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6 698,37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11 569,12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03 2 04 80220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11 569,12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03 2 04 80220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11 569,12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«Совершенствование социальной поддержки семьи и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03 2 05 00000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4 837,98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социальную поддержку семьи и детей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03 2 05 20500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4 837,98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03 2 05 20500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4 837,98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«Поддержка пожилых людей»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03 2 06 00000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81,12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сохранение устойчивого роста уровня и качества жизни людей с ограниченными возможностями здоровья и пожилых людей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03 2 06 20520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81,12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03 2 06 20520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81,12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«Поддержка социально ориентированных некоммерческих организаций»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03 2 07 00000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1 232,51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на поддержку социально ориентированных некоммерческих организаций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03 2 07 60040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1 232,51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03 2 07 60040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1 232,51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мероприятий для отдельных категорий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03 2 08 00000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744,95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повышение социальной активности жителей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03 2 08 20510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248,96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03 2 08 20510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248,96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поддержание качества жизни людей с ограниченными возможностями здоровья.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03 2 08 20590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495,99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03 2 08 20590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495,99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«Доступная среда»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03 3 00 00000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17 830,17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работы по оказанию отдельным категориям граждан социальных транспортных услуг и услуг по сопровождению»</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4 544,50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03 3 01 20530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4 544,50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03 3 01 20530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104,64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03 3 01 20530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4 412,69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03 3 01 20530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Основное мероприятие «Проведение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w:t>
            </w:r>
            <w:proofErr w:type="gramEnd"/>
            <w:r w:rsidRPr="003D37AF">
              <w:rPr>
                <w:sz w:val="20"/>
                <w:szCs w:val="20"/>
              </w:rPr>
              <w:t xml:space="preserve"> г. № 649»</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1 732,70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 xml:space="preserve">Проведение мероприятий по приспособлению жилых помещений инвалидов и общего имущества в многоквартирном доме, в которых проживают инвалиды, с учетом потребностей инвалидов и обеспечения условий их доступности для инвалидов в соответствии с разделами III и IV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09 июля 2016 г. № 649 </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03 3 02 21630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1 732,70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03 3 02 21630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1 732,70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11 552,97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беспрепятственного доступа маломобильных групп населения к объектам городской инфраструктуры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03 3 03 20530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11 552,97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03 3 03 20530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11 081,94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03 3 03 20530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471,03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жилищно-коммунального хозяйства, осуществление дорожной деятельности и обеспечение безопасности дорожного движения на территории города Ставрополя, благоустройство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04 0 00 00000</w:t>
            </w:r>
          </w:p>
        </w:tc>
        <w:tc>
          <w:tcPr>
            <w:tcW w:w="568" w:type="dxa"/>
            <w:shd w:val="clear" w:color="auto" w:fill="auto"/>
            <w:noWrap/>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bCs/>
                <w:sz w:val="20"/>
                <w:szCs w:val="20"/>
              </w:rPr>
            </w:pPr>
            <w:r w:rsidRPr="003D37AF">
              <w:rPr>
                <w:bCs/>
                <w:sz w:val="20"/>
                <w:szCs w:val="20"/>
              </w:rPr>
              <w:t>2 865 125,04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«Развитие жилищно-коммунального хозяйства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04 1 00 00000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40 145,05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«Повышение уровня технического состояния многоквартирных домов и продление сроков их эксплуатации»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27 766,01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капитального ремонта муниципального жилищного фонда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04 1 01 20190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27 539,40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04 1 01 20190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27 539,40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мероприятий по капитальному ремонту многоквартирных домов за счет средств, полученных от государственной корпорации - Фонда содействия реформированию жилищно-коммунального хозяйства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04 1 01 77890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226,61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04 1 01 77890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226,61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теплоснабжения и газоснабжения в границах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12 379,04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мероприятия в области коммунального хозяйства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04 1 02 20220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12 379,04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04 1 02 20220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12 379,04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«Дорожная деятельность и обеспечение безопасности дорожного движения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04 2 00 00000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2 075 394,98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1 924 945,32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ремонт автомобильных дорог общего пользования местного значения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100 512,16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w:t>
            </w:r>
            <w:r w:rsidRPr="003D37AF">
              <w:rPr>
                <w:sz w:val="20"/>
                <w:szCs w:val="20"/>
              </w:rPr>
              <w:br/>
              <w:t>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04 2 02 20130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100 512,16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ремонт и содержание внутриквартальных автомобильных дорог общего пользования местного значения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04 2 02 20820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175 313,31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04 2 02 20820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175 313,31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в области дорожного хозяйства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04 2 02 20830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4 578,63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04 2 02 20830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4 578,63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содержание автомобильных дорог общего пользования местного значения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04 2 02 21090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51 038,03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04 2 02 21090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51 038,03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Проектирование, строительство и реконструкция автомобильных дорог общего пользования местного значения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04 2 02 21180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26 394,88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04 2 02 21180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26 394,88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приобретение коммунальной техники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04 2 02 21470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46 451,00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04 2 02 21470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46 451,00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ремонт автомобильных дорог общего пользования местного значения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S6411</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20 378,57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S6411</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20 378,57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осуществление функций административного центра Ставропольского края на содержание автомобильных дорог общего пользования местного значения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S6418</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275 123,72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S6418</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275 123,72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Строительство и реконструкция автомобильных дорог общего пользования местного значения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S6490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557 599,68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S6490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557 599,68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Капитальный ремонт и ремонт автомобильных дорог общего пользования местного значения муниципальных округов и городских округов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S6720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66 368,58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S6720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66 368,58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spellStart"/>
            <w:proofErr w:type="gramStart"/>
            <w:r w:rsidRPr="003D37AF">
              <w:rPr>
                <w:sz w:val="20"/>
                <w:szCs w:val="20"/>
              </w:rPr>
              <w:t>C</w:t>
            </w:r>
            <w:proofErr w:type="gramEnd"/>
            <w:r w:rsidRPr="003D37AF">
              <w:rPr>
                <w:sz w:val="20"/>
                <w:szCs w:val="20"/>
              </w:rPr>
              <w:t>троительство</w:t>
            </w:r>
            <w:proofErr w:type="spellEnd"/>
            <w:r w:rsidRPr="003D37AF">
              <w:rPr>
                <w:sz w:val="20"/>
                <w:szCs w:val="20"/>
              </w:rPr>
              <w:t xml:space="preserve"> (реконструкция) автомобильных дорог общего пользования местного значения в целях реализации новых инвестиционных проектов за счет высвобождаемых средств бюджета Ставропольского края в результате снижения объема погашения задолженности Ставропольского края перед Российской Федерацией по бюджетным кредитам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S8880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60 356,67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S8880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60 356,67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Приобретение специализированной техники и оборудования для муниципальных нужд муниципальных образований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S8950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107 422,00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02 S8950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107 422,00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«Региональная и местная дорожная сеть»</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433 408,09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дорожной деятельности в рамках реализации национального проекта «Безопасные качественные дороги»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R1 S3930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433 408,09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R1 S3930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433 408,09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«Повышение безопасности дорожного движения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150 449,66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74 770,71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74 770,71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04 2 03 20570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12 933,55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04 2 03 20570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12 933,55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«Общесистемные меры развития дорожного хозяйства»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61 946,85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R2 54180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61 946,85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R2 54180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61 946,85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«Безопасность дорожного движения»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798,55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Создание в городе Ставрополе специализированных центров по профилактике детского дорожно-транспортного травматизма на базе муниципальных образовательных учреждений в рамках </w:t>
            </w:r>
            <w:r w:rsidRPr="003D37AF">
              <w:rPr>
                <w:sz w:val="20"/>
                <w:szCs w:val="20"/>
              </w:rPr>
              <w:lastRenderedPageBreak/>
              <w:t>реализации регионального проекта «Безопасность дорожного движения»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04 2 R3 21730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798,55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2 R3 21730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798,55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«Благоустройство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04 3 00 00000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749 585,01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«Осуществление деятельности по использованию, охране, защите и воспроизводству городских лесов»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24 671,58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24 671,58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24 671,58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и обеспечение надлежащего состояния мест захоронения на территориях общественных муниципальных кладбищ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19 910,96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проектирование, устройство, благоустройство и содержание муниципальных общественных кладбищ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04 3 02 20290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19 910,96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04 3 02 20290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19 910,96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4 793,67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Дополнительное финансовое обеспечение за счет бюджета города Ставрополя </w:t>
            </w:r>
            <w:proofErr w:type="gramStart"/>
            <w:r w:rsidRPr="003D37AF">
              <w:rPr>
                <w:sz w:val="20"/>
                <w:szCs w:val="20"/>
              </w:rPr>
              <w:t>для осуществления  переданных отдельных государственных полномочий Ставропольского края по организации мероприятий при осуществлении деятельности по обращению с животными без владельцев</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04 3 03 21510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04 3 03 21510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Организация мероприятий при осуществлении деятельности по обращению с животными без владельцев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04 3 03 77150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1 793,67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04 3 03 77150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1 793,67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«Благоустройство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700 208,80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12 576,93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12 576,93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уличного освещения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04 3 04 20280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195 786,65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04 3 04 20280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195 786,65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211 015,80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210 828,30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04 3 04 20300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187,50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за счет средств дотации на премирование победителей Всероссийского конкурса «Лучшая муниципальная практика»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04 3 04 20470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16 279,95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04 3 04 20470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16 279,95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мероприятий по озеленению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04 3 04 20780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44 300,88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04 3 04 20780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44 300,88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работ по уходу за зелеными насаждениями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04 3 04 21070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7 625,16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04 3 04 21070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7 625,16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инициативного проекта за счет инициативных платежей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2ИП02</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w:t>
            </w:r>
            <w:r w:rsidRPr="003D37AF">
              <w:rPr>
                <w:sz w:val="20"/>
                <w:szCs w:val="20"/>
              </w:rPr>
              <w:lastRenderedPageBreak/>
              <w:t>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lastRenderedPageBreak/>
              <w:t>04 3 04 2ИП02</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 xml:space="preserve">Реализация инициативного проекта за счет инициативных платежей (благоустройство сквера в районе дома 41/1 по ул. </w:t>
            </w:r>
            <w:proofErr w:type="spellStart"/>
            <w:r w:rsidRPr="003D37AF">
              <w:rPr>
                <w:sz w:val="20"/>
                <w:szCs w:val="20"/>
              </w:rPr>
              <w:t>Доваторцев</w:t>
            </w:r>
            <w:proofErr w:type="spellEnd"/>
            <w:r w:rsidRPr="003D37AF">
              <w:rPr>
                <w:sz w:val="20"/>
                <w:szCs w:val="20"/>
              </w:rPr>
              <w:t xml:space="preserve">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Реализация инициативного проекта за счет инициативных платежей (благоустройство территории, прилегающей к культурно-досуговому центру «</w:t>
            </w:r>
            <w:proofErr w:type="spellStart"/>
            <w:r w:rsidRPr="003D37AF">
              <w:rPr>
                <w:sz w:val="20"/>
                <w:szCs w:val="20"/>
              </w:rPr>
              <w:t>Чапаевец</w:t>
            </w:r>
            <w:proofErr w:type="spellEnd"/>
            <w:r w:rsidRPr="003D37AF">
              <w:rPr>
                <w:sz w:val="20"/>
                <w:szCs w:val="20"/>
              </w:rPr>
              <w:t>», по пр.</w:t>
            </w:r>
            <w:proofErr w:type="gramEnd"/>
            <w:r w:rsidRPr="003D37AF">
              <w:rPr>
                <w:sz w:val="20"/>
                <w:szCs w:val="20"/>
              </w:rPr>
              <w:t xml:space="preserve"> </w:t>
            </w:r>
            <w:proofErr w:type="gramStart"/>
            <w:r w:rsidRPr="003D37AF">
              <w:rPr>
                <w:sz w:val="20"/>
                <w:szCs w:val="20"/>
              </w:rPr>
              <w:t>Чапаевский №21 в г. Ставрополь Ставропольского края)</w:t>
            </w:r>
            <w:proofErr w:type="gramEnd"/>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563,99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563,99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инициативного проекта за счет инициативных платежей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2ИП05</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2ИП05</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35 079,57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35 079,57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на содержание центральной части города Ставрополя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S6416</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37 238,65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S6416</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37 238,65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осуществление функций административного центра Ставропольского края на установку интерактивной стелы «Почетные граждане Ставропольского края» (с восстановлением благоустройства прилегающей территории)</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S6417</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9 829,11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S6417</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9 829,11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мероприятий по благоустройству территорий в муниципальных округах и городских округах</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39 389,44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S6730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39 389,44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Строительство (реконструкция) объектов коммунальной инфраструктуры</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S7240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S7240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мероприятий по благоустройству дворовых территорий</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S7790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46 675,32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S7790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46 675,32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инициативного проекта (благоустройство территории в районе домов по проезду Энгельса, 27-28, 23-24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SИП02</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10 432,21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SИП02</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10 432,21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Реализация инициативного проекта  (благоустройство сквера в районе дома 41/1 по ул. </w:t>
            </w:r>
            <w:proofErr w:type="spellStart"/>
            <w:r w:rsidRPr="003D37AF">
              <w:rPr>
                <w:sz w:val="20"/>
                <w:szCs w:val="20"/>
              </w:rPr>
              <w:t>Доваторцев</w:t>
            </w:r>
            <w:proofErr w:type="spellEnd"/>
            <w:r w:rsidRPr="003D37AF">
              <w:rPr>
                <w:sz w:val="20"/>
                <w:szCs w:val="20"/>
              </w:rPr>
              <w:t xml:space="preserve">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10 363,53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SИП03</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10 363,53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Реализация инициативного проекта (благоустройство территории, прилегающей к культурно-досуговому центру «</w:t>
            </w:r>
            <w:proofErr w:type="spellStart"/>
            <w:r w:rsidRPr="003D37AF">
              <w:rPr>
                <w:sz w:val="20"/>
                <w:szCs w:val="20"/>
              </w:rPr>
              <w:t>Чапаевец</w:t>
            </w:r>
            <w:proofErr w:type="spellEnd"/>
            <w:r w:rsidRPr="003D37AF">
              <w:rPr>
                <w:sz w:val="20"/>
                <w:szCs w:val="20"/>
              </w:rPr>
              <w:t>», по пр.</w:t>
            </w:r>
            <w:proofErr w:type="gramEnd"/>
            <w:r w:rsidRPr="003D37AF">
              <w:rPr>
                <w:sz w:val="20"/>
                <w:szCs w:val="20"/>
              </w:rPr>
              <w:t xml:space="preserve"> </w:t>
            </w:r>
            <w:proofErr w:type="gramStart"/>
            <w:r w:rsidRPr="003D37AF">
              <w:rPr>
                <w:sz w:val="20"/>
                <w:szCs w:val="20"/>
              </w:rPr>
              <w:t>Чапаевский №21 в г. Ставрополь Ставропольского края)</w:t>
            </w:r>
            <w:proofErr w:type="gramEnd"/>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8 134,90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8 134,90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инициативного проекта (благоустройство территории в районе домов по улице Ленина №100 и проезду Ленинградскому №24 в г. Ставрополь Ставропольского края)</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t>04 3 04 SИП05</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10 316,71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w:t>
            </w:r>
            <w:r w:rsidRPr="003D37AF">
              <w:rPr>
                <w:sz w:val="20"/>
                <w:szCs w:val="20"/>
              </w:rPr>
              <w:lastRenderedPageBreak/>
              <w:t>государственных (муниципальных) нужд</w:t>
            </w:r>
          </w:p>
        </w:tc>
        <w:tc>
          <w:tcPr>
            <w:tcW w:w="1416" w:type="dxa"/>
            <w:shd w:val="clear" w:color="auto" w:fill="auto"/>
            <w:noWrap/>
            <w:hideMark/>
          </w:tcPr>
          <w:p w:rsidR="00755B08" w:rsidRPr="003D37AF" w:rsidRDefault="00755B08" w:rsidP="002C26F9">
            <w:pPr>
              <w:widowControl/>
              <w:autoSpaceDE/>
              <w:autoSpaceDN/>
              <w:adjustRightInd/>
              <w:ind w:left="-108" w:right="-109"/>
              <w:jc w:val="center"/>
              <w:rPr>
                <w:sz w:val="20"/>
                <w:szCs w:val="20"/>
              </w:rPr>
            </w:pPr>
            <w:r w:rsidRPr="003D37AF">
              <w:rPr>
                <w:sz w:val="20"/>
                <w:szCs w:val="20"/>
              </w:rPr>
              <w:lastRenderedPageBreak/>
              <w:t>04 3 04 SИП05</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10 316,71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градостроительства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05 0 00 00000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11 391,53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градостроительства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11 391,53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9 713,65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подготовку документов территориального планирования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01 20390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9 713,65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01 20390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9 713,65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«Разработка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1 677,88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разработку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02 20580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1 677,88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05</w:t>
            </w:r>
            <w:proofErr w:type="gramStart"/>
            <w:r w:rsidRPr="003D37AF">
              <w:rPr>
                <w:sz w:val="20"/>
                <w:szCs w:val="20"/>
              </w:rPr>
              <w:t xml:space="preserve"> Б</w:t>
            </w:r>
            <w:proofErr w:type="gramEnd"/>
            <w:r w:rsidRPr="003D37AF">
              <w:rPr>
                <w:sz w:val="20"/>
                <w:szCs w:val="20"/>
              </w:rPr>
              <w:t xml:space="preserve"> 02 20580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1 677,88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«Обеспечение жильем населения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06 0 00 00000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12 895,09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«Обеспечение жильем молодых семей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06 1 00 00000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12 895,09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«Выдача свидетельств (извещений) молодым семьям»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06 1 01 00000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12 895,09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молодым семьям социальных выплат на приобретение (строительство) жилья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06 1 01 L4970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11 548,65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06 1 01 L4970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11 548,65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молодым семьям социальных выплат на приобретение (строительство) жилья, включая субсидию, предоставленную за счет средств бюджета Ставропольского края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06 1 01 S4970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1 346,44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06 1 01 S4970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1 346,44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«Культура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07 0 00 00000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770 340,54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24 696,04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24 696,04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07 1 01 20060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21 978,39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07 1 01 20060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11 349,77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07 1 01 20060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8 382,31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07 1 01 20060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2 246,31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размещение информационных баннеров на </w:t>
            </w:r>
            <w:proofErr w:type="spellStart"/>
            <w:r w:rsidRPr="003D37AF">
              <w:rPr>
                <w:sz w:val="20"/>
                <w:szCs w:val="20"/>
              </w:rPr>
              <w:t>лайтбоксах</w:t>
            </w:r>
            <w:proofErr w:type="spellEnd"/>
            <w:r w:rsidRPr="003D37AF">
              <w:rPr>
                <w:sz w:val="20"/>
                <w:szCs w:val="20"/>
              </w:rPr>
              <w:t xml:space="preserve"> на остановочных пунктах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07 1 01 21130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2 717,65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07 1 01 21130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2 717,65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«Развитие культуры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745 644,50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Основное мероприятие «Обеспечение деятельности муниципальных  учреждений дополнительного образования в сфере культуры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194 639,70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07 2 01 11010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194 639,70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07 2 01 11010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175 418,88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07 2 01 11010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19 220,82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культурно-досугового типа»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251 897,23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07 2 02 11010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251 897,23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07 2 02 11010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39 867,22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07 2 02 11010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212 030,01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библиотечное обслуживание»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73 686,01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07 2 03 11010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71 030,22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07 2 03 11010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71 030,22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Государственная поддержка отрасли культуры (модернизация библиотек в части комплектования книжных фондов библиотек муниципальных образований и государственных общедоступных библиотек)</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03 L5194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2 655,79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03 L5194</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2 655,79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театрально-концертную деятельность»</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07 2 04 00000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84 745,63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07 2 04 11010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84 745,63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07 2 04 11010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71 910,24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07 2 04 11010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12 835,39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«Участие учащихся муниципальных учреждений дополнительного образования в области искусств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07 2 05 00000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1 977,25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участие учащихся муниципальных учреждений дополнительного образования детей в области искусств города Ставрополя и творческих коллективов, концертных исполнителей муниципальных учреждений культуры города Ставрополя в фестивалях и конкурсах исполнительского мастерства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07 2 05 21230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1 977,25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07 2 05 21230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1 901,25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07 2 05 21230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Основное  мероприятие «Модернизация муниципальных учреждений в сфере культуры, совершенствование материально-технической базы, проведение ремонтных работ (за исключением объектов культурного наследия (памятников истории и культуры)»</w:t>
            </w:r>
            <w:proofErr w:type="gramEnd"/>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125 044,21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модернизацию материально-технической базы муниципальных учреждений в сфере культуры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07 2 06 21280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9 148,42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07 2 06 21280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9 077,32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07 2 06 21280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71,10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Проведение капитального ремонта зданий и сооружений муниципальных учреждений в сфере культуры, не являющихся объектами культурного наследия (в том числе на изготовление проектно-сметной документации, проведение государственной экспертизы, технический контроль и авторский надзор)</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07 2 06 21740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10 895,79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07 2 06 21740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10 630,79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07 2 06 21740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265,00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w:t>
            </w:r>
            <w:proofErr w:type="gramStart"/>
            <w:r w:rsidRPr="003D37AF">
              <w:rPr>
                <w:sz w:val="20"/>
                <w:szCs w:val="20"/>
              </w:rPr>
              <w:t>на проведение мероприятий по укреплению склонов Комсомольского пруда с элементами благоустройства для отдыха в городе</w:t>
            </w:r>
            <w:proofErr w:type="gramEnd"/>
            <w:r w:rsidRPr="003D37AF">
              <w:rPr>
                <w:sz w:val="20"/>
                <w:szCs w:val="20"/>
              </w:rPr>
              <w:t xml:space="preserve">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07 2 06 21900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105 000,00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07 2 06 21900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105 000,00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Основное мероприятие «Строительство (реконструкция) объектов муниципальных учреждений в сфере культуры»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07 2 07 00000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1 506,31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Реконструкция здания муниципального бюджетного учреждения дополнительного образования «Детская хореографическая школа» города Ставрополя с пристройкой актового зала в городе Ставрополе по ул. Пирогова, 36 за счет средств местного бюджета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07 2 07 21680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1 506,31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07 2 07 21680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460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1 506,31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учреждений, осуществляющих музейное дело»</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07 2 08 00000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4 930,83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07 2 08 11010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4 930,83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07 2 08 11010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4 930,83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2 763,23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сохранение историко-культурного наследия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07 2 09 20400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821,42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07 2 09 20400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604,97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07 2 09 20400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216,45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изготовление научно-проектной документации для проведения работ по сохранению объектов культурного наследия, находящихся в муниципальной собственности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07 2 09 21750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1 941,81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07 2 09 21750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1 536,81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07 2 09 21750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405,00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«Обеспечение </w:t>
            </w:r>
            <w:proofErr w:type="gramStart"/>
            <w:r w:rsidRPr="003D37AF">
              <w:rPr>
                <w:sz w:val="20"/>
                <w:szCs w:val="20"/>
              </w:rPr>
              <w:t>оценки качества условий оказания услуг</w:t>
            </w:r>
            <w:proofErr w:type="gramEnd"/>
            <w:r w:rsidRPr="003D37AF">
              <w:rPr>
                <w:sz w:val="20"/>
                <w:szCs w:val="20"/>
              </w:rPr>
              <w:t xml:space="preserve"> в области культуры муниципальными учреждениями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07 2 10 00000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качества оказания услуг в области культуры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07 2 10 21710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07 2 10 21710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«Культурная среда»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3 324,10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Техническое оснащение региональных и муниципальных музеев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A1 55900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3 324,10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A1 55900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3 324,10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«Цифровая культура»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виртуальных концертных залов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A3 54530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07 2 A3 54530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физической культуры и спорта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08 0 00 00000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275 058,03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«Развитие системы муниципальных бюджетных учреждений физкультурно-спортивной направленности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259 270,89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дополнительного образования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08 1 01 00000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172 646,65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172 646,65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172 646,65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центров спортивной подготовки»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08 1 02 00000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5 750,85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5 750,85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5 750,85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организации, проведения и участия в официальных физкультурных и спортивных мероприятиях муниципальных бюджетных учреждений физкультурно-спортивной направленности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13 338,57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13 338,57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08 1 03 11010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13 338,57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спортивной подготовки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08 1 05 00000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63 963,26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08 1 05 11010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22 734,86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08 1 05 11010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22 734,86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Выполнение мероприятий по переводу муниципальных организаций, осуществляющих спортивную подготовку, на реализацию дополнительных образовательных программ спортивной подготовки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05 S6300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41 228,40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05 S6300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41 228,40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«Модернизация муниципальных учреждений в сфере физической культуры и спорта, совершенствование материально-технической базы, проведение ремонтных работ»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08 1 06 00000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3 571,56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изготовление проектно-сметной документации (научно-проектной документации) для проведения ремонта  имущества, переданного муниципальным учреждениям в сфере физической культуры и спорта на праве оперативного управления (в том числе: на выполнение инженерных изысканий, проведение государственной экспертизы)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08 1 06 21490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3 571,56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08 1 06 21490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3 571,56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«Развитие физической культуры и спорта, пропаганда здорового образа жизни»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15 787,14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«Реализация мероприятий, направленных на развитие физической культуры и массового спорта»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08 2 01 00000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6 721,39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развитие физической культуры и массового спорта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08 2 01 20420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6 721,39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08 2 01 20420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2 401,69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08 2 01 20420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4 319,70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«Пропаганда здорового образа жизни через средства массовой информации»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509,50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пропаганду здорового образа жизни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08 2 02 20440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509,50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08 2 02 20440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509,50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повышение квалификации работников отрасли  «Физическая культура и спорт»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08 2 03 21060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08 2 03 21060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08 2 04 00000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предоставление автономной некоммерческой организации «Ставропольский городской авиационный спортивный клуб» субсидии в виде имущественного взноса муниципального образования города Ставрополя  Ставропольского края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08 2 04 60120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08 2 04 60120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08 2 04 60150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08 2 04 60150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«Молодежь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09 0 00 00000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27 502,80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«Молодежь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27 502,80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мероприятий по гражданскому и патриотическому воспитанию молодежи»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2 941,30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2 941,30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856,00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01 20460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2 085,30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системы поддержки  и поощрения талантливой и успешной молодежи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4 912,04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4 912,04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549,04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Стипендии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2 970,00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Премии и гранты</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02 20460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1 143,00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«Формирование условий для реализации молодежных инициатив и развития деятельности молодежных объединений»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3 304,20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3 304,20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03 20460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3 304,20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муниципальных бюджетных учреждений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11 199,85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11 199,85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11 199,85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молодежных пространств»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5 145,41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 Расходы на укрепление материально-технической базы муниципальных учреждений города Ставрополя в сфере молодежной политики (оснащение центра «Победа»)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1 218,69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1 218,69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Расходы по ремонту недвижимого имущества, переданного в оперативное управление муниципальным учреждениям города Ставрополя в сфере молодежной политики (ремонт помещений по пр.</w:t>
            </w:r>
            <w:proofErr w:type="gramEnd"/>
            <w:r w:rsidRPr="003D37AF">
              <w:rPr>
                <w:sz w:val="20"/>
                <w:szCs w:val="20"/>
              </w:rPr>
              <w:t xml:space="preserve"> </w:t>
            </w:r>
            <w:proofErr w:type="gramStart"/>
            <w:r w:rsidRPr="003D37AF">
              <w:rPr>
                <w:sz w:val="20"/>
                <w:szCs w:val="20"/>
              </w:rPr>
              <w:t>К. Маркса,84)</w:t>
            </w:r>
            <w:proofErr w:type="gramEnd"/>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3 926,72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09</w:t>
            </w:r>
            <w:proofErr w:type="gramStart"/>
            <w:r w:rsidRPr="003D37AF">
              <w:rPr>
                <w:sz w:val="20"/>
                <w:szCs w:val="20"/>
              </w:rPr>
              <w:t xml:space="preserve"> Б</w:t>
            </w:r>
            <w:proofErr w:type="gramEnd"/>
            <w:r w:rsidRPr="003D37AF">
              <w:rPr>
                <w:sz w:val="20"/>
                <w:szCs w:val="20"/>
              </w:rPr>
              <w:t xml:space="preserve"> 05 21190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3 926,72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«Управление муниципальными финансами и муниципальным долгом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10 0 00 00000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56 150,08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муниципальными финансами и муниципальным долгом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56 150,08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«Своевременное исполнение обязательств по обслуживанию и погашению муниципального долга»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56 150,08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Обслуживание муниципального долга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01 20010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56 150,08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Обслуживание муниципального долга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10</w:t>
            </w:r>
            <w:proofErr w:type="gramStart"/>
            <w:r w:rsidRPr="003D37AF">
              <w:rPr>
                <w:sz w:val="20"/>
                <w:szCs w:val="20"/>
              </w:rPr>
              <w:t xml:space="preserve"> Б</w:t>
            </w:r>
            <w:proofErr w:type="gramEnd"/>
            <w:r w:rsidRPr="003D37AF">
              <w:rPr>
                <w:sz w:val="20"/>
                <w:szCs w:val="20"/>
              </w:rPr>
              <w:t xml:space="preserve"> 01 20010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56 150,08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lastRenderedPageBreak/>
              <w:t>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11 0 00 00000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116 947,78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116 947,78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условий для эффективного выполнения полномочий по управлению и распоряжению имуществом, находящимся в муниципальной собственности города Ставрополя, в том числе земельными ресурсами»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1 818,60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1 818,60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1 413,60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01 20340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405,00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112 350,89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1 269,77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1 269,77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содержание объектов муниципальной казны города Ставрополя в части нежилых помещений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102 745,89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02 20070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102 745,89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содержание объектов муниципальной казны города Ставрополя в части жилых помещений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4 799,43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02 20840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4 799,43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уплату взносов на капитальный ремонт общего имущества в многоквартирных домах</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3 535,80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02 21120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3 535,80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«Управление и распоряжение земельными участками, расположенными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2 778,29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кадастровых работ, необходимых для постановки на государственный кадастровый учет земельных участков, расположенных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03 20180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612,00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03 20180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612,00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Проведение мероприятий по внесению сведений о границах муниципального образования города Ставрополя Ставропольского края в Единый государственный реестр недвижимости (в том числе проведение кадастровых работ, подготовка карты-плана территории)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03 21550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2 166,29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w:t>
            </w:r>
            <w:proofErr w:type="gramStart"/>
            <w:r w:rsidRPr="003D37AF">
              <w:rPr>
                <w:sz w:val="20"/>
                <w:szCs w:val="20"/>
              </w:rPr>
              <w:t xml:space="preserve"> Б</w:t>
            </w:r>
            <w:proofErr w:type="gramEnd"/>
            <w:r w:rsidRPr="003D37AF">
              <w:rPr>
                <w:sz w:val="20"/>
                <w:szCs w:val="20"/>
              </w:rPr>
              <w:t xml:space="preserve"> 03 21550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2 166,29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«Экономическое развитие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12 0 00 00000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123 553,74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«Развитие малого и среднего предпринимательства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6 619,89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«Финансовая поддержка субъектов малого и среднего предпринимательства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Предоставление субсидий субъектам малого и среднего </w:t>
            </w:r>
            <w:r w:rsidRPr="003D37AF">
              <w:rPr>
                <w:sz w:val="20"/>
                <w:szCs w:val="20"/>
              </w:rPr>
              <w:lastRenderedPageBreak/>
              <w:t>предпринимательства, осуществляющим деятельность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12 1 01 60130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12 1 01 60130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3 095,09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12 1 02 20480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3 095,09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12 1 02 20480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3 095,09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14,80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развитие малого и среднего предпринимательства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12 1 03 20480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14,80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12 1 03 20480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14,80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«Создание благоприятных условий для экономического развития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3 367,25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благоприятных условий для развития инвестиционной деятельности»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информирование об инвестиционных возможностях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12 2 01 20650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12 2 01 20650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условий для развития туризма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748,20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повышение туристической привлекательности города Ставрополя, развитие внутреннего и въездного туризма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12 2 02 20640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748,20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12 2 02 20640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748,20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международного, межрегионального и межмуниципального сотрудничества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2 613,77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членства в международных, общероссийских и региональных объединениях муниципальных образований (оплата членских взносов)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12 2 03 20040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1 823,77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12 2 03 20040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1 823,77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Организация приема и обслуживание официальных лиц и делегаций городов стран дальнего и ближнего зарубежья, регионов Российской Федерации, представителей иностранных посольств и консульств и проведение официальных мероприятий (представительские расходы)</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12 2 03 20090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790,00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12 2 03 20090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790,00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«Создание условий для развития торговой деятельности и сферы услуг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12 3 00 00000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4 310,79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«Формирование комплекса мер по обеспечению совершенствования потребительского рынка и сферы услуг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12 3 01 00000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4 310,79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культурно-массовых мероприятий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12 3 01 20060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998,98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12 3 01 20060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998,98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льгот на бытовые услуги по помывке в общем отделении бань отдельным категориям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12 3 01 80240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3 311,81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12 3 01 80240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3 311,81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«Повышение результативности и эффективности предоставления государственных и муниципальных услуг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12 4 00 00000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109 255,81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и предоставление муниципальных услуг в городе Ставрополе в электронной форме»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12 4 01 20710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12 4 01 20710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12 4 02 20710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12 4 02 20710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оптимизацию и повышение качества предоставления государственных и муниципальных услуг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12 4 03 20710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12 4 03 20710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108 802,81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108 802,81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87 779,83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12 4 04 11010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19 716,06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12 4 04 11010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1 306,92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13 0 00 00000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213,86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муниципальной службы и противодействие коррупции в администрации города Ставрополя, отраслевых (функциональных) и территориальных органах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213,86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«Создание условий для профессионального развития и личностного роста муниципальных служащих»</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160,00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профессионального уровня муниципальных служащих</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01 20450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160,00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01 20450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160,00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«Формирование антикоррупционных механизмов в кадровой работе»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53,86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13</w:t>
            </w:r>
            <w:proofErr w:type="gramStart"/>
            <w:r w:rsidRPr="003D37AF">
              <w:rPr>
                <w:sz w:val="20"/>
                <w:szCs w:val="20"/>
              </w:rPr>
              <w:t xml:space="preserve"> Б</w:t>
            </w:r>
            <w:proofErr w:type="gramEnd"/>
            <w:r w:rsidRPr="003D37AF">
              <w:rPr>
                <w:sz w:val="20"/>
                <w:szCs w:val="20"/>
              </w:rPr>
              <w:t xml:space="preserve"> 02 20620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53,86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Иные закупки товаров, работ и услуг для обеспечения </w:t>
            </w:r>
            <w:r w:rsidRPr="003D37AF">
              <w:rPr>
                <w:sz w:val="20"/>
                <w:szCs w:val="20"/>
              </w:rPr>
              <w:lastRenderedPageBreak/>
              <w:t>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13</w:t>
            </w:r>
            <w:proofErr w:type="gramStart"/>
            <w:r w:rsidRPr="003D37AF">
              <w:rPr>
                <w:sz w:val="20"/>
                <w:szCs w:val="20"/>
              </w:rPr>
              <w:t xml:space="preserve"> Б</w:t>
            </w:r>
            <w:proofErr w:type="gramEnd"/>
            <w:r w:rsidRPr="003D37AF">
              <w:rPr>
                <w:sz w:val="20"/>
                <w:szCs w:val="20"/>
              </w:rPr>
              <w:t xml:space="preserve"> 02 20620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53,86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информационного общества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14 0 00 00000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63 396,32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информационного общества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63 396,32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инфраструктуры информационного общества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37 330,05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37 330,05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01 20630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37 330,05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и обеспечение функционирования межведомственного электронного взаимодействия и информационных систем»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5 458,77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развитие и обеспечение функционирования информационного общества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5 458,77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02 20630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5 458,77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7 240,50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оказание информационных услуг средствами массовой информации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7 240,50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03 98710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7 240,50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«Официальное опубликование муниципальных правовых актов города Ставрополя в газете «</w:t>
            </w:r>
            <w:proofErr w:type="gramStart"/>
            <w:r w:rsidRPr="003D37AF">
              <w:rPr>
                <w:sz w:val="20"/>
                <w:szCs w:val="20"/>
              </w:rPr>
              <w:t>Вечерний</w:t>
            </w:r>
            <w:proofErr w:type="gramEnd"/>
            <w:r w:rsidRPr="003D37AF">
              <w:rPr>
                <w:sz w:val="20"/>
                <w:szCs w:val="20"/>
              </w:rPr>
              <w:t xml:space="preserve"> Ставрополь»</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13 367,00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официальное опубликование муниципальных правовых актов города Ставрополя в газете «</w:t>
            </w:r>
            <w:proofErr w:type="gramStart"/>
            <w:r w:rsidRPr="003D37AF">
              <w:rPr>
                <w:sz w:val="20"/>
                <w:szCs w:val="20"/>
              </w:rPr>
              <w:t>Вечерний</w:t>
            </w:r>
            <w:proofErr w:type="gramEnd"/>
            <w:r w:rsidRPr="003D37AF">
              <w:rPr>
                <w:sz w:val="20"/>
                <w:szCs w:val="20"/>
              </w:rPr>
              <w:t xml:space="preserve"> Ставрополь»</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04 98720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13 367,00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14</w:t>
            </w:r>
            <w:proofErr w:type="gramStart"/>
            <w:r w:rsidRPr="003D37AF">
              <w:rPr>
                <w:sz w:val="20"/>
                <w:szCs w:val="20"/>
              </w:rPr>
              <w:t xml:space="preserve"> Б</w:t>
            </w:r>
            <w:proofErr w:type="gramEnd"/>
            <w:r w:rsidRPr="003D37AF">
              <w:rPr>
                <w:sz w:val="20"/>
                <w:szCs w:val="20"/>
              </w:rPr>
              <w:t xml:space="preserve"> 04 98720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13 367,00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«Обеспечение безопасности, общественного порядка и профилактика правонарушений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15 0 00 00000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224 050,57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«Профилактика терроризма, экстремизма, межнациональных (межэтнических) конфликтов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207 599,12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«Сбор и анализ информации о состоянии  </w:t>
            </w:r>
            <w:proofErr w:type="spellStart"/>
            <w:r w:rsidRPr="003D37AF">
              <w:rPr>
                <w:sz w:val="20"/>
                <w:szCs w:val="20"/>
              </w:rPr>
              <w:t>этноконфессиональных</w:t>
            </w:r>
            <w:proofErr w:type="spellEnd"/>
            <w:r w:rsidRPr="003D37AF">
              <w:rPr>
                <w:sz w:val="20"/>
                <w:szCs w:val="20"/>
              </w:rPr>
              <w:t xml:space="preserve"> отношений и межнациональной напряженности, распространения идеологии терроризма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15 1 01 20350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15 1 01 20350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и проведение информационно-пропагандистских мероприятий по разъяснению сущности терроризма и экстремизма, их общественной опасности»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675,30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570,04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180,04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Проведение информационно-пропагандистских мероприятий, направленных на профилактику идеологии терроризма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S7730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105,26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02 S7730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105,26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Основное мероприятие «Реализация профилактических мер, направленных на предупреждение экстремистской деятельности»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127,80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15 1 03 20350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127,80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15 1 03 20350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51,30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15 1 03 20350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«Повышение </w:t>
            </w:r>
            <w:proofErr w:type="gramStart"/>
            <w:r w:rsidRPr="003D37AF">
              <w:rPr>
                <w:sz w:val="20"/>
                <w:szCs w:val="20"/>
              </w:rPr>
              <w:t>уровня антитеррористической защищенности мест массового пребывания граждан</w:t>
            </w:r>
            <w:proofErr w:type="gramEnd"/>
            <w:r w:rsidRPr="003D37AF">
              <w:rPr>
                <w:sz w:val="20"/>
                <w:szCs w:val="20"/>
              </w:rPr>
              <w:t xml:space="preserve"> на территории города Ставрополя и муниципальных учреждений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15 1 04 00000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206 696,02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15 1 04 20350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842,50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15 1 04 20350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842,50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создание безопасных условий функционирования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15 1 04 20380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185 509,29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15 1 04 20380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155 819,71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15 1 04 20380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29 689,58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мероприятий по обеспечению антитеррористической защищенности в муниципальных общеобразовательных организациях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15 1 04 S8830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20 344,23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15 1 04 S8830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20 344,23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Подпрограмма «Профилактика правонарушений в городе Ставрополе»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14 413,16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«Профилактика правонарушений несовершеннолетних»</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13 913,16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профилактику правонарушений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15 2 01 20660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13 913,16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15 2 01 20660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15 2 01 20660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13 705,51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15 2 01 20660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«Организация материально-технического обеспечения деятельности народной дружины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материально-технического обеспечения деятельности народной дружины города Ставрополя, в том числе материальное стимулирование ее членов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15 2 03 20100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15 2 03 20100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470,00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15 2 03 20100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w:t>
            </w:r>
            <w:proofErr w:type="spellStart"/>
            <w:r w:rsidRPr="003D37AF">
              <w:rPr>
                <w:sz w:val="20"/>
                <w:szCs w:val="20"/>
              </w:rPr>
              <w:t>НЕзависимость</w:t>
            </w:r>
            <w:proofErr w:type="spellEnd"/>
            <w:r w:rsidRPr="003D37AF">
              <w:rPr>
                <w:sz w:val="20"/>
                <w:szCs w:val="20"/>
              </w:rPr>
              <w:t xml:space="preserve">»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2 038,29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«Мониторинг </w:t>
            </w:r>
            <w:proofErr w:type="spellStart"/>
            <w:r w:rsidRPr="003D37AF">
              <w:rPr>
                <w:sz w:val="20"/>
                <w:szCs w:val="20"/>
              </w:rPr>
              <w:t>наркоситуации</w:t>
            </w:r>
            <w:proofErr w:type="spellEnd"/>
            <w:r w:rsidRPr="003D37AF">
              <w:rPr>
                <w:sz w:val="20"/>
                <w:szCs w:val="20"/>
              </w:rPr>
              <w:t xml:space="preserve"> в городе Ставрополе на основе социологических исследований и статистических данных»</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15 3 01 00000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15 3 01 20370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15 3 01 20370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74,97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«Профилактика зависимости от наркотических и других </w:t>
            </w:r>
            <w:proofErr w:type="spellStart"/>
            <w:r w:rsidRPr="003D37AF">
              <w:rPr>
                <w:sz w:val="20"/>
                <w:szCs w:val="20"/>
              </w:rPr>
              <w:t>психоактивных</w:t>
            </w:r>
            <w:proofErr w:type="spellEnd"/>
            <w:r w:rsidRPr="003D37AF">
              <w:rPr>
                <w:sz w:val="20"/>
                <w:szCs w:val="20"/>
              </w:rPr>
              <w:t xml:space="preserve"> веще</w:t>
            </w:r>
            <w:proofErr w:type="gramStart"/>
            <w:r w:rsidRPr="003D37AF">
              <w:rPr>
                <w:sz w:val="20"/>
                <w:szCs w:val="20"/>
              </w:rPr>
              <w:t>ств ср</w:t>
            </w:r>
            <w:proofErr w:type="gramEnd"/>
            <w:r w:rsidRPr="003D37AF">
              <w:rPr>
                <w:sz w:val="20"/>
                <w:szCs w:val="20"/>
              </w:rPr>
              <w:t>еди детей и молодежи»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15 3 02 00000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1 122,45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15 3 02 20370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1 122,45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15 3 02 20370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35,30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15 3 02 20370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1 077,15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15 3 02 20370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«Профилактика зависимого (</w:t>
            </w:r>
            <w:proofErr w:type="spellStart"/>
            <w:r w:rsidRPr="003D37AF">
              <w:rPr>
                <w:sz w:val="20"/>
                <w:szCs w:val="20"/>
              </w:rPr>
              <w:t>аддиктивного</w:t>
            </w:r>
            <w:proofErr w:type="spellEnd"/>
            <w:r w:rsidRPr="003D37AF">
              <w:rPr>
                <w:sz w:val="20"/>
                <w:szCs w:val="20"/>
              </w:rPr>
              <w:t>) поведения и пропаганда здорового образа жизни»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15 3 03 00000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840,87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по профилактике незаконного потребления наркотических средств и психотропных веществ, наркомании и снижение их потребления среди подростков и молодежи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15 3 03 20370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840,87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15 3 03 20370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230,87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15 3 03 20370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15 3 03 20370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«Обеспечение гражданской обороны, первичных мер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природного и техногенного характера»</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16 0 00 00000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156 410,60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«Осуществление мероприятий по гражданской обороне, защите населения и территорий от чрезвычайных ситуаций природного и техногенного характера»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16 1 00 00000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58 958,24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«Осуществление подготовки и содержания в готовности необходимых сил и сре</w:t>
            </w:r>
            <w:proofErr w:type="gramStart"/>
            <w:r w:rsidRPr="003D37AF">
              <w:rPr>
                <w:sz w:val="20"/>
                <w:szCs w:val="20"/>
              </w:rPr>
              <w:t>дств дл</w:t>
            </w:r>
            <w:proofErr w:type="gramEnd"/>
            <w:r w:rsidRPr="003D37AF">
              <w:rPr>
                <w:sz w:val="20"/>
                <w:szCs w:val="20"/>
              </w:rPr>
              <w:t>я защиты населения и территорий от чрезвычайных ситуаций»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в области гражданской обороны, защиты населения и территории города Ставрополя от чрезвычайных ситуаций природного и техногенного характера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16 1 01 20120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16 1 01 20120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аварийно-спасательных работ и организация подготовки населения города Ставрополя в области гражданской обороны»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58 758,24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58 758,24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49 826,37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8 207,57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16 1 02 11010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724,30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«Обеспечение первичных мер пожарной безопасности в границах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16 2 00 00000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34 731,57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первичных мер пожарной безопасности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первичных мер пожарной безопасности в границах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16 2 01 20540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16 2 01 20540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«Выполнение противопожарных мероприятий в муниципальных учреждениях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33 964,01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Обеспечение пожарной безопасности в муниципальных учреждениях образования, культуры, физической культуры и спорта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16 2 02 20550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33 964,01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16 2 02 20550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28 314,27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автономным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16 2 02 20550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5 649,74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«Построение и развитие аппаратно-программного комплекса «Безопасный город»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16 3 00 00000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62 293,91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«Совершенствование, развитие и содержание муниципального казенного учреждения «Единая дежурно-диспетчерская служба»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45 032,75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45 032,75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42 984,59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2 040,96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16 3 01 11010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«Совершенствование, развитие и поддержание в постоянной готовности системы оповещения и информирования населения об угрозе возникновения или о возникновении чрезвычайных ситуаций природного и техногенного характера и об опасностях, возникающих при военных конфликтах или вследствие этих конфликтов, на территории муниципального образования города Ставрополя Ставропольского края»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3 117,56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16 3 02 20690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3 117,56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16 3 02 20690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3 117,56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«Разработка проектной документации, построение, развитие, дооборудование и поддержание в постоянной готовности аппаратно-программного комплекса «Безопасный город» и сегмента обеспечения правопорядка и профилактики правонарушений, включая системы видеонаблюдения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12 894,67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16 3 03 20350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12 894,67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16 3 03 20350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12 894,67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Центра технического обеспечения муниципального казенного учреждения «Единая дежурно-диспетчерская служба» города Ставрополя по эксплуатации сегментов аппаратно-программного комплекса «Безопасный город», приобретение оборудования, расходных материалов и прочие услуги, ремонт видеооборудования и вычислительной техники»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1 248,93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мероприятий, направленных на повышение уровня безопасности жизнедеятельности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16 3 04 20350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1 248,93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16 3 04 20350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1 248,93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Подпрограмма «Обеспечение безопасности людей на водных объектах в границах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16 4 00 00000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426,88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«Обеспечение безопасности людей на водных объектах»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16 4 01 00000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426,88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безопасности людей на водных объектах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16 4 01 20150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426,88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16 4 01 20150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421,68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16 4 01 20150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«Энергосбережение и повышение энергетической эффективности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17 0 00 00000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5 973,82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«Энергосбережение и повышение энергетической эффективности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5 973,82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Основное мероприятие «Энергосбережение и </w:t>
            </w:r>
            <w:proofErr w:type="spellStart"/>
            <w:r w:rsidRPr="003D37AF">
              <w:rPr>
                <w:sz w:val="20"/>
                <w:szCs w:val="20"/>
              </w:rPr>
              <w:t>энергоэффективность</w:t>
            </w:r>
            <w:proofErr w:type="spellEnd"/>
            <w:r w:rsidRPr="003D37AF">
              <w:rPr>
                <w:sz w:val="20"/>
                <w:szCs w:val="20"/>
              </w:rPr>
              <w:t xml:space="preserve"> в бюджетном секторе»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5 973,82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проведение мероприятий по энергосбережению и повышению энергетической эффективности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5 973,82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17</w:t>
            </w:r>
            <w:proofErr w:type="gramStart"/>
            <w:r w:rsidRPr="003D37AF">
              <w:rPr>
                <w:sz w:val="20"/>
                <w:szCs w:val="20"/>
              </w:rPr>
              <w:t xml:space="preserve"> Б</w:t>
            </w:r>
            <w:proofErr w:type="gramEnd"/>
            <w:r w:rsidRPr="003D37AF">
              <w:rPr>
                <w:sz w:val="20"/>
                <w:szCs w:val="20"/>
              </w:rPr>
              <w:t xml:space="preserve"> 01 20490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5 973,82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«Развитие казачества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18 0 00 00000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2 944,00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«Развитие казачества в городе Ставрополе»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2 944,00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2 852,20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субсидии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01 60080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2 852,20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некоммерческим организациям (за исключением государственных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01 60080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2 852,20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02 20360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Субсидии бюджетным учреждениям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18</w:t>
            </w:r>
            <w:proofErr w:type="gramStart"/>
            <w:r w:rsidRPr="003D37AF">
              <w:rPr>
                <w:sz w:val="20"/>
                <w:szCs w:val="20"/>
              </w:rPr>
              <w:t xml:space="preserve"> Б</w:t>
            </w:r>
            <w:proofErr w:type="gramEnd"/>
            <w:r w:rsidRPr="003D37AF">
              <w:rPr>
                <w:sz w:val="20"/>
                <w:szCs w:val="20"/>
              </w:rPr>
              <w:t xml:space="preserve"> 02 20360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610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Муниципальная программа «Формирование современной городской среды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20 0 00 00000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193 247,04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в рамках реализации муниципальной программы «Формирование современной городской среды на территории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193 247,04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«Благоустройство общественных территорий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192 359,34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регионального проекта  «Формирование комфортной городской среды»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192 359,34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Реализация программ формирования современной городской среды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55550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192 359,33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55550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192 359,33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0,01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F2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0,01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proofErr w:type="gramStart"/>
            <w:r w:rsidRPr="003D37AF">
              <w:rPr>
                <w:sz w:val="20"/>
                <w:szCs w:val="20"/>
              </w:rPr>
              <w:t>Основное мероприятие «Разработка дизайн-проектов благоустройства дворовых и общественных территорий в городе Ставрополе, разработка сметной документации на выполнение работ по благоустройству дворовых и общественных территорий в городе Ставрополе (в том числе проведение проверки правильности применения сметных нормативов, индексов и методологии выполнения сметной документации на благоустройство дворовых и общественных территорий в городе Ставрополе), осуществление функций строительного контроля за выполнением работ по благоустройству</w:t>
            </w:r>
            <w:proofErr w:type="gramEnd"/>
            <w:r w:rsidRPr="003D37AF">
              <w:rPr>
                <w:sz w:val="20"/>
                <w:szCs w:val="20"/>
              </w:rPr>
              <w:t xml:space="preserve"> дворовых и общественных территорий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627,85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627,85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03 20300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627,85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Основное мероприятие «Проведение рейтингового голосования на территории города Ставрополя по отбору общественных территорий, планируемых к благоустройству»</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04 00000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20</w:t>
            </w:r>
            <w:proofErr w:type="gramStart"/>
            <w:r w:rsidRPr="003D37AF">
              <w:rPr>
                <w:sz w:val="20"/>
                <w:szCs w:val="20"/>
              </w:rPr>
              <w:t xml:space="preserve"> Б</w:t>
            </w:r>
            <w:proofErr w:type="gramEnd"/>
            <w:r w:rsidRPr="003D37AF">
              <w:rPr>
                <w:sz w:val="20"/>
                <w:szCs w:val="20"/>
              </w:rPr>
              <w:t xml:space="preserve"> 04 20300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259,85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Ставропольской городской Думы</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70 0 00 00000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59 044,85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Непрограммные расходы в рамках обеспечения деятельности </w:t>
            </w:r>
            <w:r w:rsidRPr="003D37AF">
              <w:rPr>
                <w:sz w:val="20"/>
                <w:szCs w:val="20"/>
              </w:rPr>
              <w:lastRenderedPageBreak/>
              <w:t>Ставропольской городской Думы</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70 1 00 00000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50 877,84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9 751,33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4 816,28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4 934,89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0,16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41 056,51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41 056,51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70 1 00 20050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70 1 00 20050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Председатель представительного органа муниципального образования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2 041,38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70 2 00 10010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70 2 00 10010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70 2 00 10020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1 999,83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70 2 00 10020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1 999,83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Депутаты представительного органа муниципального образования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70 3 00 00000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3 535,13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70 3 00 10010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83,10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70 3 00 10010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83,10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70 3 00 10020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3 452,03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70 3 00 10020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3 452,03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предусмотренные на иные цели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70 4 00 00000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2 590,50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оказание информационных услуг средствами массовой информации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70 4 00 98710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2 590,50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70 4 00 98710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2 590,50</w:t>
            </w:r>
          </w:p>
        </w:tc>
      </w:tr>
      <w:tr w:rsidR="003D37AF" w:rsidRPr="003D37AF" w:rsidTr="002C26F9">
        <w:trPr>
          <w:trHeight w:val="20"/>
        </w:trPr>
        <w:tc>
          <w:tcPr>
            <w:tcW w:w="6096" w:type="dxa"/>
            <w:shd w:val="clear" w:color="auto" w:fill="auto"/>
            <w:noWrap/>
            <w:hideMark/>
          </w:tcPr>
          <w:p w:rsidR="00755B08" w:rsidRPr="003D37AF" w:rsidRDefault="00755B08" w:rsidP="003D37AF">
            <w:pPr>
              <w:widowControl/>
              <w:autoSpaceDE/>
              <w:autoSpaceDN/>
              <w:adjustRightInd/>
            </w:pPr>
          </w:p>
        </w:tc>
        <w:tc>
          <w:tcPr>
            <w:tcW w:w="1416" w:type="dxa"/>
            <w:shd w:val="clear" w:color="auto" w:fill="auto"/>
            <w:noWrap/>
            <w:hideMark/>
          </w:tcPr>
          <w:p w:rsidR="00755B08" w:rsidRPr="003D37AF" w:rsidRDefault="00755B08" w:rsidP="003D37AF">
            <w:pPr>
              <w:widowControl/>
              <w:autoSpaceDE/>
              <w:autoSpaceDN/>
              <w:adjustRightInd/>
            </w:pPr>
          </w:p>
        </w:tc>
        <w:tc>
          <w:tcPr>
            <w:tcW w:w="568" w:type="dxa"/>
            <w:shd w:val="clear" w:color="auto" w:fill="auto"/>
            <w:noWrap/>
            <w:hideMark/>
          </w:tcPr>
          <w:p w:rsidR="00755B08" w:rsidRPr="003D37AF" w:rsidRDefault="00755B08" w:rsidP="003D37AF">
            <w:pPr>
              <w:widowControl/>
              <w:autoSpaceDE/>
              <w:autoSpaceDN/>
              <w:adjustRightInd/>
            </w:pP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71 0 00 00000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182 858,49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180 637,08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11 610,70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4 040,95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7 545,75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24,00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118 123,03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118 123,03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71 1 00 11010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47 200,14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21 351,99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25 681,80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166,35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2 307,18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2 307,18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отдельных государственных полномочий Ставропольского края по организации архивного дела в Ставропольском крае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71 1 00 76630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1 387,03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71 1 00 76630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1 097,34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71 1 00 76630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289,69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отдельных государственных полномочий Ставропольского края по созданию и организации деятельности административных комиссий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71 1 00 76930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71 1 00 76930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9,00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Глава муниципального образования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2 221,41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71 2 00 10010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71 2 00 10010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41,55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71 2 00 10020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2 179,86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71 2 00 10020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2 179,86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по управлению муниципальным имуществом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72 0 00 00000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101 608,81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по управлению муниципальным имуществом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100 433,61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13 220,76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1 495,95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11 655,54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69,27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83 835,82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83 835,82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72 1 00 20050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3 377,03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72 1 00 20050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3 377,03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предусмотренные на иные цели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72 2 00 00000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1 175,20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уплату налога на добавленную стоимость в связи с реализацией муниципального имущества физическим лицам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72 2 00 20910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1 175,20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72 2 00 20910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1 175,20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финансов и бюджета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73 0 00 00000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59 775,21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финансов и бюджета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59 775,21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4 785,08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1 274,72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3 457,06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53,30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выплаты по оплате труда работников органов местного </w:t>
            </w:r>
            <w:r w:rsidRPr="003D37AF">
              <w:rPr>
                <w:sz w:val="20"/>
                <w:szCs w:val="20"/>
              </w:rPr>
              <w:lastRenderedPageBreak/>
              <w:t>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73 1 00 10020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54 990,13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73 1 00 10020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54 990,13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экономического развития и торговли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74 0 00 00000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51 780,63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экономического развития и торговли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51 780,63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4 904,49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1 115,65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3 767,40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21,44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46 876,14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74 1 00 10020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46 876,14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образования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75 0 00 00000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55 814,61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образования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55 814,61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10 304,27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704,50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9 516,10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83,67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34 331,42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34 331,42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75 1 00 11010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8 204,52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75 1 00 11010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7 827,57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75 1 00 11010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376,95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2 974,40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2 837,39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75 1 00 76200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137,01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культуры и молодежной политики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76 0 00 00000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19 905,89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культуры и молодежной политики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76 1 00 00000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19 452,62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1 900,22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357,33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1 373,31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169,58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выплаты по оплате труда работников органов местного </w:t>
            </w:r>
            <w:r w:rsidRPr="003D37AF">
              <w:rPr>
                <w:sz w:val="20"/>
                <w:szCs w:val="20"/>
              </w:rPr>
              <w:lastRenderedPageBreak/>
              <w:t>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76 1 00 10020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17 552,40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17 552,40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предусмотренные на иные цели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76 2 00 00000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453,27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выполнение мероприятий в сфере культуры и кинематографии комитета культуры и молодежной политики администрации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76 2 00 20250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453,27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76 2 00 20250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453,27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труда и социальной защиты населения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77 0 00 00000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96 514,18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77 1 00 00000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96 514,18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4 606,61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144,04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4 460,63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8 570,56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8 570,56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77 1 00 20050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77 1 00 20050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Организация и осуществление деятельности по опеке и попечительству в области здравоохранения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2 015,06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1 722,28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77 1 00 76100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292,78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отдельных государственных полномочий в области труда и социальной защиты отдельных категорий граждан</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81 311,95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78 233,74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2 978,29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77 1 00 76210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99,92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физической культуры и спорта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78 0 00 00000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22 257,86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физической культуры и спорта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78 1 00 00000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22 257,86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755,37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202,21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551,04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10 080,36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10 080,36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11 422,13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10 282,13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78 1 00 11010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1 140,00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администрации Ленинского района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80 0 00 00000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47 335,89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Ленинского района города</w:t>
            </w:r>
            <w:proofErr w:type="gramEnd"/>
            <w:r w:rsidRPr="003D37AF">
              <w:rPr>
                <w:sz w:val="20"/>
                <w:szCs w:val="20"/>
              </w:rPr>
              <w:t xml:space="preserve">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80 1 00 00000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47 335,89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3 699,33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620,48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2 986,48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92,37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39 934,65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39 934,65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726,89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726,89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1 640,06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1 537,30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102,76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1 334,96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1 260,73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80 1 00 76360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администрации Октябрьского района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81 0 00 00000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44 668,54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Октябрьского района города</w:t>
            </w:r>
            <w:proofErr w:type="gramEnd"/>
            <w:r w:rsidRPr="003D37AF">
              <w:rPr>
                <w:sz w:val="20"/>
                <w:szCs w:val="20"/>
              </w:rPr>
              <w:t xml:space="preserve">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81 1 00 00000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44 668,54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4 034,80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637,10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3 356,38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41,32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37 148,77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37 148,77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239,34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239,34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1 910,67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1 807,91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102,76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1 334,96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1 260,73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81 1 00 76360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74,23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администрации Промышленного района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82 0 00 00000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63 504,18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Непрограммные расходы в рамках </w:t>
            </w:r>
            <w:proofErr w:type="gramStart"/>
            <w:r w:rsidRPr="003D37AF">
              <w:rPr>
                <w:sz w:val="20"/>
                <w:szCs w:val="20"/>
              </w:rPr>
              <w:t>обеспечения деятельности администрации Промышленного района города</w:t>
            </w:r>
            <w:proofErr w:type="gramEnd"/>
            <w:r w:rsidRPr="003D37AF">
              <w:rPr>
                <w:sz w:val="20"/>
                <w:szCs w:val="20"/>
              </w:rPr>
              <w:t xml:space="preserve">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82 1 00 00000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63 504,18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5 729,04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853,17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4 600,64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275,23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52 962,88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52 962,88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427,72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427,72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организацию и осуществление деятельности по опеке и попечительству в области образования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3 047,34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2 876,09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171,25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Создание и организация деятельности комиссий по делам несовершеннолетних и защите их прав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1 337,20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1 260,73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82 1 00 76360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76,47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городского хозяйства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83 0 00 00000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65 220,03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городского хозяйства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83 1 00 00000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65 220,03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7 088,62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1 132,93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5 846,69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109,00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57 423,33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57 423,33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708,08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708,08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 xml:space="preserve">Обеспечение деятельности комитета градостроительства администрации города Ставрополя </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84 0 00 00000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100 775,10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Непрограммные расходы в рамках обеспечения деятельности комитета градостроительства администрации города Ставрополя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84 1 00 00000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89 574,40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4 400,00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977,08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3 231,12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191,80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61 826,40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61 826,40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деятельности (оказание услуг) муниципальных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23 298,00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казенных учреждений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20 332,30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2 848,45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84 1 00 11010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117,25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предусмотренные на иные цели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84 2 00 00000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11 200,70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мероприятия в области жилищного хозяйства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84 2 00 20200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4 193,00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84 2 00 20200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4 193,00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судебные издержки комитета градостроительства администрации города Ставрополя по искам о сносе самовольных построек</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84 2 00 20740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84 2 00 20740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Исполнение судебных актов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84 2 00 20740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350,00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демонтаж, хранение или уничтожение рекламных конструкций за счет средств местного бюджета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84 2 00 21100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84 2 00 21100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3 200,00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Снос самовольных построек, хранение имущества, находившегося в самовольных постройках</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84 2 00 21210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3 257,70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84 2 00 21210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3 257,70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85 0 00 00000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20 367,32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20 367,32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1 422,55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387,25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1 035,30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18 944,77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18 944,77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Обеспечение деятельности контрольно-счетной</w:t>
            </w:r>
            <w:r w:rsidRPr="003D37AF">
              <w:rPr>
                <w:bCs/>
                <w:sz w:val="20"/>
                <w:szCs w:val="20"/>
              </w:rPr>
              <w:br/>
              <w:t>палаты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86 0 00 00000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19 734,97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Непрограммные расходы в рамках обеспечения деятельности контрольно-счетной палаты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16 199,84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3 879,84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Расходы на выплаты персоналу государственных (муниципальных) </w:t>
            </w:r>
            <w:r w:rsidRPr="003D37AF">
              <w:rPr>
                <w:sz w:val="20"/>
                <w:szCs w:val="20"/>
              </w:rPr>
              <w:lastRenderedPageBreak/>
              <w:t>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86 1 00 10010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477,28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3 369,68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86 1 00 10010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32,88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86 1 00 10020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12 320,00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Председатель контрольно-счетного органа и его заместитель</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86 2 00 00000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3 535,13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обеспечение функций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86 2 00 10010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83,10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86 2 00 10010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83,10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по оплате труда работников органов местного самоуправления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86 2 00 10020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3 452,03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86 2 00 10020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3 452,03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bCs/>
                <w:sz w:val="20"/>
                <w:szCs w:val="20"/>
              </w:rPr>
            </w:pPr>
            <w:r w:rsidRPr="003D37AF">
              <w:rPr>
                <w:bCs/>
                <w:sz w:val="20"/>
                <w:szCs w:val="20"/>
              </w:rPr>
              <w:t>Реализация иных функций Ставропольской городской Думы, администрации города Ставрополя, ее отраслевых (функциональных) и территориальных органов</w:t>
            </w:r>
          </w:p>
        </w:tc>
        <w:tc>
          <w:tcPr>
            <w:tcW w:w="1416"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98 0 00 00000</w:t>
            </w:r>
          </w:p>
        </w:tc>
        <w:tc>
          <w:tcPr>
            <w:tcW w:w="568" w:type="dxa"/>
            <w:shd w:val="clear" w:color="auto" w:fill="auto"/>
            <w:hideMark/>
          </w:tcPr>
          <w:p w:rsidR="00755B08" w:rsidRPr="003D37AF" w:rsidRDefault="00755B08" w:rsidP="003D37AF">
            <w:pPr>
              <w:widowControl/>
              <w:autoSpaceDE/>
              <w:autoSpaceDN/>
              <w:adjustRightInd/>
              <w:jc w:val="center"/>
              <w:rPr>
                <w:bCs/>
                <w:sz w:val="20"/>
                <w:szCs w:val="20"/>
              </w:rPr>
            </w:pPr>
            <w:r w:rsidRPr="003D37AF">
              <w:rPr>
                <w:bCs/>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bCs/>
                <w:sz w:val="20"/>
                <w:szCs w:val="20"/>
              </w:rPr>
            </w:pPr>
            <w:r w:rsidRPr="003D37AF">
              <w:rPr>
                <w:bCs/>
                <w:sz w:val="20"/>
                <w:szCs w:val="20"/>
              </w:rPr>
              <w:t>425 373,00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непрограммные мероприятия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98 1 00 00000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425 373,00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Поощрение муниципального служащего в связи с выходом на страховую пенсию по старости (инвалидности)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98 1 00 10050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Резервные средства</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98 1 00 10050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870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5 000,00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Резервный фонд администрации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29 239,05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Резервные средства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98 1 00 20020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870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29 239,05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на основании исполнительных листов судебных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5 842,41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Резервные средства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98 1 00 20050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870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5 842,41</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реализацию проекта «Здоровые города» в городе Ставрополе</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72,22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Премии и гранты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26,40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98 1 00 20110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45,82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Приобретение в собственность муниципального образования города Ставрополя земельных участков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225 460,42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98 1 00 20140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225 460,42</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прочие мероприятия по благоустройству территории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1 051,74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98 1 00 20300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1 051,74</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Выплата собственникам помещений, находящихся в аварийных многоквартирных домах жилищного фонда города Ставрополя, возмещения за помещения, изымаемые для муниципальных нужд города Ставрополя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98 1 00 20960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1 175,56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Бюджетные инвестиции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98 1 00 20960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410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1 175,56</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вопросы, связанные с общегосударственным управлением</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11 533,19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599,00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Уплата налогов, сборов и иных платежей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98 1 00 21350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850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10 934,19</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Дополнительное финансовое обеспечение за счет бюджета города Ставрополя для осуществления  переданных отдельных государственных полномочий Ставропольского края по созданию административных комиссий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98 1 00 21360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Осуществление единовременной денежной выплаты гражданам, удостоенным звания «Почетный ветеран города Ставрополя»</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Публичные нормативные выплаты гражданам несоциального характера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98 1 00 21370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330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xml:space="preserve">Дополнительное использование средств бюджета города </w:t>
            </w:r>
            <w:r w:rsidRPr="003D37AF">
              <w:rPr>
                <w:sz w:val="20"/>
                <w:szCs w:val="20"/>
              </w:rPr>
              <w:lastRenderedPageBreak/>
              <w:t>Ставрополя для осуществления переданных отдельных государственных полномочий Ставропольского края по созданию и организации деятельности комиссий по делам несовершеннолетних и защите их прав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lastRenderedPageBreak/>
              <w:t>98 1 00 21380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1 990,90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lastRenderedPageBreak/>
              <w:t>Расходы на выплаты персоналу государственных (муниципальных) органов</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98 1 00 21380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1 990,90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мероприятия по  имущественной поддержке социально ориентированных и иных некоммерческих организаций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17 330,27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98 1 00 21390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17 330,27</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демонтаж, перемещение, транспортирование и хранение самовольно (незаконно) установленных (размещенных) некапитальных нестационарных сооружений</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98 1 00 21620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409,90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98 1 00 21620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409,90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Ежегодная премия главы города Ставрополя учителям общеобразовательных организаций, подготовивших выпускников, набравших 100 баллов по результатам единого государственного экзамена</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98 1 00 21700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Премии и гранты</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98 1 00 21700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350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2 300,00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98 1 00 51200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98 1 00 51200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56,23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98 1 00 76610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11 866,43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Расходы на выплаты персоналу государственных (муниципальных) органов</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98 1 00 76610</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120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11 566,43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98 1 00 76610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300,00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Финансовое обеспечение отдельных мероприятий за счет средств резервного фонда Правительства Ставропольского края</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98 1 00 79201</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109 832,68</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Иные закупки товаров, работ и услуг для обеспечения государственных (муниципальных) нужд</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98 1 00 79201</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240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78 906,45</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Специальные расходы</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98 1 00 79201</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880</w:t>
            </w:r>
          </w:p>
        </w:tc>
        <w:tc>
          <w:tcPr>
            <w:tcW w:w="1418" w:type="dxa"/>
            <w:shd w:val="clear" w:color="auto" w:fill="auto"/>
            <w:hideMark/>
          </w:tcPr>
          <w:p w:rsidR="00755B08" w:rsidRPr="003D37AF" w:rsidRDefault="00755B08" w:rsidP="003D37AF">
            <w:pPr>
              <w:widowControl/>
              <w:autoSpaceDE/>
              <w:autoSpaceDN/>
              <w:adjustRightInd/>
              <w:jc w:val="right"/>
              <w:rPr>
                <w:sz w:val="20"/>
                <w:szCs w:val="20"/>
              </w:rPr>
            </w:pPr>
            <w:r w:rsidRPr="003D37AF">
              <w:rPr>
                <w:sz w:val="20"/>
                <w:szCs w:val="20"/>
              </w:rPr>
              <w:t>30 926,23</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Предоставление дополнительной меры социальной поддержки в виде единовременной выплаты студентам, обучающимся по образовательным программам высшего образования, при целевом обучении</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98 1 00 80310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000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Социальные выплаты гражданам, кроме публичных нормативных социальных выплат</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98 1 00 80310</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320</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12,00</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hideMark/>
          </w:tcPr>
          <w:p w:rsidR="00755B08" w:rsidRPr="003D37AF" w:rsidRDefault="00755B08" w:rsidP="003D37AF">
            <w:pPr>
              <w:widowControl/>
              <w:autoSpaceDE/>
              <w:autoSpaceDN/>
              <w:adjustRightInd/>
              <w:rPr>
                <w:sz w:val="20"/>
                <w:szCs w:val="20"/>
              </w:rPr>
            </w:pPr>
            <w:r w:rsidRPr="003D37AF">
              <w:rPr>
                <w:sz w:val="20"/>
                <w:szCs w:val="20"/>
              </w:rPr>
              <w:t> </w:t>
            </w:r>
          </w:p>
        </w:tc>
        <w:tc>
          <w:tcPr>
            <w:tcW w:w="1416"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568" w:type="dxa"/>
            <w:shd w:val="clear" w:color="auto" w:fill="auto"/>
            <w:hideMark/>
          </w:tcPr>
          <w:p w:rsidR="00755B08" w:rsidRPr="003D37AF" w:rsidRDefault="00755B08" w:rsidP="003D37AF">
            <w:pPr>
              <w:widowControl/>
              <w:autoSpaceDE/>
              <w:autoSpaceDN/>
              <w:adjustRightInd/>
              <w:jc w:val="center"/>
              <w:rPr>
                <w:sz w:val="20"/>
                <w:szCs w:val="20"/>
              </w:rPr>
            </w:pPr>
            <w:r w:rsidRPr="003D37AF">
              <w:rPr>
                <w:sz w:val="20"/>
                <w:szCs w:val="20"/>
              </w:rPr>
              <w:t> </w:t>
            </w:r>
          </w:p>
        </w:tc>
        <w:tc>
          <w:tcPr>
            <w:tcW w:w="1418" w:type="dxa"/>
            <w:shd w:val="clear" w:color="auto" w:fill="auto"/>
            <w:noWrap/>
            <w:hideMark/>
          </w:tcPr>
          <w:p w:rsidR="00755B08" w:rsidRPr="003D37AF" w:rsidRDefault="00755B08" w:rsidP="003D37AF">
            <w:pPr>
              <w:widowControl/>
              <w:autoSpaceDE/>
              <w:autoSpaceDN/>
              <w:adjustRightInd/>
              <w:jc w:val="right"/>
              <w:rPr>
                <w:sz w:val="20"/>
                <w:szCs w:val="20"/>
              </w:rPr>
            </w:pPr>
            <w:r w:rsidRPr="003D37AF">
              <w:rPr>
                <w:sz w:val="20"/>
                <w:szCs w:val="20"/>
              </w:rPr>
              <w:t> </w:t>
            </w:r>
          </w:p>
        </w:tc>
      </w:tr>
      <w:tr w:rsidR="003D37AF" w:rsidRPr="003D37AF" w:rsidTr="002C26F9">
        <w:trPr>
          <w:trHeight w:val="20"/>
        </w:trPr>
        <w:tc>
          <w:tcPr>
            <w:tcW w:w="6096" w:type="dxa"/>
            <w:shd w:val="clear" w:color="auto" w:fill="auto"/>
            <w:vAlign w:val="bottom"/>
            <w:hideMark/>
          </w:tcPr>
          <w:p w:rsidR="00755B08" w:rsidRPr="003D37AF" w:rsidRDefault="00755B08" w:rsidP="003D37AF">
            <w:pPr>
              <w:widowControl/>
              <w:autoSpaceDE/>
              <w:autoSpaceDN/>
              <w:adjustRightInd/>
              <w:rPr>
                <w:bCs/>
                <w:sz w:val="20"/>
                <w:szCs w:val="20"/>
              </w:rPr>
            </w:pPr>
            <w:r w:rsidRPr="003D37AF">
              <w:rPr>
                <w:bCs/>
                <w:sz w:val="20"/>
                <w:szCs w:val="20"/>
              </w:rPr>
              <w:t>ИТОГО:</w:t>
            </w:r>
          </w:p>
        </w:tc>
        <w:tc>
          <w:tcPr>
            <w:tcW w:w="1416"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568" w:type="dxa"/>
            <w:shd w:val="clear" w:color="auto" w:fill="auto"/>
            <w:noWrap/>
            <w:hideMark/>
          </w:tcPr>
          <w:p w:rsidR="00755B08" w:rsidRPr="003D37AF" w:rsidRDefault="00755B08" w:rsidP="003D37AF">
            <w:pPr>
              <w:widowControl/>
              <w:autoSpaceDE/>
              <w:autoSpaceDN/>
              <w:adjustRightInd/>
              <w:rPr>
                <w:sz w:val="20"/>
                <w:szCs w:val="20"/>
              </w:rPr>
            </w:pPr>
            <w:r w:rsidRPr="003D37AF">
              <w:rPr>
                <w:sz w:val="20"/>
                <w:szCs w:val="20"/>
              </w:rPr>
              <w:t> </w:t>
            </w:r>
          </w:p>
        </w:tc>
        <w:tc>
          <w:tcPr>
            <w:tcW w:w="1418" w:type="dxa"/>
            <w:shd w:val="clear" w:color="auto" w:fill="auto"/>
            <w:hideMark/>
          </w:tcPr>
          <w:p w:rsidR="00755B08" w:rsidRPr="003D37AF" w:rsidRDefault="00755B08" w:rsidP="003D37AF">
            <w:pPr>
              <w:widowControl/>
              <w:autoSpaceDE/>
              <w:autoSpaceDN/>
              <w:adjustRightInd/>
              <w:ind w:left="-108"/>
              <w:jc w:val="right"/>
              <w:rPr>
                <w:bCs/>
                <w:sz w:val="20"/>
                <w:szCs w:val="20"/>
              </w:rPr>
            </w:pPr>
            <w:r w:rsidRPr="003D37AF">
              <w:rPr>
                <w:bCs/>
                <w:sz w:val="20"/>
                <w:szCs w:val="20"/>
              </w:rPr>
              <w:t>19 299 262,70</w:t>
            </w:r>
            <w:r w:rsidR="008A6766" w:rsidRPr="003D37AF">
              <w:rPr>
                <w:bCs/>
                <w:sz w:val="20"/>
                <w:szCs w:val="20"/>
              </w:rPr>
              <w:t>».</w:t>
            </w:r>
          </w:p>
        </w:tc>
      </w:tr>
    </w:tbl>
    <w:p w:rsidR="00D9406B" w:rsidRPr="003D37AF" w:rsidRDefault="00D9406B" w:rsidP="003D37AF">
      <w:pPr>
        <w:ind w:firstLine="709"/>
        <w:jc w:val="both"/>
        <w:rPr>
          <w:sz w:val="28"/>
          <w:szCs w:val="28"/>
        </w:rPr>
      </w:pPr>
      <w:r w:rsidRPr="003D37AF">
        <w:rPr>
          <w:sz w:val="28"/>
          <w:szCs w:val="28"/>
        </w:rPr>
        <w:t xml:space="preserve">2. Настоящее решение вступает в силу на следующий день после дня его официального опубликования в газете «Вечерний Ставрополь». </w:t>
      </w: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pStyle w:val="ConsPlusNormal"/>
        <w:jc w:val="both"/>
        <w:rPr>
          <w:rFonts w:ascii="Times New Roman" w:hAnsi="Times New Roman" w:cs="Times New Roman"/>
          <w:sz w:val="28"/>
          <w:szCs w:val="28"/>
        </w:rPr>
      </w:pPr>
    </w:p>
    <w:p w:rsidR="00D9406B" w:rsidRPr="003D37AF" w:rsidRDefault="00D9406B" w:rsidP="003D37AF">
      <w:pPr>
        <w:suppressAutoHyphens/>
        <w:spacing w:line="240" w:lineRule="exact"/>
        <w:jc w:val="both"/>
        <w:outlineLvl w:val="2"/>
        <w:rPr>
          <w:sz w:val="28"/>
          <w:szCs w:val="28"/>
        </w:rPr>
      </w:pPr>
      <w:r w:rsidRPr="003D37AF">
        <w:rPr>
          <w:sz w:val="28"/>
          <w:szCs w:val="28"/>
        </w:rPr>
        <w:t xml:space="preserve">Председатель </w:t>
      </w:r>
    </w:p>
    <w:p w:rsidR="00D9406B" w:rsidRPr="003D37AF" w:rsidRDefault="00D9406B" w:rsidP="003D37AF">
      <w:pPr>
        <w:suppressAutoHyphens/>
        <w:spacing w:line="240" w:lineRule="exact"/>
        <w:outlineLvl w:val="2"/>
        <w:rPr>
          <w:sz w:val="28"/>
        </w:rPr>
      </w:pPr>
      <w:r w:rsidRPr="003D37AF">
        <w:rPr>
          <w:sz w:val="28"/>
          <w:szCs w:val="28"/>
        </w:rPr>
        <w:t xml:space="preserve">Ставропольской городской Думы            </w:t>
      </w:r>
      <w:r w:rsidRPr="003D37AF">
        <w:rPr>
          <w:sz w:val="28"/>
          <w:szCs w:val="28"/>
        </w:rPr>
        <w:tab/>
      </w:r>
      <w:r w:rsidRPr="003D37AF">
        <w:rPr>
          <w:sz w:val="28"/>
          <w:szCs w:val="28"/>
        </w:rPr>
        <w:tab/>
      </w:r>
      <w:r w:rsidRPr="003D37AF">
        <w:rPr>
          <w:sz w:val="28"/>
          <w:szCs w:val="28"/>
        </w:rPr>
        <w:tab/>
      </w:r>
      <w:r w:rsidRPr="003D37AF">
        <w:rPr>
          <w:sz w:val="28"/>
          <w:szCs w:val="28"/>
        </w:rPr>
        <w:tab/>
        <w:t xml:space="preserve">   </w:t>
      </w:r>
      <w:r w:rsidRPr="003D37AF">
        <w:rPr>
          <w:sz w:val="28"/>
        </w:rPr>
        <w:t>Г.С. Колягин</w:t>
      </w: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rPr>
      </w:pPr>
    </w:p>
    <w:p w:rsidR="00D9406B" w:rsidRPr="003D37AF" w:rsidRDefault="00D9406B" w:rsidP="003D37AF">
      <w:pPr>
        <w:suppressAutoHyphens/>
        <w:spacing w:line="240" w:lineRule="exact"/>
        <w:jc w:val="both"/>
        <w:outlineLvl w:val="2"/>
        <w:rPr>
          <w:sz w:val="28"/>
          <w:szCs w:val="28"/>
        </w:rPr>
      </w:pPr>
      <w:r w:rsidRPr="003D37AF">
        <w:rPr>
          <w:sz w:val="28"/>
        </w:rPr>
        <w:t>Глава города Ставрополя</w:t>
      </w:r>
      <w:r w:rsidRPr="003D37AF">
        <w:rPr>
          <w:sz w:val="28"/>
        </w:rPr>
        <w:tab/>
      </w:r>
      <w:r w:rsidRPr="003D37AF">
        <w:rPr>
          <w:sz w:val="28"/>
        </w:rPr>
        <w:tab/>
      </w:r>
      <w:r w:rsidRPr="003D37AF">
        <w:rPr>
          <w:sz w:val="28"/>
        </w:rPr>
        <w:tab/>
      </w:r>
      <w:r w:rsidRPr="003D37AF">
        <w:rPr>
          <w:sz w:val="28"/>
        </w:rPr>
        <w:tab/>
      </w:r>
      <w:r w:rsidRPr="003D37AF">
        <w:rPr>
          <w:sz w:val="28"/>
        </w:rPr>
        <w:tab/>
      </w:r>
      <w:r w:rsidRPr="003D37AF">
        <w:rPr>
          <w:sz w:val="28"/>
        </w:rPr>
        <w:tab/>
        <w:t xml:space="preserve">   И.И. Ульянченко</w:t>
      </w: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rPr>
          <w:sz w:val="28"/>
          <w:szCs w:val="28"/>
        </w:rPr>
      </w:pPr>
    </w:p>
    <w:p w:rsidR="00D9406B" w:rsidRPr="003D37AF" w:rsidRDefault="00D9406B" w:rsidP="003D37AF">
      <w:pPr>
        <w:spacing w:line="240" w:lineRule="exact"/>
        <w:jc w:val="both"/>
      </w:pPr>
      <w:r w:rsidRPr="003D37AF">
        <w:rPr>
          <w:sz w:val="28"/>
          <w:szCs w:val="28"/>
        </w:rPr>
        <w:lastRenderedPageBreak/>
        <w:t>Подписано «___»_______20__ г.</w:t>
      </w:r>
    </w:p>
    <w:sectPr w:rsidR="00D9406B" w:rsidRPr="003D37AF" w:rsidSect="00C67EE2">
      <w:headerReference w:type="default" r:id="rId12"/>
      <w:pgSz w:w="11906" w:h="16838"/>
      <w:pgMar w:top="1418"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6F9" w:rsidRDefault="002C26F9" w:rsidP="0076299F">
      <w:r>
        <w:separator/>
      </w:r>
    </w:p>
  </w:endnote>
  <w:endnote w:type="continuationSeparator" w:id="0">
    <w:p w:rsidR="002C26F9" w:rsidRDefault="002C26F9" w:rsidP="0076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6F9" w:rsidRDefault="002C26F9" w:rsidP="0076299F">
      <w:r>
        <w:separator/>
      </w:r>
    </w:p>
  </w:footnote>
  <w:footnote w:type="continuationSeparator" w:id="0">
    <w:p w:rsidR="002C26F9" w:rsidRDefault="002C26F9" w:rsidP="007629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8141172"/>
      <w:docPartObj>
        <w:docPartGallery w:val="Page Numbers (Top of Page)"/>
        <w:docPartUnique/>
      </w:docPartObj>
    </w:sdtPr>
    <w:sdtContent>
      <w:p w:rsidR="002C26F9" w:rsidRDefault="002C26F9">
        <w:pPr>
          <w:pStyle w:val="a5"/>
          <w:jc w:val="center"/>
        </w:pPr>
        <w:r w:rsidRPr="007226A2">
          <w:rPr>
            <w:sz w:val="28"/>
            <w:szCs w:val="28"/>
          </w:rPr>
          <w:fldChar w:fldCharType="begin"/>
        </w:r>
        <w:r w:rsidRPr="007226A2">
          <w:rPr>
            <w:sz w:val="28"/>
            <w:szCs w:val="28"/>
          </w:rPr>
          <w:instrText xml:space="preserve"> PAGE   \* MERGEFORMAT </w:instrText>
        </w:r>
        <w:r w:rsidRPr="007226A2">
          <w:rPr>
            <w:sz w:val="28"/>
            <w:szCs w:val="28"/>
          </w:rPr>
          <w:fldChar w:fldCharType="separate"/>
        </w:r>
        <w:r w:rsidR="00360CEF">
          <w:rPr>
            <w:noProof/>
            <w:sz w:val="28"/>
            <w:szCs w:val="28"/>
          </w:rPr>
          <w:t>114</w:t>
        </w:r>
        <w:r w:rsidRPr="007226A2">
          <w:rPr>
            <w:sz w:val="28"/>
            <w:szCs w:val="28"/>
          </w:rPr>
          <w:fldChar w:fldCharType="end"/>
        </w:r>
      </w:p>
    </w:sdtContent>
  </w:sdt>
  <w:p w:rsidR="002C26F9" w:rsidRDefault="002C26F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758786C"/>
    <w:multiLevelType w:val="hybridMultilevel"/>
    <w:tmpl w:val="59F6B68E"/>
    <w:lvl w:ilvl="0" w:tplc="2DD462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FA24DB"/>
    <w:multiLevelType w:val="hybridMultilevel"/>
    <w:tmpl w:val="DA9ACB9E"/>
    <w:lvl w:ilvl="0" w:tplc="C156B13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8471FF9"/>
    <w:multiLevelType w:val="hybridMultilevel"/>
    <w:tmpl w:val="2046691A"/>
    <w:lvl w:ilvl="0" w:tplc="0D78F32A">
      <w:start w:val="1"/>
      <w:numFmt w:val="decimal"/>
      <w:lvlText w:val="%1)"/>
      <w:lvlJc w:val="left"/>
      <w:pPr>
        <w:ind w:left="1778" w:hanging="1035"/>
      </w:pPr>
      <w:rPr>
        <w:rFonts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4">
    <w:nsid w:val="321E543D"/>
    <w:multiLevelType w:val="hybridMultilevel"/>
    <w:tmpl w:val="4824E936"/>
    <w:lvl w:ilvl="0" w:tplc="15E6799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9D72490"/>
    <w:multiLevelType w:val="hybridMultilevel"/>
    <w:tmpl w:val="F860099A"/>
    <w:lvl w:ilvl="0" w:tplc="1E1C927A">
      <w:start w:val="1"/>
      <w:numFmt w:val="decimal"/>
      <w:lvlText w:val="%1)"/>
      <w:lvlJc w:val="left"/>
      <w:pPr>
        <w:ind w:left="961" w:hanging="360"/>
      </w:pPr>
      <w:rPr>
        <w:rFonts w:hint="default"/>
      </w:rPr>
    </w:lvl>
    <w:lvl w:ilvl="1" w:tplc="04190019" w:tentative="1">
      <w:start w:val="1"/>
      <w:numFmt w:val="lowerLetter"/>
      <w:lvlText w:val="%2."/>
      <w:lvlJc w:val="left"/>
      <w:pPr>
        <w:ind w:left="1681" w:hanging="360"/>
      </w:pPr>
    </w:lvl>
    <w:lvl w:ilvl="2" w:tplc="0419001B" w:tentative="1">
      <w:start w:val="1"/>
      <w:numFmt w:val="lowerRoman"/>
      <w:lvlText w:val="%3."/>
      <w:lvlJc w:val="right"/>
      <w:pPr>
        <w:ind w:left="2401" w:hanging="180"/>
      </w:pPr>
    </w:lvl>
    <w:lvl w:ilvl="3" w:tplc="0419000F" w:tentative="1">
      <w:start w:val="1"/>
      <w:numFmt w:val="decimal"/>
      <w:lvlText w:val="%4."/>
      <w:lvlJc w:val="left"/>
      <w:pPr>
        <w:ind w:left="3121" w:hanging="360"/>
      </w:pPr>
    </w:lvl>
    <w:lvl w:ilvl="4" w:tplc="04190019" w:tentative="1">
      <w:start w:val="1"/>
      <w:numFmt w:val="lowerLetter"/>
      <w:lvlText w:val="%5."/>
      <w:lvlJc w:val="left"/>
      <w:pPr>
        <w:ind w:left="3841" w:hanging="360"/>
      </w:pPr>
    </w:lvl>
    <w:lvl w:ilvl="5" w:tplc="0419001B" w:tentative="1">
      <w:start w:val="1"/>
      <w:numFmt w:val="lowerRoman"/>
      <w:lvlText w:val="%6."/>
      <w:lvlJc w:val="right"/>
      <w:pPr>
        <w:ind w:left="4561" w:hanging="180"/>
      </w:pPr>
    </w:lvl>
    <w:lvl w:ilvl="6" w:tplc="0419000F" w:tentative="1">
      <w:start w:val="1"/>
      <w:numFmt w:val="decimal"/>
      <w:lvlText w:val="%7."/>
      <w:lvlJc w:val="left"/>
      <w:pPr>
        <w:ind w:left="5281" w:hanging="360"/>
      </w:pPr>
    </w:lvl>
    <w:lvl w:ilvl="7" w:tplc="04190019" w:tentative="1">
      <w:start w:val="1"/>
      <w:numFmt w:val="lowerLetter"/>
      <w:lvlText w:val="%8."/>
      <w:lvlJc w:val="left"/>
      <w:pPr>
        <w:ind w:left="6001" w:hanging="360"/>
      </w:pPr>
    </w:lvl>
    <w:lvl w:ilvl="8" w:tplc="0419001B" w:tentative="1">
      <w:start w:val="1"/>
      <w:numFmt w:val="lowerRoman"/>
      <w:lvlText w:val="%9."/>
      <w:lvlJc w:val="right"/>
      <w:pPr>
        <w:ind w:left="6721" w:hanging="180"/>
      </w:pPr>
    </w:lvl>
  </w:abstractNum>
  <w:abstractNum w:abstractNumId="6">
    <w:nsid w:val="5CB2749C"/>
    <w:multiLevelType w:val="hybridMultilevel"/>
    <w:tmpl w:val="7C3A5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7462BE"/>
    <w:multiLevelType w:val="hybridMultilevel"/>
    <w:tmpl w:val="49943364"/>
    <w:lvl w:ilvl="0" w:tplc="787499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7"/>
  </w:num>
  <w:num w:numId="4">
    <w:abstractNumId w:val="3"/>
  </w:num>
  <w:num w:numId="5">
    <w:abstractNumId w:val="1"/>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20"/>
  <w:displayHorizontalDrawingGridEvery w:val="2"/>
  <w:displayVerticalDrawingGridEvery w:val="2"/>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AC2"/>
    <w:rsid w:val="00000994"/>
    <w:rsid w:val="00000A8B"/>
    <w:rsid w:val="00000D8F"/>
    <w:rsid w:val="00000EC7"/>
    <w:rsid w:val="00000FBC"/>
    <w:rsid w:val="000011F1"/>
    <w:rsid w:val="000014C6"/>
    <w:rsid w:val="000015DC"/>
    <w:rsid w:val="000016FA"/>
    <w:rsid w:val="0000183A"/>
    <w:rsid w:val="00001DB6"/>
    <w:rsid w:val="00001E38"/>
    <w:rsid w:val="0000218B"/>
    <w:rsid w:val="0000269B"/>
    <w:rsid w:val="000026EF"/>
    <w:rsid w:val="00002752"/>
    <w:rsid w:val="00002C71"/>
    <w:rsid w:val="00002D12"/>
    <w:rsid w:val="00003039"/>
    <w:rsid w:val="0000324C"/>
    <w:rsid w:val="000033B7"/>
    <w:rsid w:val="00003549"/>
    <w:rsid w:val="000036A7"/>
    <w:rsid w:val="00003B9F"/>
    <w:rsid w:val="00003BEE"/>
    <w:rsid w:val="00003F04"/>
    <w:rsid w:val="000040A0"/>
    <w:rsid w:val="0000428E"/>
    <w:rsid w:val="00004445"/>
    <w:rsid w:val="00004A12"/>
    <w:rsid w:val="00004CF0"/>
    <w:rsid w:val="000053B3"/>
    <w:rsid w:val="00005CB3"/>
    <w:rsid w:val="00005DC7"/>
    <w:rsid w:val="0000660F"/>
    <w:rsid w:val="0000734D"/>
    <w:rsid w:val="000073DD"/>
    <w:rsid w:val="0000741C"/>
    <w:rsid w:val="000076F4"/>
    <w:rsid w:val="00007767"/>
    <w:rsid w:val="00007960"/>
    <w:rsid w:val="00007C2D"/>
    <w:rsid w:val="00007EC2"/>
    <w:rsid w:val="00007FE4"/>
    <w:rsid w:val="00010603"/>
    <w:rsid w:val="00010743"/>
    <w:rsid w:val="000110B2"/>
    <w:rsid w:val="0001113C"/>
    <w:rsid w:val="0001122A"/>
    <w:rsid w:val="0001214D"/>
    <w:rsid w:val="0001215E"/>
    <w:rsid w:val="00012933"/>
    <w:rsid w:val="00012FF0"/>
    <w:rsid w:val="00013001"/>
    <w:rsid w:val="00013C98"/>
    <w:rsid w:val="00014191"/>
    <w:rsid w:val="000142A4"/>
    <w:rsid w:val="0001464B"/>
    <w:rsid w:val="00014854"/>
    <w:rsid w:val="00014F04"/>
    <w:rsid w:val="00015A37"/>
    <w:rsid w:val="00015C2F"/>
    <w:rsid w:val="00016452"/>
    <w:rsid w:val="00016527"/>
    <w:rsid w:val="000167FA"/>
    <w:rsid w:val="00017251"/>
    <w:rsid w:val="0001778F"/>
    <w:rsid w:val="0001782E"/>
    <w:rsid w:val="000178A8"/>
    <w:rsid w:val="00017A64"/>
    <w:rsid w:val="00017BEC"/>
    <w:rsid w:val="00020005"/>
    <w:rsid w:val="000205B0"/>
    <w:rsid w:val="00020ED1"/>
    <w:rsid w:val="00021329"/>
    <w:rsid w:val="00022103"/>
    <w:rsid w:val="00022276"/>
    <w:rsid w:val="000226B1"/>
    <w:rsid w:val="00022E4F"/>
    <w:rsid w:val="00022EA3"/>
    <w:rsid w:val="00022EB7"/>
    <w:rsid w:val="000230FD"/>
    <w:rsid w:val="000238E7"/>
    <w:rsid w:val="00023E97"/>
    <w:rsid w:val="00024036"/>
    <w:rsid w:val="0002427A"/>
    <w:rsid w:val="00024403"/>
    <w:rsid w:val="000244C5"/>
    <w:rsid w:val="000244DF"/>
    <w:rsid w:val="00024C98"/>
    <w:rsid w:val="0002512A"/>
    <w:rsid w:val="00025332"/>
    <w:rsid w:val="00025409"/>
    <w:rsid w:val="00025485"/>
    <w:rsid w:val="00025732"/>
    <w:rsid w:val="00025970"/>
    <w:rsid w:val="00025B14"/>
    <w:rsid w:val="00025E39"/>
    <w:rsid w:val="00025E66"/>
    <w:rsid w:val="00026C42"/>
    <w:rsid w:val="00026D4D"/>
    <w:rsid w:val="00027540"/>
    <w:rsid w:val="00030142"/>
    <w:rsid w:val="00030914"/>
    <w:rsid w:val="00030FC7"/>
    <w:rsid w:val="00031D30"/>
    <w:rsid w:val="000325AF"/>
    <w:rsid w:val="0003289D"/>
    <w:rsid w:val="00032ABF"/>
    <w:rsid w:val="000334D3"/>
    <w:rsid w:val="000335DD"/>
    <w:rsid w:val="0003374A"/>
    <w:rsid w:val="00033A14"/>
    <w:rsid w:val="00033DCB"/>
    <w:rsid w:val="00033E1B"/>
    <w:rsid w:val="000347DC"/>
    <w:rsid w:val="0003488B"/>
    <w:rsid w:val="0003520E"/>
    <w:rsid w:val="0003529C"/>
    <w:rsid w:val="0003583F"/>
    <w:rsid w:val="00035B6B"/>
    <w:rsid w:val="00035CA1"/>
    <w:rsid w:val="00035D1F"/>
    <w:rsid w:val="00035D3F"/>
    <w:rsid w:val="00035EBF"/>
    <w:rsid w:val="00036068"/>
    <w:rsid w:val="000360D9"/>
    <w:rsid w:val="0003640E"/>
    <w:rsid w:val="00036584"/>
    <w:rsid w:val="000367E8"/>
    <w:rsid w:val="00036925"/>
    <w:rsid w:val="00037965"/>
    <w:rsid w:val="00037C64"/>
    <w:rsid w:val="00037E26"/>
    <w:rsid w:val="00040C29"/>
    <w:rsid w:val="000424CF"/>
    <w:rsid w:val="00042AB8"/>
    <w:rsid w:val="00042DD1"/>
    <w:rsid w:val="0004315B"/>
    <w:rsid w:val="000432AE"/>
    <w:rsid w:val="0004341B"/>
    <w:rsid w:val="00043938"/>
    <w:rsid w:val="00043957"/>
    <w:rsid w:val="00043B22"/>
    <w:rsid w:val="00043E7C"/>
    <w:rsid w:val="00044035"/>
    <w:rsid w:val="00044175"/>
    <w:rsid w:val="0004430B"/>
    <w:rsid w:val="000445E0"/>
    <w:rsid w:val="00044A99"/>
    <w:rsid w:val="00044AC4"/>
    <w:rsid w:val="00044D70"/>
    <w:rsid w:val="00045466"/>
    <w:rsid w:val="000457DC"/>
    <w:rsid w:val="00045C47"/>
    <w:rsid w:val="00045CF7"/>
    <w:rsid w:val="000461B7"/>
    <w:rsid w:val="00046268"/>
    <w:rsid w:val="0004699C"/>
    <w:rsid w:val="00046D99"/>
    <w:rsid w:val="00046EA1"/>
    <w:rsid w:val="00046EF0"/>
    <w:rsid w:val="000478ED"/>
    <w:rsid w:val="00047938"/>
    <w:rsid w:val="00047B70"/>
    <w:rsid w:val="00047CB7"/>
    <w:rsid w:val="00047EAE"/>
    <w:rsid w:val="000511E3"/>
    <w:rsid w:val="000515E5"/>
    <w:rsid w:val="00051797"/>
    <w:rsid w:val="000517E0"/>
    <w:rsid w:val="00051B38"/>
    <w:rsid w:val="00051D3D"/>
    <w:rsid w:val="00051F5C"/>
    <w:rsid w:val="00052287"/>
    <w:rsid w:val="000528DE"/>
    <w:rsid w:val="00052CA7"/>
    <w:rsid w:val="000544FC"/>
    <w:rsid w:val="00054821"/>
    <w:rsid w:val="00054CB5"/>
    <w:rsid w:val="00054F07"/>
    <w:rsid w:val="00055316"/>
    <w:rsid w:val="00055616"/>
    <w:rsid w:val="0005658E"/>
    <w:rsid w:val="000568B9"/>
    <w:rsid w:val="00056915"/>
    <w:rsid w:val="00056F65"/>
    <w:rsid w:val="000570E1"/>
    <w:rsid w:val="0005796D"/>
    <w:rsid w:val="00057A94"/>
    <w:rsid w:val="00057FCF"/>
    <w:rsid w:val="000607D2"/>
    <w:rsid w:val="00060C39"/>
    <w:rsid w:val="00060F10"/>
    <w:rsid w:val="00060F6C"/>
    <w:rsid w:val="000616D4"/>
    <w:rsid w:val="00061DFC"/>
    <w:rsid w:val="00062062"/>
    <w:rsid w:val="00062107"/>
    <w:rsid w:val="0006221B"/>
    <w:rsid w:val="00062C43"/>
    <w:rsid w:val="00062E0D"/>
    <w:rsid w:val="000632E1"/>
    <w:rsid w:val="000634B8"/>
    <w:rsid w:val="000636C8"/>
    <w:rsid w:val="000636FD"/>
    <w:rsid w:val="0006574C"/>
    <w:rsid w:val="000658D5"/>
    <w:rsid w:val="00065AF7"/>
    <w:rsid w:val="00065F7D"/>
    <w:rsid w:val="00066531"/>
    <w:rsid w:val="00066651"/>
    <w:rsid w:val="00066BC9"/>
    <w:rsid w:val="000673B6"/>
    <w:rsid w:val="00067704"/>
    <w:rsid w:val="000677F5"/>
    <w:rsid w:val="00067916"/>
    <w:rsid w:val="00067A79"/>
    <w:rsid w:val="00067D98"/>
    <w:rsid w:val="00067E3C"/>
    <w:rsid w:val="00070202"/>
    <w:rsid w:val="000704BD"/>
    <w:rsid w:val="00070B30"/>
    <w:rsid w:val="00070BE0"/>
    <w:rsid w:val="00070D88"/>
    <w:rsid w:val="0007104D"/>
    <w:rsid w:val="00072162"/>
    <w:rsid w:val="00072587"/>
    <w:rsid w:val="00072607"/>
    <w:rsid w:val="00072714"/>
    <w:rsid w:val="00072DEA"/>
    <w:rsid w:val="00073896"/>
    <w:rsid w:val="00073F3A"/>
    <w:rsid w:val="00073FDC"/>
    <w:rsid w:val="0007416A"/>
    <w:rsid w:val="000746BA"/>
    <w:rsid w:val="000749FB"/>
    <w:rsid w:val="00075763"/>
    <w:rsid w:val="000758E2"/>
    <w:rsid w:val="00075A3B"/>
    <w:rsid w:val="00075BFE"/>
    <w:rsid w:val="00076172"/>
    <w:rsid w:val="00076496"/>
    <w:rsid w:val="000764C1"/>
    <w:rsid w:val="00076A36"/>
    <w:rsid w:val="00076EE1"/>
    <w:rsid w:val="000772C8"/>
    <w:rsid w:val="00077AA5"/>
    <w:rsid w:val="00077ACA"/>
    <w:rsid w:val="00077CD1"/>
    <w:rsid w:val="00077E13"/>
    <w:rsid w:val="00080089"/>
    <w:rsid w:val="000806F4"/>
    <w:rsid w:val="0008094F"/>
    <w:rsid w:val="00080B52"/>
    <w:rsid w:val="00080BE6"/>
    <w:rsid w:val="0008162C"/>
    <w:rsid w:val="00082397"/>
    <w:rsid w:val="00082A91"/>
    <w:rsid w:val="00082CD7"/>
    <w:rsid w:val="00082E64"/>
    <w:rsid w:val="00083030"/>
    <w:rsid w:val="0008349F"/>
    <w:rsid w:val="000834F2"/>
    <w:rsid w:val="000834FE"/>
    <w:rsid w:val="00083B78"/>
    <w:rsid w:val="00083BDE"/>
    <w:rsid w:val="000840C1"/>
    <w:rsid w:val="00084AB6"/>
    <w:rsid w:val="00084DD5"/>
    <w:rsid w:val="0008541E"/>
    <w:rsid w:val="00085962"/>
    <w:rsid w:val="000859DD"/>
    <w:rsid w:val="00085A73"/>
    <w:rsid w:val="00086B01"/>
    <w:rsid w:val="00086D43"/>
    <w:rsid w:val="00087144"/>
    <w:rsid w:val="000873C8"/>
    <w:rsid w:val="00087805"/>
    <w:rsid w:val="00087CCE"/>
    <w:rsid w:val="00087E09"/>
    <w:rsid w:val="00087E40"/>
    <w:rsid w:val="000902A1"/>
    <w:rsid w:val="000906B5"/>
    <w:rsid w:val="00090931"/>
    <w:rsid w:val="00090948"/>
    <w:rsid w:val="00090975"/>
    <w:rsid w:val="00090C86"/>
    <w:rsid w:val="0009130F"/>
    <w:rsid w:val="000916E6"/>
    <w:rsid w:val="00091E27"/>
    <w:rsid w:val="00091F6F"/>
    <w:rsid w:val="00092330"/>
    <w:rsid w:val="0009261D"/>
    <w:rsid w:val="00092718"/>
    <w:rsid w:val="0009271A"/>
    <w:rsid w:val="00092A81"/>
    <w:rsid w:val="00092B37"/>
    <w:rsid w:val="00092D5E"/>
    <w:rsid w:val="0009308B"/>
    <w:rsid w:val="0009312B"/>
    <w:rsid w:val="00093225"/>
    <w:rsid w:val="000939DD"/>
    <w:rsid w:val="00094DD1"/>
    <w:rsid w:val="00094E40"/>
    <w:rsid w:val="00094FCF"/>
    <w:rsid w:val="00095143"/>
    <w:rsid w:val="0009588B"/>
    <w:rsid w:val="00095BB7"/>
    <w:rsid w:val="000960A2"/>
    <w:rsid w:val="00096877"/>
    <w:rsid w:val="00096AEC"/>
    <w:rsid w:val="00096C6E"/>
    <w:rsid w:val="0009704D"/>
    <w:rsid w:val="00097169"/>
    <w:rsid w:val="00097265"/>
    <w:rsid w:val="00097490"/>
    <w:rsid w:val="00097548"/>
    <w:rsid w:val="000977CE"/>
    <w:rsid w:val="000978BE"/>
    <w:rsid w:val="00097C82"/>
    <w:rsid w:val="000A01BD"/>
    <w:rsid w:val="000A06C1"/>
    <w:rsid w:val="000A09D9"/>
    <w:rsid w:val="000A0A73"/>
    <w:rsid w:val="000A10B5"/>
    <w:rsid w:val="000A1217"/>
    <w:rsid w:val="000A129A"/>
    <w:rsid w:val="000A1B26"/>
    <w:rsid w:val="000A1BCB"/>
    <w:rsid w:val="000A1C97"/>
    <w:rsid w:val="000A24A9"/>
    <w:rsid w:val="000A291D"/>
    <w:rsid w:val="000A2BC4"/>
    <w:rsid w:val="000A2F63"/>
    <w:rsid w:val="000A33FF"/>
    <w:rsid w:val="000A36EF"/>
    <w:rsid w:val="000A3C02"/>
    <w:rsid w:val="000A4163"/>
    <w:rsid w:val="000A485B"/>
    <w:rsid w:val="000A48FF"/>
    <w:rsid w:val="000A5C6F"/>
    <w:rsid w:val="000A6270"/>
    <w:rsid w:val="000A66BD"/>
    <w:rsid w:val="000A686F"/>
    <w:rsid w:val="000A6DBA"/>
    <w:rsid w:val="000A727E"/>
    <w:rsid w:val="000A72CF"/>
    <w:rsid w:val="000A7694"/>
    <w:rsid w:val="000A78B6"/>
    <w:rsid w:val="000A7C10"/>
    <w:rsid w:val="000B0794"/>
    <w:rsid w:val="000B07A9"/>
    <w:rsid w:val="000B105B"/>
    <w:rsid w:val="000B1219"/>
    <w:rsid w:val="000B1394"/>
    <w:rsid w:val="000B1F59"/>
    <w:rsid w:val="000B276A"/>
    <w:rsid w:val="000B2B6D"/>
    <w:rsid w:val="000B348E"/>
    <w:rsid w:val="000B462E"/>
    <w:rsid w:val="000B4AC7"/>
    <w:rsid w:val="000B4E73"/>
    <w:rsid w:val="000B53B3"/>
    <w:rsid w:val="000B5B68"/>
    <w:rsid w:val="000B5E9E"/>
    <w:rsid w:val="000B6016"/>
    <w:rsid w:val="000B60D2"/>
    <w:rsid w:val="000B66FE"/>
    <w:rsid w:val="000B683A"/>
    <w:rsid w:val="000B7008"/>
    <w:rsid w:val="000B76F8"/>
    <w:rsid w:val="000B79CA"/>
    <w:rsid w:val="000B7A5B"/>
    <w:rsid w:val="000C02BA"/>
    <w:rsid w:val="000C043A"/>
    <w:rsid w:val="000C069E"/>
    <w:rsid w:val="000C0D7A"/>
    <w:rsid w:val="000C1044"/>
    <w:rsid w:val="000C10AA"/>
    <w:rsid w:val="000C12AD"/>
    <w:rsid w:val="000C13BF"/>
    <w:rsid w:val="000C2162"/>
    <w:rsid w:val="000C22F9"/>
    <w:rsid w:val="000C2A7E"/>
    <w:rsid w:val="000C2F62"/>
    <w:rsid w:val="000C36C5"/>
    <w:rsid w:val="000C3959"/>
    <w:rsid w:val="000C3E1C"/>
    <w:rsid w:val="000C4029"/>
    <w:rsid w:val="000C4117"/>
    <w:rsid w:val="000C536E"/>
    <w:rsid w:val="000C5409"/>
    <w:rsid w:val="000C5860"/>
    <w:rsid w:val="000C58BF"/>
    <w:rsid w:val="000C5CB3"/>
    <w:rsid w:val="000C5DC9"/>
    <w:rsid w:val="000C5FBD"/>
    <w:rsid w:val="000C68C5"/>
    <w:rsid w:val="000C68DE"/>
    <w:rsid w:val="000C7450"/>
    <w:rsid w:val="000C76DA"/>
    <w:rsid w:val="000C77C3"/>
    <w:rsid w:val="000C7811"/>
    <w:rsid w:val="000C79E6"/>
    <w:rsid w:val="000D01CB"/>
    <w:rsid w:val="000D0596"/>
    <w:rsid w:val="000D060D"/>
    <w:rsid w:val="000D0E51"/>
    <w:rsid w:val="000D0F95"/>
    <w:rsid w:val="000D1273"/>
    <w:rsid w:val="000D1DD6"/>
    <w:rsid w:val="000D1E67"/>
    <w:rsid w:val="000D207E"/>
    <w:rsid w:val="000D2094"/>
    <w:rsid w:val="000D21AD"/>
    <w:rsid w:val="000D25D1"/>
    <w:rsid w:val="000D2691"/>
    <w:rsid w:val="000D2763"/>
    <w:rsid w:val="000D2B7F"/>
    <w:rsid w:val="000D300A"/>
    <w:rsid w:val="000D373A"/>
    <w:rsid w:val="000D3907"/>
    <w:rsid w:val="000D3942"/>
    <w:rsid w:val="000D3BA8"/>
    <w:rsid w:val="000D3CE3"/>
    <w:rsid w:val="000D482F"/>
    <w:rsid w:val="000D4BA8"/>
    <w:rsid w:val="000D50A3"/>
    <w:rsid w:val="000D50AD"/>
    <w:rsid w:val="000D5704"/>
    <w:rsid w:val="000D6170"/>
    <w:rsid w:val="000D6226"/>
    <w:rsid w:val="000D69AB"/>
    <w:rsid w:val="000D6A8E"/>
    <w:rsid w:val="000D6F52"/>
    <w:rsid w:val="000D702D"/>
    <w:rsid w:val="000D75A1"/>
    <w:rsid w:val="000D75D0"/>
    <w:rsid w:val="000D7767"/>
    <w:rsid w:val="000D77C6"/>
    <w:rsid w:val="000D7B49"/>
    <w:rsid w:val="000D7EEA"/>
    <w:rsid w:val="000E00D6"/>
    <w:rsid w:val="000E0574"/>
    <w:rsid w:val="000E0B02"/>
    <w:rsid w:val="000E1208"/>
    <w:rsid w:val="000E1362"/>
    <w:rsid w:val="000E14B3"/>
    <w:rsid w:val="000E1BEF"/>
    <w:rsid w:val="000E2B23"/>
    <w:rsid w:val="000E2C05"/>
    <w:rsid w:val="000E2E4B"/>
    <w:rsid w:val="000E374D"/>
    <w:rsid w:val="000E37FF"/>
    <w:rsid w:val="000E3AC4"/>
    <w:rsid w:val="000E3BD2"/>
    <w:rsid w:val="000E3C87"/>
    <w:rsid w:val="000E3F10"/>
    <w:rsid w:val="000E4771"/>
    <w:rsid w:val="000E49FB"/>
    <w:rsid w:val="000E4ACA"/>
    <w:rsid w:val="000E4B20"/>
    <w:rsid w:val="000E4B21"/>
    <w:rsid w:val="000E51DA"/>
    <w:rsid w:val="000E5EAC"/>
    <w:rsid w:val="000E627C"/>
    <w:rsid w:val="000E66EA"/>
    <w:rsid w:val="000E6F60"/>
    <w:rsid w:val="000E70CB"/>
    <w:rsid w:val="000E7238"/>
    <w:rsid w:val="000E7961"/>
    <w:rsid w:val="000E7A2D"/>
    <w:rsid w:val="000E7A5E"/>
    <w:rsid w:val="000E7E3F"/>
    <w:rsid w:val="000E7F9E"/>
    <w:rsid w:val="000F011F"/>
    <w:rsid w:val="000F064D"/>
    <w:rsid w:val="000F0753"/>
    <w:rsid w:val="000F09B1"/>
    <w:rsid w:val="000F0CAE"/>
    <w:rsid w:val="000F0FAD"/>
    <w:rsid w:val="000F1028"/>
    <w:rsid w:val="000F1171"/>
    <w:rsid w:val="000F18B9"/>
    <w:rsid w:val="000F1CD5"/>
    <w:rsid w:val="000F2046"/>
    <w:rsid w:val="000F217E"/>
    <w:rsid w:val="000F2623"/>
    <w:rsid w:val="000F2739"/>
    <w:rsid w:val="000F2829"/>
    <w:rsid w:val="000F29C6"/>
    <w:rsid w:val="000F2E11"/>
    <w:rsid w:val="000F2FCD"/>
    <w:rsid w:val="000F329C"/>
    <w:rsid w:val="000F36D1"/>
    <w:rsid w:val="000F3797"/>
    <w:rsid w:val="000F37E9"/>
    <w:rsid w:val="000F37FE"/>
    <w:rsid w:val="000F38D2"/>
    <w:rsid w:val="000F449B"/>
    <w:rsid w:val="000F4A88"/>
    <w:rsid w:val="000F4ADA"/>
    <w:rsid w:val="000F5A04"/>
    <w:rsid w:val="000F5FC2"/>
    <w:rsid w:val="000F6184"/>
    <w:rsid w:val="000F641C"/>
    <w:rsid w:val="000F6748"/>
    <w:rsid w:val="000F6E94"/>
    <w:rsid w:val="000F6FB4"/>
    <w:rsid w:val="000F705B"/>
    <w:rsid w:val="000F7824"/>
    <w:rsid w:val="00100CCE"/>
    <w:rsid w:val="00100E6F"/>
    <w:rsid w:val="001013E4"/>
    <w:rsid w:val="001014ED"/>
    <w:rsid w:val="00102896"/>
    <w:rsid w:val="001028DF"/>
    <w:rsid w:val="00102ED4"/>
    <w:rsid w:val="0010351D"/>
    <w:rsid w:val="00103B72"/>
    <w:rsid w:val="00103C45"/>
    <w:rsid w:val="00103CFB"/>
    <w:rsid w:val="00104340"/>
    <w:rsid w:val="001046EE"/>
    <w:rsid w:val="00105111"/>
    <w:rsid w:val="001059DD"/>
    <w:rsid w:val="00105B00"/>
    <w:rsid w:val="00105CAE"/>
    <w:rsid w:val="00105CBB"/>
    <w:rsid w:val="00106D7E"/>
    <w:rsid w:val="00106F78"/>
    <w:rsid w:val="00107082"/>
    <w:rsid w:val="00107185"/>
    <w:rsid w:val="0010728E"/>
    <w:rsid w:val="001073D2"/>
    <w:rsid w:val="00107986"/>
    <w:rsid w:val="00107BB4"/>
    <w:rsid w:val="001101A6"/>
    <w:rsid w:val="00110391"/>
    <w:rsid w:val="00110408"/>
    <w:rsid w:val="001104F8"/>
    <w:rsid w:val="00110A9C"/>
    <w:rsid w:val="00110C5F"/>
    <w:rsid w:val="00110E63"/>
    <w:rsid w:val="00111774"/>
    <w:rsid w:val="00111D43"/>
    <w:rsid w:val="00111DE4"/>
    <w:rsid w:val="001127EB"/>
    <w:rsid w:val="00112A09"/>
    <w:rsid w:val="00112E1B"/>
    <w:rsid w:val="00112F21"/>
    <w:rsid w:val="00113237"/>
    <w:rsid w:val="00114A92"/>
    <w:rsid w:val="00114D71"/>
    <w:rsid w:val="0011504E"/>
    <w:rsid w:val="00115EB0"/>
    <w:rsid w:val="00116349"/>
    <w:rsid w:val="00116463"/>
    <w:rsid w:val="0011690C"/>
    <w:rsid w:val="00116B3D"/>
    <w:rsid w:val="00116B49"/>
    <w:rsid w:val="00116BE5"/>
    <w:rsid w:val="001179C6"/>
    <w:rsid w:val="00117BCF"/>
    <w:rsid w:val="00120051"/>
    <w:rsid w:val="001208DF"/>
    <w:rsid w:val="00120B1E"/>
    <w:rsid w:val="00120E63"/>
    <w:rsid w:val="00121022"/>
    <w:rsid w:val="00122138"/>
    <w:rsid w:val="001221F5"/>
    <w:rsid w:val="00122352"/>
    <w:rsid w:val="0012247C"/>
    <w:rsid w:val="0012295A"/>
    <w:rsid w:val="00122FD9"/>
    <w:rsid w:val="00123685"/>
    <w:rsid w:val="00123890"/>
    <w:rsid w:val="001240AC"/>
    <w:rsid w:val="001243C1"/>
    <w:rsid w:val="00124AEE"/>
    <w:rsid w:val="00124ED4"/>
    <w:rsid w:val="00124F47"/>
    <w:rsid w:val="00125583"/>
    <w:rsid w:val="001258A1"/>
    <w:rsid w:val="00125946"/>
    <w:rsid w:val="00125EAA"/>
    <w:rsid w:val="00126002"/>
    <w:rsid w:val="001261E5"/>
    <w:rsid w:val="0012662B"/>
    <w:rsid w:val="001270F7"/>
    <w:rsid w:val="001274C6"/>
    <w:rsid w:val="00127D61"/>
    <w:rsid w:val="00127D67"/>
    <w:rsid w:val="00127D7A"/>
    <w:rsid w:val="00130006"/>
    <w:rsid w:val="0013025D"/>
    <w:rsid w:val="001305F1"/>
    <w:rsid w:val="00130A21"/>
    <w:rsid w:val="00130A2E"/>
    <w:rsid w:val="00130FA0"/>
    <w:rsid w:val="00131134"/>
    <w:rsid w:val="00131A3D"/>
    <w:rsid w:val="00131A4F"/>
    <w:rsid w:val="00131FFA"/>
    <w:rsid w:val="00132C76"/>
    <w:rsid w:val="00132FA3"/>
    <w:rsid w:val="001332A4"/>
    <w:rsid w:val="001335DF"/>
    <w:rsid w:val="00133CCC"/>
    <w:rsid w:val="00134285"/>
    <w:rsid w:val="0013433F"/>
    <w:rsid w:val="001343AA"/>
    <w:rsid w:val="001354CF"/>
    <w:rsid w:val="001356DA"/>
    <w:rsid w:val="00135783"/>
    <w:rsid w:val="00136156"/>
    <w:rsid w:val="0013657F"/>
    <w:rsid w:val="001365B8"/>
    <w:rsid w:val="00136609"/>
    <w:rsid w:val="00136808"/>
    <w:rsid w:val="00136D8B"/>
    <w:rsid w:val="0013710B"/>
    <w:rsid w:val="00137C6D"/>
    <w:rsid w:val="00137D5B"/>
    <w:rsid w:val="00137D79"/>
    <w:rsid w:val="00137DD2"/>
    <w:rsid w:val="001400DD"/>
    <w:rsid w:val="0014032B"/>
    <w:rsid w:val="00140B80"/>
    <w:rsid w:val="00141A3B"/>
    <w:rsid w:val="00141B3E"/>
    <w:rsid w:val="00141DF7"/>
    <w:rsid w:val="0014284E"/>
    <w:rsid w:val="0014285D"/>
    <w:rsid w:val="00142955"/>
    <w:rsid w:val="00142D2B"/>
    <w:rsid w:val="00142FA1"/>
    <w:rsid w:val="0014301C"/>
    <w:rsid w:val="001430D8"/>
    <w:rsid w:val="001431CF"/>
    <w:rsid w:val="00143641"/>
    <w:rsid w:val="001439D6"/>
    <w:rsid w:val="00143D0D"/>
    <w:rsid w:val="00143F7A"/>
    <w:rsid w:val="00144180"/>
    <w:rsid w:val="001441AC"/>
    <w:rsid w:val="00144919"/>
    <w:rsid w:val="00144A86"/>
    <w:rsid w:val="00144D8B"/>
    <w:rsid w:val="001459A3"/>
    <w:rsid w:val="00146018"/>
    <w:rsid w:val="001463E4"/>
    <w:rsid w:val="001466F4"/>
    <w:rsid w:val="00146A2D"/>
    <w:rsid w:val="00146FAA"/>
    <w:rsid w:val="00147134"/>
    <w:rsid w:val="00147AA9"/>
    <w:rsid w:val="00147C87"/>
    <w:rsid w:val="00147D16"/>
    <w:rsid w:val="00147F22"/>
    <w:rsid w:val="00150373"/>
    <w:rsid w:val="00150397"/>
    <w:rsid w:val="001505F5"/>
    <w:rsid w:val="00150841"/>
    <w:rsid w:val="00151184"/>
    <w:rsid w:val="001511EF"/>
    <w:rsid w:val="001515EC"/>
    <w:rsid w:val="00151FFE"/>
    <w:rsid w:val="001522E8"/>
    <w:rsid w:val="00152882"/>
    <w:rsid w:val="00153CFE"/>
    <w:rsid w:val="00153E15"/>
    <w:rsid w:val="00154054"/>
    <w:rsid w:val="001540B8"/>
    <w:rsid w:val="00154130"/>
    <w:rsid w:val="001541CF"/>
    <w:rsid w:val="0015449A"/>
    <w:rsid w:val="00154545"/>
    <w:rsid w:val="00154745"/>
    <w:rsid w:val="00154F74"/>
    <w:rsid w:val="00155184"/>
    <w:rsid w:val="001553BE"/>
    <w:rsid w:val="001559C7"/>
    <w:rsid w:val="00155F14"/>
    <w:rsid w:val="00156C16"/>
    <w:rsid w:val="00156CD5"/>
    <w:rsid w:val="00157018"/>
    <w:rsid w:val="00157481"/>
    <w:rsid w:val="0016013B"/>
    <w:rsid w:val="0016021E"/>
    <w:rsid w:val="00160889"/>
    <w:rsid w:val="00160DD2"/>
    <w:rsid w:val="00161058"/>
    <w:rsid w:val="00161270"/>
    <w:rsid w:val="001612CF"/>
    <w:rsid w:val="00161875"/>
    <w:rsid w:val="001619BD"/>
    <w:rsid w:val="0016268F"/>
    <w:rsid w:val="00162889"/>
    <w:rsid w:val="00162E6B"/>
    <w:rsid w:val="00162EAF"/>
    <w:rsid w:val="00163337"/>
    <w:rsid w:val="001633B4"/>
    <w:rsid w:val="001636EF"/>
    <w:rsid w:val="001638B9"/>
    <w:rsid w:val="001638CF"/>
    <w:rsid w:val="00164DEB"/>
    <w:rsid w:val="00164EF9"/>
    <w:rsid w:val="00165876"/>
    <w:rsid w:val="0016596A"/>
    <w:rsid w:val="00165E58"/>
    <w:rsid w:val="0016661A"/>
    <w:rsid w:val="0016664B"/>
    <w:rsid w:val="00166AE0"/>
    <w:rsid w:val="00166BF1"/>
    <w:rsid w:val="00166CA7"/>
    <w:rsid w:val="00166CB4"/>
    <w:rsid w:val="001673FE"/>
    <w:rsid w:val="00167539"/>
    <w:rsid w:val="00167713"/>
    <w:rsid w:val="001677A6"/>
    <w:rsid w:val="0016786B"/>
    <w:rsid w:val="00167C27"/>
    <w:rsid w:val="00170688"/>
    <w:rsid w:val="001709B7"/>
    <w:rsid w:val="00170B2B"/>
    <w:rsid w:val="0017118C"/>
    <w:rsid w:val="001711EA"/>
    <w:rsid w:val="001713AF"/>
    <w:rsid w:val="001717A5"/>
    <w:rsid w:val="00172153"/>
    <w:rsid w:val="001724A0"/>
    <w:rsid w:val="00172BB5"/>
    <w:rsid w:val="00172CC2"/>
    <w:rsid w:val="00172E94"/>
    <w:rsid w:val="001733D7"/>
    <w:rsid w:val="00173458"/>
    <w:rsid w:val="0017387C"/>
    <w:rsid w:val="00173D28"/>
    <w:rsid w:val="00173E3C"/>
    <w:rsid w:val="00173E66"/>
    <w:rsid w:val="00173F6F"/>
    <w:rsid w:val="00173F8B"/>
    <w:rsid w:val="00174ABA"/>
    <w:rsid w:val="00175169"/>
    <w:rsid w:val="00175214"/>
    <w:rsid w:val="00175369"/>
    <w:rsid w:val="0017591D"/>
    <w:rsid w:val="00175A2B"/>
    <w:rsid w:val="00175F05"/>
    <w:rsid w:val="00176348"/>
    <w:rsid w:val="001764B8"/>
    <w:rsid w:val="001765EB"/>
    <w:rsid w:val="0017687D"/>
    <w:rsid w:val="00176D66"/>
    <w:rsid w:val="001775E4"/>
    <w:rsid w:val="00177920"/>
    <w:rsid w:val="00177A9D"/>
    <w:rsid w:val="001800B5"/>
    <w:rsid w:val="001803FF"/>
    <w:rsid w:val="00180936"/>
    <w:rsid w:val="00180AC6"/>
    <w:rsid w:val="00180DD5"/>
    <w:rsid w:val="00180FAB"/>
    <w:rsid w:val="001812AF"/>
    <w:rsid w:val="00181370"/>
    <w:rsid w:val="00181787"/>
    <w:rsid w:val="001822EE"/>
    <w:rsid w:val="00182B7F"/>
    <w:rsid w:val="00183040"/>
    <w:rsid w:val="001830E5"/>
    <w:rsid w:val="00183B4A"/>
    <w:rsid w:val="00183C33"/>
    <w:rsid w:val="00183DBB"/>
    <w:rsid w:val="00183F1A"/>
    <w:rsid w:val="001849C4"/>
    <w:rsid w:val="00184AD1"/>
    <w:rsid w:val="00184B8A"/>
    <w:rsid w:val="001851F2"/>
    <w:rsid w:val="0018545A"/>
    <w:rsid w:val="00185A73"/>
    <w:rsid w:val="00185BA9"/>
    <w:rsid w:val="00186F52"/>
    <w:rsid w:val="0018736C"/>
    <w:rsid w:val="00187848"/>
    <w:rsid w:val="00187D1F"/>
    <w:rsid w:val="00187DD9"/>
    <w:rsid w:val="00190570"/>
    <w:rsid w:val="00190908"/>
    <w:rsid w:val="0019094C"/>
    <w:rsid w:val="00190BC4"/>
    <w:rsid w:val="001914C2"/>
    <w:rsid w:val="001915BE"/>
    <w:rsid w:val="001916E9"/>
    <w:rsid w:val="00191CF9"/>
    <w:rsid w:val="00191D63"/>
    <w:rsid w:val="0019218D"/>
    <w:rsid w:val="0019258F"/>
    <w:rsid w:val="001926C5"/>
    <w:rsid w:val="001929EA"/>
    <w:rsid w:val="00192EFB"/>
    <w:rsid w:val="0019324F"/>
    <w:rsid w:val="0019357D"/>
    <w:rsid w:val="0019392E"/>
    <w:rsid w:val="00193F68"/>
    <w:rsid w:val="00193F7C"/>
    <w:rsid w:val="001945B5"/>
    <w:rsid w:val="00194C37"/>
    <w:rsid w:val="00194C7B"/>
    <w:rsid w:val="00195F64"/>
    <w:rsid w:val="001960F3"/>
    <w:rsid w:val="0019662A"/>
    <w:rsid w:val="00196CD5"/>
    <w:rsid w:val="00196E56"/>
    <w:rsid w:val="00196FAF"/>
    <w:rsid w:val="00197060"/>
    <w:rsid w:val="001A0209"/>
    <w:rsid w:val="001A0329"/>
    <w:rsid w:val="001A0F03"/>
    <w:rsid w:val="001A0F8C"/>
    <w:rsid w:val="001A16D3"/>
    <w:rsid w:val="001A203F"/>
    <w:rsid w:val="001A257B"/>
    <w:rsid w:val="001A2CB4"/>
    <w:rsid w:val="001A310B"/>
    <w:rsid w:val="001A3B42"/>
    <w:rsid w:val="001A3B86"/>
    <w:rsid w:val="001A3BB4"/>
    <w:rsid w:val="001A41FA"/>
    <w:rsid w:val="001A4E66"/>
    <w:rsid w:val="001A5508"/>
    <w:rsid w:val="001A5A05"/>
    <w:rsid w:val="001A606B"/>
    <w:rsid w:val="001A6544"/>
    <w:rsid w:val="001A6979"/>
    <w:rsid w:val="001A6A11"/>
    <w:rsid w:val="001A712B"/>
    <w:rsid w:val="001A71AF"/>
    <w:rsid w:val="001A7E7C"/>
    <w:rsid w:val="001B001A"/>
    <w:rsid w:val="001B02C5"/>
    <w:rsid w:val="001B084E"/>
    <w:rsid w:val="001B0F2B"/>
    <w:rsid w:val="001B109A"/>
    <w:rsid w:val="001B1162"/>
    <w:rsid w:val="001B17E8"/>
    <w:rsid w:val="001B19DD"/>
    <w:rsid w:val="001B22A8"/>
    <w:rsid w:val="001B2B1A"/>
    <w:rsid w:val="001B2C4C"/>
    <w:rsid w:val="001B3359"/>
    <w:rsid w:val="001B33BA"/>
    <w:rsid w:val="001B3772"/>
    <w:rsid w:val="001B38A1"/>
    <w:rsid w:val="001B3BFF"/>
    <w:rsid w:val="001B3E84"/>
    <w:rsid w:val="001B45A3"/>
    <w:rsid w:val="001B46D7"/>
    <w:rsid w:val="001B4878"/>
    <w:rsid w:val="001B4E4D"/>
    <w:rsid w:val="001B4FC1"/>
    <w:rsid w:val="001B54EF"/>
    <w:rsid w:val="001B5EBE"/>
    <w:rsid w:val="001B6755"/>
    <w:rsid w:val="001B6971"/>
    <w:rsid w:val="001B6B33"/>
    <w:rsid w:val="001B71AB"/>
    <w:rsid w:val="001B7208"/>
    <w:rsid w:val="001B725A"/>
    <w:rsid w:val="001B746E"/>
    <w:rsid w:val="001C0248"/>
    <w:rsid w:val="001C0478"/>
    <w:rsid w:val="001C0654"/>
    <w:rsid w:val="001C0991"/>
    <w:rsid w:val="001C0ECC"/>
    <w:rsid w:val="001C14EC"/>
    <w:rsid w:val="001C1889"/>
    <w:rsid w:val="001C1C41"/>
    <w:rsid w:val="001C1E47"/>
    <w:rsid w:val="001C1F5C"/>
    <w:rsid w:val="001C237F"/>
    <w:rsid w:val="001C2403"/>
    <w:rsid w:val="001C266A"/>
    <w:rsid w:val="001C2EEC"/>
    <w:rsid w:val="001C2F17"/>
    <w:rsid w:val="001C3091"/>
    <w:rsid w:val="001C3A89"/>
    <w:rsid w:val="001C3AD2"/>
    <w:rsid w:val="001C4255"/>
    <w:rsid w:val="001C5852"/>
    <w:rsid w:val="001C6184"/>
    <w:rsid w:val="001C6D8E"/>
    <w:rsid w:val="001C6E9E"/>
    <w:rsid w:val="001C7931"/>
    <w:rsid w:val="001C7FC6"/>
    <w:rsid w:val="001D00D7"/>
    <w:rsid w:val="001D0923"/>
    <w:rsid w:val="001D096B"/>
    <w:rsid w:val="001D0A7E"/>
    <w:rsid w:val="001D0E4D"/>
    <w:rsid w:val="001D147C"/>
    <w:rsid w:val="001D1767"/>
    <w:rsid w:val="001D1D81"/>
    <w:rsid w:val="001D2036"/>
    <w:rsid w:val="001D2890"/>
    <w:rsid w:val="001D2C10"/>
    <w:rsid w:val="001D3293"/>
    <w:rsid w:val="001D3597"/>
    <w:rsid w:val="001D3708"/>
    <w:rsid w:val="001D3952"/>
    <w:rsid w:val="001D3B02"/>
    <w:rsid w:val="001D3C22"/>
    <w:rsid w:val="001D3D41"/>
    <w:rsid w:val="001D428C"/>
    <w:rsid w:val="001D4A16"/>
    <w:rsid w:val="001D544B"/>
    <w:rsid w:val="001D5A0C"/>
    <w:rsid w:val="001D5C12"/>
    <w:rsid w:val="001D5D6A"/>
    <w:rsid w:val="001D5E87"/>
    <w:rsid w:val="001D6702"/>
    <w:rsid w:val="001D6A8E"/>
    <w:rsid w:val="001D7506"/>
    <w:rsid w:val="001D7919"/>
    <w:rsid w:val="001D7DB7"/>
    <w:rsid w:val="001D7F4B"/>
    <w:rsid w:val="001D7FB5"/>
    <w:rsid w:val="001E00E4"/>
    <w:rsid w:val="001E0CC1"/>
    <w:rsid w:val="001E12B4"/>
    <w:rsid w:val="001E1705"/>
    <w:rsid w:val="001E1802"/>
    <w:rsid w:val="001E19E0"/>
    <w:rsid w:val="001E1E77"/>
    <w:rsid w:val="001E27AA"/>
    <w:rsid w:val="001E284E"/>
    <w:rsid w:val="001E29BF"/>
    <w:rsid w:val="001E358F"/>
    <w:rsid w:val="001E3BFC"/>
    <w:rsid w:val="001E3D96"/>
    <w:rsid w:val="001E50B4"/>
    <w:rsid w:val="001E5628"/>
    <w:rsid w:val="001E57C1"/>
    <w:rsid w:val="001E5ABC"/>
    <w:rsid w:val="001E5C70"/>
    <w:rsid w:val="001E7226"/>
    <w:rsid w:val="001E73D9"/>
    <w:rsid w:val="001E745F"/>
    <w:rsid w:val="001E76FA"/>
    <w:rsid w:val="001E7DD2"/>
    <w:rsid w:val="001F00FB"/>
    <w:rsid w:val="001F04A7"/>
    <w:rsid w:val="001F06C7"/>
    <w:rsid w:val="001F0BCC"/>
    <w:rsid w:val="001F0DFA"/>
    <w:rsid w:val="001F1409"/>
    <w:rsid w:val="001F1912"/>
    <w:rsid w:val="001F1ACE"/>
    <w:rsid w:val="001F1C26"/>
    <w:rsid w:val="001F2D5E"/>
    <w:rsid w:val="001F325A"/>
    <w:rsid w:val="001F346D"/>
    <w:rsid w:val="001F34BB"/>
    <w:rsid w:val="001F3859"/>
    <w:rsid w:val="001F3AA3"/>
    <w:rsid w:val="001F3F7B"/>
    <w:rsid w:val="001F4D46"/>
    <w:rsid w:val="001F532D"/>
    <w:rsid w:val="001F56CC"/>
    <w:rsid w:val="001F57DB"/>
    <w:rsid w:val="001F5854"/>
    <w:rsid w:val="001F592D"/>
    <w:rsid w:val="001F5E61"/>
    <w:rsid w:val="001F60B8"/>
    <w:rsid w:val="001F6255"/>
    <w:rsid w:val="001F63BB"/>
    <w:rsid w:val="001F64A8"/>
    <w:rsid w:val="001F6599"/>
    <w:rsid w:val="001F660A"/>
    <w:rsid w:val="001F707B"/>
    <w:rsid w:val="001F71EC"/>
    <w:rsid w:val="001F7BBD"/>
    <w:rsid w:val="0020000E"/>
    <w:rsid w:val="0020098D"/>
    <w:rsid w:val="0020112B"/>
    <w:rsid w:val="00201352"/>
    <w:rsid w:val="00201380"/>
    <w:rsid w:val="002014AA"/>
    <w:rsid w:val="002019E9"/>
    <w:rsid w:val="00201B07"/>
    <w:rsid w:val="00201E22"/>
    <w:rsid w:val="00201FCD"/>
    <w:rsid w:val="00202088"/>
    <w:rsid w:val="00202258"/>
    <w:rsid w:val="0020226D"/>
    <w:rsid w:val="002023C6"/>
    <w:rsid w:val="0020282F"/>
    <w:rsid w:val="00203354"/>
    <w:rsid w:val="002034CB"/>
    <w:rsid w:val="00203EA0"/>
    <w:rsid w:val="00204750"/>
    <w:rsid w:val="00204AAC"/>
    <w:rsid w:val="00204B05"/>
    <w:rsid w:val="0020521B"/>
    <w:rsid w:val="0020557F"/>
    <w:rsid w:val="00205C41"/>
    <w:rsid w:val="00205C4C"/>
    <w:rsid w:val="00205EC7"/>
    <w:rsid w:val="002061C1"/>
    <w:rsid w:val="0020625D"/>
    <w:rsid w:val="00206871"/>
    <w:rsid w:val="00206B73"/>
    <w:rsid w:val="00207476"/>
    <w:rsid w:val="002076BF"/>
    <w:rsid w:val="002117F1"/>
    <w:rsid w:val="00211809"/>
    <w:rsid w:val="00211ACA"/>
    <w:rsid w:val="00211BA4"/>
    <w:rsid w:val="002123E4"/>
    <w:rsid w:val="0021256B"/>
    <w:rsid w:val="00213020"/>
    <w:rsid w:val="002133D9"/>
    <w:rsid w:val="002135EC"/>
    <w:rsid w:val="00213997"/>
    <w:rsid w:val="00213D8E"/>
    <w:rsid w:val="00213E7B"/>
    <w:rsid w:val="00214D64"/>
    <w:rsid w:val="00214D9C"/>
    <w:rsid w:val="002150B6"/>
    <w:rsid w:val="00215558"/>
    <w:rsid w:val="002155F4"/>
    <w:rsid w:val="002156AF"/>
    <w:rsid w:val="002159A8"/>
    <w:rsid w:val="00215A7C"/>
    <w:rsid w:val="00215B2B"/>
    <w:rsid w:val="00215C16"/>
    <w:rsid w:val="00215CA1"/>
    <w:rsid w:val="00216294"/>
    <w:rsid w:val="002168C9"/>
    <w:rsid w:val="00216F88"/>
    <w:rsid w:val="002174F6"/>
    <w:rsid w:val="002178DA"/>
    <w:rsid w:val="00217B1F"/>
    <w:rsid w:val="00220309"/>
    <w:rsid w:val="002204EA"/>
    <w:rsid w:val="00221471"/>
    <w:rsid w:val="00221644"/>
    <w:rsid w:val="0022196B"/>
    <w:rsid w:val="00221C3C"/>
    <w:rsid w:val="00222088"/>
    <w:rsid w:val="00222496"/>
    <w:rsid w:val="00222544"/>
    <w:rsid w:val="002225DE"/>
    <w:rsid w:val="002227CB"/>
    <w:rsid w:val="00222BE0"/>
    <w:rsid w:val="00222ED7"/>
    <w:rsid w:val="00222F7A"/>
    <w:rsid w:val="002239FF"/>
    <w:rsid w:val="00225394"/>
    <w:rsid w:val="002254A7"/>
    <w:rsid w:val="002254CC"/>
    <w:rsid w:val="00225B7E"/>
    <w:rsid w:val="0022662B"/>
    <w:rsid w:val="00226E3E"/>
    <w:rsid w:val="00227458"/>
    <w:rsid w:val="002275E9"/>
    <w:rsid w:val="00227753"/>
    <w:rsid w:val="002277E1"/>
    <w:rsid w:val="00230070"/>
    <w:rsid w:val="002308A4"/>
    <w:rsid w:val="002318DD"/>
    <w:rsid w:val="00231D0A"/>
    <w:rsid w:val="002324FC"/>
    <w:rsid w:val="002328F4"/>
    <w:rsid w:val="00232932"/>
    <w:rsid w:val="00232A68"/>
    <w:rsid w:val="00233142"/>
    <w:rsid w:val="00233512"/>
    <w:rsid w:val="00233528"/>
    <w:rsid w:val="00234304"/>
    <w:rsid w:val="00234978"/>
    <w:rsid w:val="00234A4B"/>
    <w:rsid w:val="00234D2E"/>
    <w:rsid w:val="002357AD"/>
    <w:rsid w:val="00235D6E"/>
    <w:rsid w:val="00235D96"/>
    <w:rsid w:val="00235F11"/>
    <w:rsid w:val="002361C2"/>
    <w:rsid w:val="002361F9"/>
    <w:rsid w:val="00236520"/>
    <w:rsid w:val="00236AE8"/>
    <w:rsid w:val="00236BCF"/>
    <w:rsid w:val="00236C99"/>
    <w:rsid w:val="002371EB"/>
    <w:rsid w:val="00237400"/>
    <w:rsid w:val="0023780B"/>
    <w:rsid w:val="002378E3"/>
    <w:rsid w:val="0023795C"/>
    <w:rsid w:val="00237B46"/>
    <w:rsid w:val="0024064F"/>
    <w:rsid w:val="00240795"/>
    <w:rsid w:val="002407C3"/>
    <w:rsid w:val="002407D5"/>
    <w:rsid w:val="00240808"/>
    <w:rsid w:val="002409C3"/>
    <w:rsid w:val="0024165D"/>
    <w:rsid w:val="00241DC2"/>
    <w:rsid w:val="00241F1A"/>
    <w:rsid w:val="002421E0"/>
    <w:rsid w:val="002421FF"/>
    <w:rsid w:val="002425D0"/>
    <w:rsid w:val="0024262A"/>
    <w:rsid w:val="00242BE8"/>
    <w:rsid w:val="00242D6A"/>
    <w:rsid w:val="0024326C"/>
    <w:rsid w:val="00243433"/>
    <w:rsid w:val="00243444"/>
    <w:rsid w:val="0024364E"/>
    <w:rsid w:val="00243A1E"/>
    <w:rsid w:val="00243A43"/>
    <w:rsid w:val="00243DB4"/>
    <w:rsid w:val="00243F05"/>
    <w:rsid w:val="0024426E"/>
    <w:rsid w:val="002445AB"/>
    <w:rsid w:val="002447E1"/>
    <w:rsid w:val="00244D8E"/>
    <w:rsid w:val="00244F29"/>
    <w:rsid w:val="0024537B"/>
    <w:rsid w:val="00245587"/>
    <w:rsid w:val="00245978"/>
    <w:rsid w:val="00245D1C"/>
    <w:rsid w:val="0024610E"/>
    <w:rsid w:val="00246741"/>
    <w:rsid w:val="002467AF"/>
    <w:rsid w:val="00247331"/>
    <w:rsid w:val="0024750D"/>
    <w:rsid w:val="00247587"/>
    <w:rsid w:val="002475B1"/>
    <w:rsid w:val="002475CA"/>
    <w:rsid w:val="00247E2C"/>
    <w:rsid w:val="00250007"/>
    <w:rsid w:val="00250B8F"/>
    <w:rsid w:val="00251525"/>
    <w:rsid w:val="00251B02"/>
    <w:rsid w:val="00251B88"/>
    <w:rsid w:val="00252186"/>
    <w:rsid w:val="0025242B"/>
    <w:rsid w:val="00252B68"/>
    <w:rsid w:val="00252C76"/>
    <w:rsid w:val="00252D3B"/>
    <w:rsid w:val="00253801"/>
    <w:rsid w:val="00253BF8"/>
    <w:rsid w:val="00254659"/>
    <w:rsid w:val="00254A6E"/>
    <w:rsid w:val="00254D94"/>
    <w:rsid w:val="00255370"/>
    <w:rsid w:val="0025567B"/>
    <w:rsid w:val="00255A49"/>
    <w:rsid w:val="00255FF1"/>
    <w:rsid w:val="002569EA"/>
    <w:rsid w:val="00256CB0"/>
    <w:rsid w:val="00256CEE"/>
    <w:rsid w:val="00256DD3"/>
    <w:rsid w:val="0025712C"/>
    <w:rsid w:val="0025791F"/>
    <w:rsid w:val="00257D81"/>
    <w:rsid w:val="0026004D"/>
    <w:rsid w:val="00260079"/>
    <w:rsid w:val="00260D36"/>
    <w:rsid w:val="00261563"/>
    <w:rsid w:val="00261B62"/>
    <w:rsid w:val="002621CF"/>
    <w:rsid w:val="0026244A"/>
    <w:rsid w:val="00262968"/>
    <w:rsid w:val="00262979"/>
    <w:rsid w:val="00262B35"/>
    <w:rsid w:val="00262C40"/>
    <w:rsid w:val="00262F9C"/>
    <w:rsid w:val="0026324F"/>
    <w:rsid w:val="002632EB"/>
    <w:rsid w:val="00263594"/>
    <w:rsid w:val="002636AD"/>
    <w:rsid w:val="002636FC"/>
    <w:rsid w:val="00263721"/>
    <w:rsid w:val="00264393"/>
    <w:rsid w:val="002646E3"/>
    <w:rsid w:val="00265103"/>
    <w:rsid w:val="00265276"/>
    <w:rsid w:val="00266303"/>
    <w:rsid w:val="0026661E"/>
    <w:rsid w:val="002675F9"/>
    <w:rsid w:val="002678C3"/>
    <w:rsid w:val="00267EB0"/>
    <w:rsid w:val="00267F1C"/>
    <w:rsid w:val="00270012"/>
    <w:rsid w:val="002701A3"/>
    <w:rsid w:val="0027072B"/>
    <w:rsid w:val="00270973"/>
    <w:rsid w:val="00270DAD"/>
    <w:rsid w:val="00270E98"/>
    <w:rsid w:val="00270F5A"/>
    <w:rsid w:val="00270F93"/>
    <w:rsid w:val="00271023"/>
    <w:rsid w:val="0027106E"/>
    <w:rsid w:val="00271E8E"/>
    <w:rsid w:val="00271F49"/>
    <w:rsid w:val="00272647"/>
    <w:rsid w:val="002726DD"/>
    <w:rsid w:val="00272713"/>
    <w:rsid w:val="00272B42"/>
    <w:rsid w:val="00272CAB"/>
    <w:rsid w:val="00272F55"/>
    <w:rsid w:val="002730B6"/>
    <w:rsid w:val="00273ECC"/>
    <w:rsid w:val="00274304"/>
    <w:rsid w:val="00274325"/>
    <w:rsid w:val="00274600"/>
    <w:rsid w:val="00274647"/>
    <w:rsid w:val="002747CE"/>
    <w:rsid w:val="00274BBF"/>
    <w:rsid w:val="00274E57"/>
    <w:rsid w:val="00275A6F"/>
    <w:rsid w:val="00275C29"/>
    <w:rsid w:val="00275CF0"/>
    <w:rsid w:val="0027619F"/>
    <w:rsid w:val="0027620C"/>
    <w:rsid w:val="002762AC"/>
    <w:rsid w:val="002764D6"/>
    <w:rsid w:val="00276607"/>
    <w:rsid w:val="00276834"/>
    <w:rsid w:val="00276A74"/>
    <w:rsid w:val="00276ACC"/>
    <w:rsid w:val="00276AFE"/>
    <w:rsid w:val="00276FD6"/>
    <w:rsid w:val="002779EC"/>
    <w:rsid w:val="00277AA9"/>
    <w:rsid w:val="00277FF1"/>
    <w:rsid w:val="00280693"/>
    <w:rsid w:val="0028069B"/>
    <w:rsid w:val="002806B0"/>
    <w:rsid w:val="002807AE"/>
    <w:rsid w:val="00280BFF"/>
    <w:rsid w:val="00280CFC"/>
    <w:rsid w:val="00280D48"/>
    <w:rsid w:val="0028251F"/>
    <w:rsid w:val="00282A05"/>
    <w:rsid w:val="00282C4B"/>
    <w:rsid w:val="00282E46"/>
    <w:rsid w:val="0028329A"/>
    <w:rsid w:val="0028356D"/>
    <w:rsid w:val="00283A91"/>
    <w:rsid w:val="00283DF7"/>
    <w:rsid w:val="00283E5D"/>
    <w:rsid w:val="00283FB2"/>
    <w:rsid w:val="00284488"/>
    <w:rsid w:val="00285305"/>
    <w:rsid w:val="0028554D"/>
    <w:rsid w:val="002856A1"/>
    <w:rsid w:val="00285772"/>
    <w:rsid w:val="00285C46"/>
    <w:rsid w:val="00285CFB"/>
    <w:rsid w:val="00285F41"/>
    <w:rsid w:val="00286198"/>
    <w:rsid w:val="00286222"/>
    <w:rsid w:val="00286615"/>
    <w:rsid w:val="002867A8"/>
    <w:rsid w:val="0028727C"/>
    <w:rsid w:val="002872EA"/>
    <w:rsid w:val="00287888"/>
    <w:rsid w:val="00290645"/>
    <w:rsid w:val="00290660"/>
    <w:rsid w:val="00290BF3"/>
    <w:rsid w:val="002912BB"/>
    <w:rsid w:val="00291551"/>
    <w:rsid w:val="002917D5"/>
    <w:rsid w:val="00291BA5"/>
    <w:rsid w:val="00291E73"/>
    <w:rsid w:val="002922AE"/>
    <w:rsid w:val="0029239D"/>
    <w:rsid w:val="0029283D"/>
    <w:rsid w:val="00292926"/>
    <w:rsid w:val="00292A3C"/>
    <w:rsid w:val="00293816"/>
    <w:rsid w:val="00293B94"/>
    <w:rsid w:val="00294481"/>
    <w:rsid w:val="0029461F"/>
    <w:rsid w:val="00294906"/>
    <w:rsid w:val="00294B0D"/>
    <w:rsid w:val="00295663"/>
    <w:rsid w:val="00296042"/>
    <w:rsid w:val="0029636A"/>
    <w:rsid w:val="00296382"/>
    <w:rsid w:val="00296568"/>
    <w:rsid w:val="00296D0E"/>
    <w:rsid w:val="00297501"/>
    <w:rsid w:val="0029755B"/>
    <w:rsid w:val="002A0222"/>
    <w:rsid w:val="002A0774"/>
    <w:rsid w:val="002A083F"/>
    <w:rsid w:val="002A09B1"/>
    <w:rsid w:val="002A0C66"/>
    <w:rsid w:val="002A0C78"/>
    <w:rsid w:val="002A0F43"/>
    <w:rsid w:val="002A10F1"/>
    <w:rsid w:val="002A13ED"/>
    <w:rsid w:val="002A16E4"/>
    <w:rsid w:val="002A1766"/>
    <w:rsid w:val="002A19CF"/>
    <w:rsid w:val="002A1EBE"/>
    <w:rsid w:val="002A2035"/>
    <w:rsid w:val="002A21BF"/>
    <w:rsid w:val="002A2C6F"/>
    <w:rsid w:val="002A2CC8"/>
    <w:rsid w:val="002A2EA8"/>
    <w:rsid w:val="002A41C6"/>
    <w:rsid w:val="002A451D"/>
    <w:rsid w:val="002A45B0"/>
    <w:rsid w:val="002A4F71"/>
    <w:rsid w:val="002A5340"/>
    <w:rsid w:val="002A5C90"/>
    <w:rsid w:val="002A5D99"/>
    <w:rsid w:val="002A5DE9"/>
    <w:rsid w:val="002A5E73"/>
    <w:rsid w:val="002A607F"/>
    <w:rsid w:val="002A68B5"/>
    <w:rsid w:val="002A6CDC"/>
    <w:rsid w:val="002A6F72"/>
    <w:rsid w:val="002A6FB9"/>
    <w:rsid w:val="002A7258"/>
    <w:rsid w:val="002A754C"/>
    <w:rsid w:val="002A77DB"/>
    <w:rsid w:val="002A7AB3"/>
    <w:rsid w:val="002A7CBB"/>
    <w:rsid w:val="002B0055"/>
    <w:rsid w:val="002B01AF"/>
    <w:rsid w:val="002B112A"/>
    <w:rsid w:val="002B1FF0"/>
    <w:rsid w:val="002B247D"/>
    <w:rsid w:val="002B26A0"/>
    <w:rsid w:val="002B2822"/>
    <w:rsid w:val="002B2AF4"/>
    <w:rsid w:val="002B3C74"/>
    <w:rsid w:val="002B3D32"/>
    <w:rsid w:val="002B4E84"/>
    <w:rsid w:val="002B51F5"/>
    <w:rsid w:val="002B6514"/>
    <w:rsid w:val="002B679A"/>
    <w:rsid w:val="002B67F3"/>
    <w:rsid w:val="002B681F"/>
    <w:rsid w:val="002B6C00"/>
    <w:rsid w:val="002B7080"/>
    <w:rsid w:val="002B7083"/>
    <w:rsid w:val="002B71F0"/>
    <w:rsid w:val="002B7B68"/>
    <w:rsid w:val="002B7E7B"/>
    <w:rsid w:val="002B7F4D"/>
    <w:rsid w:val="002C03C9"/>
    <w:rsid w:val="002C05FA"/>
    <w:rsid w:val="002C0C21"/>
    <w:rsid w:val="002C0C6C"/>
    <w:rsid w:val="002C0DE6"/>
    <w:rsid w:val="002C0E9A"/>
    <w:rsid w:val="002C1350"/>
    <w:rsid w:val="002C17E3"/>
    <w:rsid w:val="002C19F8"/>
    <w:rsid w:val="002C1AFE"/>
    <w:rsid w:val="002C1F52"/>
    <w:rsid w:val="002C20D8"/>
    <w:rsid w:val="002C213F"/>
    <w:rsid w:val="002C26F9"/>
    <w:rsid w:val="002C2BCE"/>
    <w:rsid w:val="002C2C9F"/>
    <w:rsid w:val="002C33D3"/>
    <w:rsid w:val="002C42E5"/>
    <w:rsid w:val="002C4529"/>
    <w:rsid w:val="002C477D"/>
    <w:rsid w:val="002C4851"/>
    <w:rsid w:val="002C4AD0"/>
    <w:rsid w:val="002C5144"/>
    <w:rsid w:val="002C5268"/>
    <w:rsid w:val="002C533F"/>
    <w:rsid w:val="002C557C"/>
    <w:rsid w:val="002C5759"/>
    <w:rsid w:val="002C5992"/>
    <w:rsid w:val="002C59CA"/>
    <w:rsid w:val="002C5EF9"/>
    <w:rsid w:val="002C64F6"/>
    <w:rsid w:val="002C6687"/>
    <w:rsid w:val="002C698B"/>
    <w:rsid w:val="002C6B3D"/>
    <w:rsid w:val="002C6F5D"/>
    <w:rsid w:val="002C7890"/>
    <w:rsid w:val="002C7DE8"/>
    <w:rsid w:val="002C7F25"/>
    <w:rsid w:val="002C7F63"/>
    <w:rsid w:val="002D0703"/>
    <w:rsid w:val="002D0F29"/>
    <w:rsid w:val="002D188F"/>
    <w:rsid w:val="002D24CE"/>
    <w:rsid w:val="002D2F2F"/>
    <w:rsid w:val="002D3769"/>
    <w:rsid w:val="002D3786"/>
    <w:rsid w:val="002D3B1C"/>
    <w:rsid w:val="002D3BD6"/>
    <w:rsid w:val="002D3CF7"/>
    <w:rsid w:val="002D3DAB"/>
    <w:rsid w:val="002D3DF8"/>
    <w:rsid w:val="002D3E7D"/>
    <w:rsid w:val="002D40E9"/>
    <w:rsid w:val="002D41F5"/>
    <w:rsid w:val="002D422C"/>
    <w:rsid w:val="002D43FB"/>
    <w:rsid w:val="002D45DC"/>
    <w:rsid w:val="002D46EA"/>
    <w:rsid w:val="002D4784"/>
    <w:rsid w:val="002D49F4"/>
    <w:rsid w:val="002D4EE2"/>
    <w:rsid w:val="002D5676"/>
    <w:rsid w:val="002D58AD"/>
    <w:rsid w:val="002D6515"/>
    <w:rsid w:val="002D6711"/>
    <w:rsid w:val="002D68F4"/>
    <w:rsid w:val="002D69B9"/>
    <w:rsid w:val="002D6A68"/>
    <w:rsid w:val="002D6E0F"/>
    <w:rsid w:val="002D718C"/>
    <w:rsid w:val="002D73D6"/>
    <w:rsid w:val="002D73F0"/>
    <w:rsid w:val="002D7730"/>
    <w:rsid w:val="002D7A49"/>
    <w:rsid w:val="002D7BA5"/>
    <w:rsid w:val="002D7DBD"/>
    <w:rsid w:val="002E0BBA"/>
    <w:rsid w:val="002E0DC7"/>
    <w:rsid w:val="002E0E22"/>
    <w:rsid w:val="002E1093"/>
    <w:rsid w:val="002E153D"/>
    <w:rsid w:val="002E167F"/>
    <w:rsid w:val="002E16B2"/>
    <w:rsid w:val="002E16BC"/>
    <w:rsid w:val="002E235F"/>
    <w:rsid w:val="002E2603"/>
    <w:rsid w:val="002E2D51"/>
    <w:rsid w:val="002E30DC"/>
    <w:rsid w:val="002E358B"/>
    <w:rsid w:val="002E38C9"/>
    <w:rsid w:val="002E3AA0"/>
    <w:rsid w:val="002E3C09"/>
    <w:rsid w:val="002E3D4B"/>
    <w:rsid w:val="002E3D7C"/>
    <w:rsid w:val="002E4163"/>
    <w:rsid w:val="002E485C"/>
    <w:rsid w:val="002E4B3F"/>
    <w:rsid w:val="002E4BA2"/>
    <w:rsid w:val="002E4C8C"/>
    <w:rsid w:val="002E50B7"/>
    <w:rsid w:val="002E542F"/>
    <w:rsid w:val="002E5BD6"/>
    <w:rsid w:val="002E5CEB"/>
    <w:rsid w:val="002E61B8"/>
    <w:rsid w:val="002E67C3"/>
    <w:rsid w:val="002E6AC4"/>
    <w:rsid w:val="002E6AE4"/>
    <w:rsid w:val="002E7112"/>
    <w:rsid w:val="002E76BC"/>
    <w:rsid w:val="002E770B"/>
    <w:rsid w:val="002E7FA0"/>
    <w:rsid w:val="002E7FCF"/>
    <w:rsid w:val="002F00BF"/>
    <w:rsid w:val="002F1084"/>
    <w:rsid w:val="002F10DF"/>
    <w:rsid w:val="002F1373"/>
    <w:rsid w:val="002F15C5"/>
    <w:rsid w:val="002F1891"/>
    <w:rsid w:val="002F1A57"/>
    <w:rsid w:val="002F20F8"/>
    <w:rsid w:val="002F2455"/>
    <w:rsid w:val="002F2460"/>
    <w:rsid w:val="002F2C7C"/>
    <w:rsid w:val="002F3201"/>
    <w:rsid w:val="002F3806"/>
    <w:rsid w:val="002F3A5C"/>
    <w:rsid w:val="002F3B81"/>
    <w:rsid w:val="002F3C1F"/>
    <w:rsid w:val="002F4AEE"/>
    <w:rsid w:val="002F52E1"/>
    <w:rsid w:val="002F5918"/>
    <w:rsid w:val="002F5B4D"/>
    <w:rsid w:val="002F5C7D"/>
    <w:rsid w:val="002F5E33"/>
    <w:rsid w:val="002F6185"/>
    <w:rsid w:val="002F62F6"/>
    <w:rsid w:val="002F64F2"/>
    <w:rsid w:val="002F65E1"/>
    <w:rsid w:val="002F6B24"/>
    <w:rsid w:val="002F6CF1"/>
    <w:rsid w:val="002F73B6"/>
    <w:rsid w:val="002F790B"/>
    <w:rsid w:val="002F7C68"/>
    <w:rsid w:val="00300045"/>
    <w:rsid w:val="00300054"/>
    <w:rsid w:val="003002DA"/>
    <w:rsid w:val="003005E1"/>
    <w:rsid w:val="0030092E"/>
    <w:rsid w:val="00300BC5"/>
    <w:rsid w:val="00300CC9"/>
    <w:rsid w:val="00300FB3"/>
    <w:rsid w:val="00300FEE"/>
    <w:rsid w:val="00301727"/>
    <w:rsid w:val="00302089"/>
    <w:rsid w:val="003029E3"/>
    <w:rsid w:val="00303E42"/>
    <w:rsid w:val="00304000"/>
    <w:rsid w:val="003040BC"/>
    <w:rsid w:val="0030447A"/>
    <w:rsid w:val="0030460F"/>
    <w:rsid w:val="003046F7"/>
    <w:rsid w:val="00304742"/>
    <w:rsid w:val="00304B97"/>
    <w:rsid w:val="00304BA7"/>
    <w:rsid w:val="00305150"/>
    <w:rsid w:val="00305B83"/>
    <w:rsid w:val="00305F2F"/>
    <w:rsid w:val="003060CF"/>
    <w:rsid w:val="0030621A"/>
    <w:rsid w:val="0030648F"/>
    <w:rsid w:val="003070DE"/>
    <w:rsid w:val="00307C62"/>
    <w:rsid w:val="00307F84"/>
    <w:rsid w:val="003100DD"/>
    <w:rsid w:val="003103DF"/>
    <w:rsid w:val="003104B4"/>
    <w:rsid w:val="0031079D"/>
    <w:rsid w:val="003107A4"/>
    <w:rsid w:val="00310B43"/>
    <w:rsid w:val="0031108E"/>
    <w:rsid w:val="0031109F"/>
    <w:rsid w:val="003113CF"/>
    <w:rsid w:val="003116C3"/>
    <w:rsid w:val="00311A5B"/>
    <w:rsid w:val="00311D37"/>
    <w:rsid w:val="00311E45"/>
    <w:rsid w:val="00312965"/>
    <w:rsid w:val="003129FE"/>
    <w:rsid w:val="00312FD8"/>
    <w:rsid w:val="0031327D"/>
    <w:rsid w:val="003138C2"/>
    <w:rsid w:val="00314006"/>
    <w:rsid w:val="003142F3"/>
    <w:rsid w:val="003149EA"/>
    <w:rsid w:val="00314D8E"/>
    <w:rsid w:val="003150EC"/>
    <w:rsid w:val="003154DD"/>
    <w:rsid w:val="003155DC"/>
    <w:rsid w:val="00315767"/>
    <w:rsid w:val="00315AC5"/>
    <w:rsid w:val="00315BE2"/>
    <w:rsid w:val="00315C7B"/>
    <w:rsid w:val="00315D9B"/>
    <w:rsid w:val="0031653A"/>
    <w:rsid w:val="00316EAD"/>
    <w:rsid w:val="00317033"/>
    <w:rsid w:val="003175D1"/>
    <w:rsid w:val="003176E7"/>
    <w:rsid w:val="00317AA6"/>
    <w:rsid w:val="00317FFC"/>
    <w:rsid w:val="00320021"/>
    <w:rsid w:val="003204B4"/>
    <w:rsid w:val="00320522"/>
    <w:rsid w:val="00320DFF"/>
    <w:rsid w:val="00321542"/>
    <w:rsid w:val="0032163D"/>
    <w:rsid w:val="00321798"/>
    <w:rsid w:val="0032182C"/>
    <w:rsid w:val="003219FC"/>
    <w:rsid w:val="00322DB4"/>
    <w:rsid w:val="00322DDB"/>
    <w:rsid w:val="0032310B"/>
    <w:rsid w:val="00323233"/>
    <w:rsid w:val="00323611"/>
    <w:rsid w:val="00323775"/>
    <w:rsid w:val="00324337"/>
    <w:rsid w:val="003244A1"/>
    <w:rsid w:val="003245C7"/>
    <w:rsid w:val="00324767"/>
    <w:rsid w:val="0032484E"/>
    <w:rsid w:val="003248DC"/>
    <w:rsid w:val="00324D13"/>
    <w:rsid w:val="00324E6C"/>
    <w:rsid w:val="00324EC8"/>
    <w:rsid w:val="003253B6"/>
    <w:rsid w:val="00325F1D"/>
    <w:rsid w:val="00326712"/>
    <w:rsid w:val="00326757"/>
    <w:rsid w:val="00326990"/>
    <w:rsid w:val="00326ABA"/>
    <w:rsid w:val="00326C19"/>
    <w:rsid w:val="003273BA"/>
    <w:rsid w:val="003275A6"/>
    <w:rsid w:val="003276A1"/>
    <w:rsid w:val="00327CFB"/>
    <w:rsid w:val="00327DAB"/>
    <w:rsid w:val="0033055C"/>
    <w:rsid w:val="003306BF"/>
    <w:rsid w:val="00330867"/>
    <w:rsid w:val="00330A5C"/>
    <w:rsid w:val="00331131"/>
    <w:rsid w:val="00331529"/>
    <w:rsid w:val="003319EE"/>
    <w:rsid w:val="00331A14"/>
    <w:rsid w:val="00331B0E"/>
    <w:rsid w:val="00332616"/>
    <w:rsid w:val="00333BAB"/>
    <w:rsid w:val="00333E91"/>
    <w:rsid w:val="00334487"/>
    <w:rsid w:val="00334AD4"/>
    <w:rsid w:val="00334F03"/>
    <w:rsid w:val="00334F71"/>
    <w:rsid w:val="00335AA4"/>
    <w:rsid w:val="00335CAA"/>
    <w:rsid w:val="00335CC1"/>
    <w:rsid w:val="00335F02"/>
    <w:rsid w:val="003360F5"/>
    <w:rsid w:val="0033647A"/>
    <w:rsid w:val="0033667F"/>
    <w:rsid w:val="00336BA4"/>
    <w:rsid w:val="00336E8B"/>
    <w:rsid w:val="00337059"/>
    <w:rsid w:val="00337186"/>
    <w:rsid w:val="003375BE"/>
    <w:rsid w:val="003377B6"/>
    <w:rsid w:val="00337B33"/>
    <w:rsid w:val="0034036E"/>
    <w:rsid w:val="00340610"/>
    <w:rsid w:val="003408EB"/>
    <w:rsid w:val="00340A27"/>
    <w:rsid w:val="00340C1A"/>
    <w:rsid w:val="00340D8E"/>
    <w:rsid w:val="00341003"/>
    <w:rsid w:val="00341569"/>
    <w:rsid w:val="003416AE"/>
    <w:rsid w:val="0034184B"/>
    <w:rsid w:val="00341B5D"/>
    <w:rsid w:val="00341D69"/>
    <w:rsid w:val="0034233E"/>
    <w:rsid w:val="0034233F"/>
    <w:rsid w:val="00342410"/>
    <w:rsid w:val="003426BC"/>
    <w:rsid w:val="00342816"/>
    <w:rsid w:val="00342880"/>
    <w:rsid w:val="003428AD"/>
    <w:rsid w:val="00342ABA"/>
    <w:rsid w:val="00342B7F"/>
    <w:rsid w:val="00342C17"/>
    <w:rsid w:val="00342E42"/>
    <w:rsid w:val="00343961"/>
    <w:rsid w:val="003439F8"/>
    <w:rsid w:val="00343E1B"/>
    <w:rsid w:val="00344275"/>
    <w:rsid w:val="003442CF"/>
    <w:rsid w:val="00344823"/>
    <w:rsid w:val="00344993"/>
    <w:rsid w:val="003451AD"/>
    <w:rsid w:val="0034522C"/>
    <w:rsid w:val="00346712"/>
    <w:rsid w:val="00346D74"/>
    <w:rsid w:val="00346F1F"/>
    <w:rsid w:val="003476F8"/>
    <w:rsid w:val="003477F2"/>
    <w:rsid w:val="003479DF"/>
    <w:rsid w:val="00347BDD"/>
    <w:rsid w:val="00347DD0"/>
    <w:rsid w:val="003504A9"/>
    <w:rsid w:val="0035061A"/>
    <w:rsid w:val="003509D8"/>
    <w:rsid w:val="00350B4D"/>
    <w:rsid w:val="00350E6C"/>
    <w:rsid w:val="00351178"/>
    <w:rsid w:val="00351232"/>
    <w:rsid w:val="0035161A"/>
    <w:rsid w:val="003518BB"/>
    <w:rsid w:val="00351BA8"/>
    <w:rsid w:val="0035205E"/>
    <w:rsid w:val="003521A5"/>
    <w:rsid w:val="00352314"/>
    <w:rsid w:val="0035260A"/>
    <w:rsid w:val="00352DA5"/>
    <w:rsid w:val="00352FEC"/>
    <w:rsid w:val="00353269"/>
    <w:rsid w:val="00353D24"/>
    <w:rsid w:val="00354714"/>
    <w:rsid w:val="00354716"/>
    <w:rsid w:val="00354B01"/>
    <w:rsid w:val="00355144"/>
    <w:rsid w:val="003551D3"/>
    <w:rsid w:val="0035610F"/>
    <w:rsid w:val="003564F4"/>
    <w:rsid w:val="00356534"/>
    <w:rsid w:val="00356583"/>
    <w:rsid w:val="00356C5D"/>
    <w:rsid w:val="00357132"/>
    <w:rsid w:val="003572A8"/>
    <w:rsid w:val="00357600"/>
    <w:rsid w:val="00357D62"/>
    <w:rsid w:val="00357F42"/>
    <w:rsid w:val="00357F8B"/>
    <w:rsid w:val="00360693"/>
    <w:rsid w:val="00360B7E"/>
    <w:rsid w:val="00360CEF"/>
    <w:rsid w:val="003617DF"/>
    <w:rsid w:val="00361FC9"/>
    <w:rsid w:val="00362244"/>
    <w:rsid w:val="00362437"/>
    <w:rsid w:val="0036293B"/>
    <w:rsid w:val="003632F4"/>
    <w:rsid w:val="0036351B"/>
    <w:rsid w:val="00363579"/>
    <w:rsid w:val="003640C2"/>
    <w:rsid w:val="00364612"/>
    <w:rsid w:val="00364E1A"/>
    <w:rsid w:val="00365208"/>
    <w:rsid w:val="003655B9"/>
    <w:rsid w:val="00365619"/>
    <w:rsid w:val="00365924"/>
    <w:rsid w:val="00366809"/>
    <w:rsid w:val="00366D76"/>
    <w:rsid w:val="003671DE"/>
    <w:rsid w:val="00367446"/>
    <w:rsid w:val="003674D2"/>
    <w:rsid w:val="00367501"/>
    <w:rsid w:val="00367831"/>
    <w:rsid w:val="00367868"/>
    <w:rsid w:val="00367A65"/>
    <w:rsid w:val="00370124"/>
    <w:rsid w:val="00370181"/>
    <w:rsid w:val="00370AC2"/>
    <w:rsid w:val="00370CBD"/>
    <w:rsid w:val="00370D76"/>
    <w:rsid w:val="00370DA9"/>
    <w:rsid w:val="00370FBB"/>
    <w:rsid w:val="00371328"/>
    <w:rsid w:val="003727B3"/>
    <w:rsid w:val="00372887"/>
    <w:rsid w:val="0037291E"/>
    <w:rsid w:val="00372BEA"/>
    <w:rsid w:val="00372C75"/>
    <w:rsid w:val="00372DD9"/>
    <w:rsid w:val="00372EC4"/>
    <w:rsid w:val="003731D1"/>
    <w:rsid w:val="00373BA6"/>
    <w:rsid w:val="00373F8F"/>
    <w:rsid w:val="00373FD0"/>
    <w:rsid w:val="0037522A"/>
    <w:rsid w:val="00375E87"/>
    <w:rsid w:val="003760FC"/>
    <w:rsid w:val="00376204"/>
    <w:rsid w:val="003762B2"/>
    <w:rsid w:val="003762BE"/>
    <w:rsid w:val="003763EB"/>
    <w:rsid w:val="00376857"/>
    <w:rsid w:val="003779F2"/>
    <w:rsid w:val="00377AC5"/>
    <w:rsid w:val="00377EAA"/>
    <w:rsid w:val="00377EFF"/>
    <w:rsid w:val="0038036A"/>
    <w:rsid w:val="00380AA4"/>
    <w:rsid w:val="00380AB9"/>
    <w:rsid w:val="00380B4E"/>
    <w:rsid w:val="00380FB1"/>
    <w:rsid w:val="0038102B"/>
    <w:rsid w:val="0038109A"/>
    <w:rsid w:val="003810EC"/>
    <w:rsid w:val="00381BCD"/>
    <w:rsid w:val="00381F17"/>
    <w:rsid w:val="0038217A"/>
    <w:rsid w:val="00382522"/>
    <w:rsid w:val="00382B9C"/>
    <w:rsid w:val="00382E7D"/>
    <w:rsid w:val="0038358F"/>
    <w:rsid w:val="003838B1"/>
    <w:rsid w:val="00383AE1"/>
    <w:rsid w:val="00383F07"/>
    <w:rsid w:val="00384556"/>
    <w:rsid w:val="00384768"/>
    <w:rsid w:val="00384A72"/>
    <w:rsid w:val="00386028"/>
    <w:rsid w:val="003861E5"/>
    <w:rsid w:val="00386244"/>
    <w:rsid w:val="003864C3"/>
    <w:rsid w:val="00386984"/>
    <w:rsid w:val="003869C7"/>
    <w:rsid w:val="00387609"/>
    <w:rsid w:val="003877C6"/>
    <w:rsid w:val="00387D19"/>
    <w:rsid w:val="00387E6A"/>
    <w:rsid w:val="003904AE"/>
    <w:rsid w:val="00390527"/>
    <w:rsid w:val="003905DE"/>
    <w:rsid w:val="0039066C"/>
    <w:rsid w:val="0039069A"/>
    <w:rsid w:val="00390798"/>
    <w:rsid w:val="003908AE"/>
    <w:rsid w:val="00390B2D"/>
    <w:rsid w:val="00391076"/>
    <w:rsid w:val="003916BA"/>
    <w:rsid w:val="0039178A"/>
    <w:rsid w:val="0039195A"/>
    <w:rsid w:val="0039240E"/>
    <w:rsid w:val="0039261F"/>
    <w:rsid w:val="003928F4"/>
    <w:rsid w:val="00392982"/>
    <w:rsid w:val="00392EFC"/>
    <w:rsid w:val="00393333"/>
    <w:rsid w:val="00394101"/>
    <w:rsid w:val="00394518"/>
    <w:rsid w:val="00395541"/>
    <w:rsid w:val="00395682"/>
    <w:rsid w:val="0039588B"/>
    <w:rsid w:val="00395B01"/>
    <w:rsid w:val="00395BD8"/>
    <w:rsid w:val="00395CA2"/>
    <w:rsid w:val="0039619C"/>
    <w:rsid w:val="003961EB"/>
    <w:rsid w:val="003962A7"/>
    <w:rsid w:val="003962E6"/>
    <w:rsid w:val="0039658A"/>
    <w:rsid w:val="003971C4"/>
    <w:rsid w:val="003973A0"/>
    <w:rsid w:val="0039767F"/>
    <w:rsid w:val="00397A82"/>
    <w:rsid w:val="00397AFF"/>
    <w:rsid w:val="003A028C"/>
    <w:rsid w:val="003A0BE9"/>
    <w:rsid w:val="003A0D4F"/>
    <w:rsid w:val="003A0F6D"/>
    <w:rsid w:val="003A103D"/>
    <w:rsid w:val="003A123D"/>
    <w:rsid w:val="003A155B"/>
    <w:rsid w:val="003A1B34"/>
    <w:rsid w:val="003A2E3E"/>
    <w:rsid w:val="003A2E3F"/>
    <w:rsid w:val="003A3005"/>
    <w:rsid w:val="003A32FC"/>
    <w:rsid w:val="003A37EC"/>
    <w:rsid w:val="003A38E0"/>
    <w:rsid w:val="003A3E85"/>
    <w:rsid w:val="003A44D0"/>
    <w:rsid w:val="003A45EA"/>
    <w:rsid w:val="003A55C3"/>
    <w:rsid w:val="003A57C0"/>
    <w:rsid w:val="003A5DD1"/>
    <w:rsid w:val="003A5E43"/>
    <w:rsid w:val="003A6414"/>
    <w:rsid w:val="003A65B8"/>
    <w:rsid w:val="003A668D"/>
    <w:rsid w:val="003A6C8E"/>
    <w:rsid w:val="003A7353"/>
    <w:rsid w:val="003A7357"/>
    <w:rsid w:val="003A773F"/>
    <w:rsid w:val="003A79D0"/>
    <w:rsid w:val="003A7BE8"/>
    <w:rsid w:val="003A7F03"/>
    <w:rsid w:val="003A7F4B"/>
    <w:rsid w:val="003B02B5"/>
    <w:rsid w:val="003B033D"/>
    <w:rsid w:val="003B0502"/>
    <w:rsid w:val="003B0BC6"/>
    <w:rsid w:val="003B0BE6"/>
    <w:rsid w:val="003B0C24"/>
    <w:rsid w:val="003B0CB8"/>
    <w:rsid w:val="003B1718"/>
    <w:rsid w:val="003B204E"/>
    <w:rsid w:val="003B2D79"/>
    <w:rsid w:val="003B2FB6"/>
    <w:rsid w:val="003B363A"/>
    <w:rsid w:val="003B36FF"/>
    <w:rsid w:val="003B3D67"/>
    <w:rsid w:val="003B3E49"/>
    <w:rsid w:val="003B4121"/>
    <w:rsid w:val="003B4BC9"/>
    <w:rsid w:val="003B4EC3"/>
    <w:rsid w:val="003B5739"/>
    <w:rsid w:val="003B5F70"/>
    <w:rsid w:val="003B6204"/>
    <w:rsid w:val="003B62D6"/>
    <w:rsid w:val="003B630D"/>
    <w:rsid w:val="003B6FC0"/>
    <w:rsid w:val="003B70B2"/>
    <w:rsid w:val="003B7245"/>
    <w:rsid w:val="003B74F3"/>
    <w:rsid w:val="003B7D7B"/>
    <w:rsid w:val="003C0051"/>
    <w:rsid w:val="003C0306"/>
    <w:rsid w:val="003C04BB"/>
    <w:rsid w:val="003C09BF"/>
    <w:rsid w:val="003C102D"/>
    <w:rsid w:val="003C248E"/>
    <w:rsid w:val="003C2AC9"/>
    <w:rsid w:val="003C2C41"/>
    <w:rsid w:val="003C2D89"/>
    <w:rsid w:val="003C3405"/>
    <w:rsid w:val="003C3435"/>
    <w:rsid w:val="003C3879"/>
    <w:rsid w:val="003C3946"/>
    <w:rsid w:val="003C3A9E"/>
    <w:rsid w:val="003C3F16"/>
    <w:rsid w:val="003C40A4"/>
    <w:rsid w:val="003C4576"/>
    <w:rsid w:val="003C4638"/>
    <w:rsid w:val="003C4795"/>
    <w:rsid w:val="003C48BD"/>
    <w:rsid w:val="003C525D"/>
    <w:rsid w:val="003C646D"/>
    <w:rsid w:val="003C6A4C"/>
    <w:rsid w:val="003C7196"/>
    <w:rsid w:val="003C72D3"/>
    <w:rsid w:val="003C78D1"/>
    <w:rsid w:val="003C796D"/>
    <w:rsid w:val="003C7CF6"/>
    <w:rsid w:val="003C7DEA"/>
    <w:rsid w:val="003C7E62"/>
    <w:rsid w:val="003D0531"/>
    <w:rsid w:val="003D09E1"/>
    <w:rsid w:val="003D1541"/>
    <w:rsid w:val="003D1B75"/>
    <w:rsid w:val="003D1CE1"/>
    <w:rsid w:val="003D1DC6"/>
    <w:rsid w:val="003D2D4C"/>
    <w:rsid w:val="003D3394"/>
    <w:rsid w:val="003D36B1"/>
    <w:rsid w:val="003D37AF"/>
    <w:rsid w:val="003D38C7"/>
    <w:rsid w:val="003D3BCF"/>
    <w:rsid w:val="003D3BF1"/>
    <w:rsid w:val="003D3CBC"/>
    <w:rsid w:val="003D4015"/>
    <w:rsid w:val="003D4026"/>
    <w:rsid w:val="003D408F"/>
    <w:rsid w:val="003D4331"/>
    <w:rsid w:val="003D4786"/>
    <w:rsid w:val="003D5AEE"/>
    <w:rsid w:val="003D5BC8"/>
    <w:rsid w:val="003D5C3B"/>
    <w:rsid w:val="003D62BC"/>
    <w:rsid w:val="003D6A96"/>
    <w:rsid w:val="003D725D"/>
    <w:rsid w:val="003D7BC1"/>
    <w:rsid w:val="003E0417"/>
    <w:rsid w:val="003E07ED"/>
    <w:rsid w:val="003E0894"/>
    <w:rsid w:val="003E0DFF"/>
    <w:rsid w:val="003E0E6D"/>
    <w:rsid w:val="003E0F9A"/>
    <w:rsid w:val="003E1213"/>
    <w:rsid w:val="003E1344"/>
    <w:rsid w:val="003E1E2A"/>
    <w:rsid w:val="003E1ED3"/>
    <w:rsid w:val="003E218E"/>
    <w:rsid w:val="003E2207"/>
    <w:rsid w:val="003E3222"/>
    <w:rsid w:val="003E3E81"/>
    <w:rsid w:val="003E41AF"/>
    <w:rsid w:val="003E4506"/>
    <w:rsid w:val="003E4647"/>
    <w:rsid w:val="003E48AC"/>
    <w:rsid w:val="003E4C4C"/>
    <w:rsid w:val="003E5019"/>
    <w:rsid w:val="003E5183"/>
    <w:rsid w:val="003E5225"/>
    <w:rsid w:val="003E549D"/>
    <w:rsid w:val="003E5533"/>
    <w:rsid w:val="003E5693"/>
    <w:rsid w:val="003E5B21"/>
    <w:rsid w:val="003E62CE"/>
    <w:rsid w:val="003E65D1"/>
    <w:rsid w:val="003E6724"/>
    <w:rsid w:val="003E70AD"/>
    <w:rsid w:val="003E7571"/>
    <w:rsid w:val="003E7F5C"/>
    <w:rsid w:val="003E7FCA"/>
    <w:rsid w:val="003F0702"/>
    <w:rsid w:val="003F0AA6"/>
    <w:rsid w:val="003F0F50"/>
    <w:rsid w:val="003F119D"/>
    <w:rsid w:val="003F1286"/>
    <w:rsid w:val="003F1326"/>
    <w:rsid w:val="003F1406"/>
    <w:rsid w:val="003F18BA"/>
    <w:rsid w:val="003F18E0"/>
    <w:rsid w:val="003F1E79"/>
    <w:rsid w:val="003F1F46"/>
    <w:rsid w:val="003F2167"/>
    <w:rsid w:val="003F2B99"/>
    <w:rsid w:val="003F3298"/>
    <w:rsid w:val="003F32D1"/>
    <w:rsid w:val="003F388C"/>
    <w:rsid w:val="003F39C3"/>
    <w:rsid w:val="003F3A7A"/>
    <w:rsid w:val="003F4831"/>
    <w:rsid w:val="003F4914"/>
    <w:rsid w:val="003F4CCE"/>
    <w:rsid w:val="003F5041"/>
    <w:rsid w:val="003F5312"/>
    <w:rsid w:val="003F5A2C"/>
    <w:rsid w:val="003F5CE7"/>
    <w:rsid w:val="003F627D"/>
    <w:rsid w:val="003F672F"/>
    <w:rsid w:val="003F69C6"/>
    <w:rsid w:val="003F6B2E"/>
    <w:rsid w:val="003F6C14"/>
    <w:rsid w:val="003F6E46"/>
    <w:rsid w:val="003F6F7E"/>
    <w:rsid w:val="003F711E"/>
    <w:rsid w:val="003F7415"/>
    <w:rsid w:val="003F745A"/>
    <w:rsid w:val="003F7A0A"/>
    <w:rsid w:val="003F7D02"/>
    <w:rsid w:val="003F7D63"/>
    <w:rsid w:val="003F7EFE"/>
    <w:rsid w:val="0040015C"/>
    <w:rsid w:val="004005DF"/>
    <w:rsid w:val="0040072D"/>
    <w:rsid w:val="00400936"/>
    <w:rsid w:val="00401781"/>
    <w:rsid w:val="00401AEC"/>
    <w:rsid w:val="00401F34"/>
    <w:rsid w:val="00402593"/>
    <w:rsid w:val="004025F8"/>
    <w:rsid w:val="00402A49"/>
    <w:rsid w:val="00402E7D"/>
    <w:rsid w:val="00403370"/>
    <w:rsid w:val="0040389F"/>
    <w:rsid w:val="00403C14"/>
    <w:rsid w:val="00403FB0"/>
    <w:rsid w:val="00404053"/>
    <w:rsid w:val="004041E2"/>
    <w:rsid w:val="004046BB"/>
    <w:rsid w:val="0040477B"/>
    <w:rsid w:val="00404E54"/>
    <w:rsid w:val="0040514C"/>
    <w:rsid w:val="004056CD"/>
    <w:rsid w:val="00405975"/>
    <w:rsid w:val="00405ACB"/>
    <w:rsid w:val="004075DE"/>
    <w:rsid w:val="0040775F"/>
    <w:rsid w:val="00407B64"/>
    <w:rsid w:val="00407DEF"/>
    <w:rsid w:val="00407F0A"/>
    <w:rsid w:val="00410393"/>
    <w:rsid w:val="00410BCB"/>
    <w:rsid w:val="0041119A"/>
    <w:rsid w:val="0041151F"/>
    <w:rsid w:val="00411565"/>
    <w:rsid w:val="004117D1"/>
    <w:rsid w:val="00411EFE"/>
    <w:rsid w:val="00411F6D"/>
    <w:rsid w:val="00412B4A"/>
    <w:rsid w:val="00412BD4"/>
    <w:rsid w:val="00412CD4"/>
    <w:rsid w:val="00412DB5"/>
    <w:rsid w:val="0041339E"/>
    <w:rsid w:val="004138FC"/>
    <w:rsid w:val="00413CDD"/>
    <w:rsid w:val="00413F7C"/>
    <w:rsid w:val="004140CC"/>
    <w:rsid w:val="00414391"/>
    <w:rsid w:val="0041470F"/>
    <w:rsid w:val="00414B3E"/>
    <w:rsid w:val="00414C33"/>
    <w:rsid w:val="00414C95"/>
    <w:rsid w:val="00414E9E"/>
    <w:rsid w:val="00415090"/>
    <w:rsid w:val="00415182"/>
    <w:rsid w:val="00415863"/>
    <w:rsid w:val="00415FB5"/>
    <w:rsid w:val="00415FFE"/>
    <w:rsid w:val="004161C0"/>
    <w:rsid w:val="004162E4"/>
    <w:rsid w:val="00416371"/>
    <w:rsid w:val="00417174"/>
    <w:rsid w:val="00417286"/>
    <w:rsid w:val="00417312"/>
    <w:rsid w:val="00417737"/>
    <w:rsid w:val="00417828"/>
    <w:rsid w:val="00420499"/>
    <w:rsid w:val="00420782"/>
    <w:rsid w:val="0042096C"/>
    <w:rsid w:val="00420AC9"/>
    <w:rsid w:val="00420D0A"/>
    <w:rsid w:val="0042103B"/>
    <w:rsid w:val="0042156A"/>
    <w:rsid w:val="00421869"/>
    <w:rsid w:val="00421A9F"/>
    <w:rsid w:val="00422B77"/>
    <w:rsid w:val="00422BFC"/>
    <w:rsid w:val="00422CF7"/>
    <w:rsid w:val="00422E41"/>
    <w:rsid w:val="004230A5"/>
    <w:rsid w:val="004233B1"/>
    <w:rsid w:val="00423586"/>
    <w:rsid w:val="00423E6B"/>
    <w:rsid w:val="00424026"/>
    <w:rsid w:val="0042430C"/>
    <w:rsid w:val="004244AB"/>
    <w:rsid w:val="004247C4"/>
    <w:rsid w:val="00424A32"/>
    <w:rsid w:val="00424F30"/>
    <w:rsid w:val="0042540B"/>
    <w:rsid w:val="004258F2"/>
    <w:rsid w:val="00425928"/>
    <w:rsid w:val="004259DA"/>
    <w:rsid w:val="00425EEA"/>
    <w:rsid w:val="004264C0"/>
    <w:rsid w:val="00426B3F"/>
    <w:rsid w:val="00426C90"/>
    <w:rsid w:val="004274B7"/>
    <w:rsid w:val="00427B99"/>
    <w:rsid w:val="00427FEC"/>
    <w:rsid w:val="004304FE"/>
    <w:rsid w:val="004305C5"/>
    <w:rsid w:val="0043098D"/>
    <w:rsid w:val="004309DE"/>
    <w:rsid w:val="00430DD0"/>
    <w:rsid w:val="004315FD"/>
    <w:rsid w:val="00431C31"/>
    <w:rsid w:val="00432570"/>
    <w:rsid w:val="0043283C"/>
    <w:rsid w:val="00432D06"/>
    <w:rsid w:val="00432E0A"/>
    <w:rsid w:val="00433E8E"/>
    <w:rsid w:val="00433FD4"/>
    <w:rsid w:val="00434417"/>
    <w:rsid w:val="00434641"/>
    <w:rsid w:val="004348EC"/>
    <w:rsid w:val="00434B3D"/>
    <w:rsid w:val="0043567D"/>
    <w:rsid w:val="00435DE7"/>
    <w:rsid w:val="00435F4F"/>
    <w:rsid w:val="0043645F"/>
    <w:rsid w:val="0043671E"/>
    <w:rsid w:val="004368C9"/>
    <w:rsid w:val="00436A5B"/>
    <w:rsid w:val="00437262"/>
    <w:rsid w:val="004372E4"/>
    <w:rsid w:val="004373A4"/>
    <w:rsid w:val="004373B7"/>
    <w:rsid w:val="00437405"/>
    <w:rsid w:val="00437599"/>
    <w:rsid w:val="00440388"/>
    <w:rsid w:val="0044094B"/>
    <w:rsid w:val="004414E0"/>
    <w:rsid w:val="00441624"/>
    <w:rsid w:val="00441713"/>
    <w:rsid w:val="00441BF5"/>
    <w:rsid w:val="00442DAD"/>
    <w:rsid w:val="00442DE5"/>
    <w:rsid w:val="00442E62"/>
    <w:rsid w:val="004439C1"/>
    <w:rsid w:val="00444951"/>
    <w:rsid w:val="00444ABF"/>
    <w:rsid w:val="00444BA7"/>
    <w:rsid w:val="00445544"/>
    <w:rsid w:val="00445608"/>
    <w:rsid w:val="00445AD9"/>
    <w:rsid w:val="00445B4D"/>
    <w:rsid w:val="00445B64"/>
    <w:rsid w:val="0044612D"/>
    <w:rsid w:val="00446402"/>
    <w:rsid w:val="00446982"/>
    <w:rsid w:val="004471A3"/>
    <w:rsid w:val="0044756A"/>
    <w:rsid w:val="00447AF0"/>
    <w:rsid w:val="00447E2C"/>
    <w:rsid w:val="00447F99"/>
    <w:rsid w:val="0045002D"/>
    <w:rsid w:val="00450E09"/>
    <w:rsid w:val="00450FAB"/>
    <w:rsid w:val="00451082"/>
    <w:rsid w:val="0045199B"/>
    <w:rsid w:val="00451A19"/>
    <w:rsid w:val="00451C79"/>
    <w:rsid w:val="00451DF1"/>
    <w:rsid w:val="00451E98"/>
    <w:rsid w:val="00452582"/>
    <w:rsid w:val="004527C5"/>
    <w:rsid w:val="00452A31"/>
    <w:rsid w:val="00452A57"/>
    <w:rsid w:val="00452B07"/>
    <w:rsid w:val="00452C44"/>
    <w:rsid w:val="004530A0"/>
    <w:rsid w:val="004534A3"/>
    <w:rsid w:val="004539AD"/>
    <w:rsid w:val="00454050"/>
    <w:rsid w:val="00454076"/>
    <w:rsid w:val="004541E0"/>
    <w:rsid w:val="004551E5"/>
    <w:rsid w:val="0045522D"/>
    <w:rsid w:val="004552EE"/>
    <w:rsid w:val="00455407"/>
    <w:rsid w:val="00455729"/>
    <w:rsid w:val="00455FEA"/>
    <w:rsid w:val="00456033"/>
    <w:rsid w:val="00456436"/>
    <w:rsid w:val="004575A0"/>
    <w:rsid w:val="00457FD8"/>
    <w:rsid w:val="004600AB"/>
    <w:rsid w:val="00460372"/>
    <w:rsid w:val="0046051C"/>
    <w:rsid w:val="00460825"/>
    <w:rsid w:val="00460D4E"/>
    <w:rsid w:val="00460D5B"/>
    <w:rsid w:val="0046188B"/>
    <w:rsid w:val="00461A58"/>
    <w:rsid w:val="00461CC6"/>
    <w:rsid w:val="00461E70"/>
    <w:rsid w:val="004622D4"/>
    <w:rsid w:val="00462734"/>
    <w:rsid w:val="00463420"/>
    <w:rsid w:val="00463427"/>
    <w:rsid w:val="00463748"/>
    <w:rsid w:val="00464080"/>
    <w:rsid w:val="004641A4"/>
    <w:rsid w:val="004642AF"/>
    <w:rsid w:val="0046439E"/>
    <w:rsid w:val="00464778"/>
    <w:rsid w:val="00464B60"/>
    <w:rsid w:val="00464C88"/>
    <w:rsid w:val="00464FB5"/>
    <w:rsid w:val="004653BD"/>
    <w:rsid w:val="0046570A"/>
    <w:rsid w:val="0046577F"/>
    <w:rsid w:val="00465AE1"/>
    <w:rsid w:val="0046628B"/>
    <w:rsid w:val="004667EE"/>
    <w:rsid w:val="0046680C"/>
    <w:rsid w:val="00466B1E"/>
    <w:rsid w:val="00466D6D"/>
    <w:rsid w:val="00467B21"/>
    <w:rsid w:val="00470C99"/>
    <w:rsid w:val="00470CBD"/>
    <w:rsid w:val="0047107A"/>
    <w:rsid w:val="00471125"/>
    <w:rsid w:val="00471152"/>
    <w:rsid w:val="0047122D"/>
    <w:rsid w:val="004712B0"/>
    <w:rsid w:val="00471509"/>
    <w:rsid w:val="004721D7"/>
    <w:rsid w:val="0047244C"/>
    <w:rsid w:val="0047255A"/>
    <w:rsid w:val="00472630"/>
    <w:rsid w:val="00472CB9"/>
    <w:rsid w:val="004736B9"/>
    <w:rsid w:val="00473958"/>
    <w:rsid w:val="00473E7F"/>
    <w:rsid w:val="004744D4"/>
    <w:rsid w:val="00474642"/>
    <w:rsid w:val="004747D3"/>
    <w:rsid w:val="00474970"/>
    <w:rsid w:val="00474A8D"/>
    <w:rsid w:val="00474EAE"/>
    <w:rsid w:val="00474FD0"/>
    <w:rsid w:val="004757F6"/>
    <w:rsid w:val="00475C73"/>
    <w:rsid w:val="00475F76"/>
    <w:rsid w:val="004765F1"/>
    <w:rsid w:val="00476673"/>
    <w:rsid w:val="00476D10"/>
    <w:rsid w:val="00477415"/>
    <w:rsid w:val="00477569"/>
    <w:rsid w:val="004779DA"/>
    <w:rsid w:val="004779FF"/>
    <w:rsid w:val="00477B6E"/>
    <w:rsid w:val="004800D9"/>
    <w:rsid w:val="004801F6"/>
    <w:rsid w:val="004803B1"/>
    <w:rsid w:val="00480950"/>
    <w:rsid w:val="004809CB"/>
    <w:rsid w:val="004809FA"/>
    <w:rsid w:val="00480BA4"/>
    <w:rsid w:val="0048119E"/>
    <w:rsid w:val="004811A2"/>
    <w:rsid w:val="004811F3"/>
    <w:rsid w:val="004811F6"/>
    <w:rsid w:val="004812B4"/>
    <w:rsid w:val="0048166D"/>
    <w:rsid w:val="00481749"/>
    <w:rsid w:val="00481839"/>
    <w:rsid w:val="0048237B"/>
    <w:rsid w:val="0048280B"/>
    <w:rsid w:val="00482A21"/>
    <w:rsid w:val="00482D1A"/>
    <w:rsid w:val="00482D74"/>
    <w:rsid w:val="004834EC"/>
    <w:rsid w:val="00483676"/>
    <w:rsid w:val="00483A9C"/>
    <w:rsid w:val="00483C5D"/>
    <w:rsid w:val="00483F09"/>
    <w:rsid w:val="0048452B"/>
    <w:rsid w:val="004856DF"/>
    <w:rsid w:val="004858D4"/>
    <w:rsid w:val="00485C79"/>
    <w:rsid w:val="004865F4"/>
    <w:rsid w:val="00487190"/>
    <w:rsid w:val="0048739D"/>
    <w:rsid w:val="0048798D"/>
    <w:rsid w:val="00487B27"/>
    <w:rsid w:val="00487B47"/>
    <w:rsid w:val="0049018A"/>
    <w:rsid w:val="00490456"/>
    <w:rsid w:val="0049064D"/>
    <w:rsid w:val="00491564"/>
    <w:rsid w:val="00491787"/>
    <w:rsid w:val="004922CB"/>
    <w:rsid w:val="00492558"/>
    <w:rsid w:val="00492856"/>
    <w:rsid w:val="0049288C"/>
    <w:rsid w:val="004929C2"/>
    <w:rsid w:val="00492C48"/>
    <w:rsid w:val="00492DF4"/>
    <w:rsid w:val="0049349B"/>
    <w:rsid w:val="00493A88"/>
    <w:rsid w:val="00493C3D"/>
    <w:rsid w:val="00493DB6"/>
    <w:rsid w:val="00493FB8"/>
    <w:rsid w:val="00494482"/>
    <w:rsid w:val="004944B0"/>
    <w:rsid w:val="00494597"/>
    <w:rsid w:val="004945EE"/>
    <w:rsid w:val="00494F59"/>
    <w:rsid w:val="00495833"/>
    <w:rsid w:val="00495989"/>
    <w:rsid w:val="00495A57"/>
    <w:rsid w:val="00495E33"/>
    <w:rsid w:val="00495E71"/>
    <w:rsid w:val="00495F26"/>
    <w:rsid w:val="004961E6"/>
    <w:rsid w:val="0049655A"/>
    <w:rsid w:val="004967B5"/>
    <w:rsid w:val="0049681C"/>
    <w:rsid w:val="0049689D"/>
    <w:rsid w:val="00496980"/>
    <w:rsid w:val="00496988"/>
    <w:rsid w:val="00496C31"/>
    <w:rsid w:val="004970A8"/>
    <w:rsid w:val="00497398"/>
    <w:rsid w:val="0049739D"/>
    <w:rsid w:val="004973A2"/>
    <w:rsid w:val="00497434"/>
    <w:rsid w:val="00497565"/>
    <w:rsid w:val="004979C5"/>
    <w:rsid w:val="00497D3D"/>
    <w:rsid w:val="00497F43"/>
    <w:rsid w:val="004A06CD"/>
    <w:rsid w:val="004A2679"/>
    <w:rsid w:val="004A3079"/>
    <w:rsid w:val="004A328E"/>
    <w:rsid w:val="004A3E71"/>
    <w:rsid w:val="004A4346"/>
    <w:rsid w:val="004A47CF"/>
    <w:rsid w:val="004A5217"/>
    <w:rsid w:val="004A52E6"/>
    <w:rsid w:val="004A5322"/>
    <w:rsid w:val="004A5397"/>
    <w:rsid w:val="004A54DF"/>
    <w:rsid w:val="004A6089"/>
    <w:rsid w:val="004A6B70"/>
    <w:rsid w:val="004A6E5A"/>
    <w:rsid w:val="004A772E"/>
    <w:rsid w:val="004A7B46"/>
    <w:rsid w:val="004A7D7B"/>
    <w:rsid w:val="004A7F06"/>
    <w:rsid w:val="004B052A"/>
    <w:rsid w:val="004B06E6"/>
    <w:rsid w:val="004B0D0A"/>
    <w:rsid w:val="004B1051"/>
    <w:rsid w:val="004B14E0"/>
    <w:rsid w:val="004B164D"/>
    <w:rsid w:val="004B185E"/>
    <w:rsid w:val="004B2221"/>
    <w:rsid w:val="004B24BB"/>
    <w:rsid w:val="004B292B"/>
    <w:rsid w:val="004B2C78"/>
    <w:rsid w:val="004B2E0F"/>
    <w:rsid w:val="004B3448"/>
    <w:rsid w:val="004B34B7"/>
    <w:rsid w:val="004B35AB"/>
    <w:rsid w:val="004B3A74"/>
    <w:rsid w:val="004B3B59"/>
    <w:rsid w:val="004B3DC5"/>
    <w:rsid w:val="004B3E0B"/>
    <w:rsid w:val="004B435E"/>
    <w:rsid w:val="004B47BF"/>
    <w:rsid w:val="004B49A3"/>
    <w:rsid w:val="004B4FD1"/>
    <w:rsid w:val="004B5BDD"/>
    <w:rsid w:val="004B63DF"/>
    <w:rsid w:val="004B7623"/>
    <w:rsid w:val="004B77D6"/>
    <w:rsid w:val="004B7DF2"/>
    <w:rsid w:val="004C016E"/>
    <w:rsid w:val="004C0444"/>
    <w:rsid w:val="004C045D"/>
    <w:rsid w:val="004C079C"/>
    <w:rsid w:val="004C0BFE"/>
    <w:rsid w:val="004C0CD4"/>
    <w:rsid w:val="004C1023"/>
    <w:rsid w:val="004C16A7"/>
    <w:rsid w:val="004C17BF"/>
    <w:rsid w:val="004C1A4A"/>
    <w:rsid w:val="004C1ACC"/>
    <w:rsid w:val="004C1B1B"/>
    <w:rsid w:val="004C1C3E"/>
    <w:rsid w:val="004C26C9"/>
    <w:rsid w:val="004C2F79"/>
    <w:rsid w:val="004C3020"/>
    <w:rsid w:val="004C31AD"/>
    <w:rsid w:val="004C3240"/>
    <w:rsid w:val="004C3282"/>
    <w:rsid w:val="004C330E"/>
    <w:rsid w:val="004C3723"/>
    <w:rsid w:val="004C3884"/>
    <w:rsid w:val="004C3AB5"/>
    <w:rsid w:val="004C3B18"/>
    <w:rsid w:val="004C3EAF"/>
    <w:rsid w:val="004C416F"/>
    <w:rsid w:val="004C476C"/>
    <w:rsid w:val="004C48AF"/>
    <w:rsid w:val="004C4C54"/>
    <w:rsid w:val="004C530C"/>
    <w:rsid w:val="004C54AB"/>
    <w:rsid w:val="004C54F6"/>
    <w:rsid w:val="004C55BF"/>
    <w:rsid w:val="004C56B0"/>
    <w:rsid w:val="004C5995"/>
    <w:rsid w:val="004C5A65"/>
    <w:rsid w:val="004C5ACE"/>
    <w:rsid w:val="004C5BFC"/>
    <w:rsid w:val="004C5D24"/>
    <w:rsid w:val="004C60D6"/>
    <w:rsid w:val="004C60EF"/>
    <w:rsid w:val="004C690C"/>
    <w:rsid w:val="004C6AA1"/>
    <w:rsid w:val="004C6DDA"/>
    <w:rsid w:val="004C766C"/>
    <w:rsid w:val="004C7C80"/>
    <w:rsid w:val="004C7E3E"/>
    <w:rsid w:val="004D0105"/>
    <w:rsid w:val="004D139E"/>
    <w:rsid w:val="004D150B"/>
    <w:rsid w:val="004D1727"/>
    <w:rsid w:val="004D19EA"/>
    <w:rsid w:val="004D2440"/>
    <w:rsid w:val="004D26E9"/>
    <w:rsid w:val="004D27A8"/>
    <w:rsid w:val="004D2A38"/>
    <w:rsid w:val="004D2C1F"/>
    <w:rsid w:val="004D2ED9"/>
    <w:rsid w:val="004D3008"/>
    <w:rsid w:val="004D38E5"/>
    <w:rsid w:val="004D3FE2"/>
    <w:rsid w:val="004D414A"/>
    <w:rsid w:val="004D50DD"/>
    <w:rsid w:val="004D5175"/>
    <w:rsid w:val="004D5431"/>
    <w:rsid w:val="004D5538"/>
    <w:rsid w:val="004D5D5C"/>
    <w:rsid w:val="004D5D68"/>
    <w:rsid w:val="004D5E9B"/>
    <w:rsid w:val="004D6126"/>
    <w:rsid w:val="004D6275"/>
    <w:rsid w:val="004D65B2"/>
    <w:rsid w:val="004D68B5"/>
    <w:rsid w:val="004D71AA"/>
    <w:rsid w:val="004D7988"/>
    <w:rsid w:val="004D7ACC"/>
    <w:rsid w:val="004D7B5D"/>
    <w:rsid w:val="004D7B75"/>
    <w:rsid w:val="004E01D2"/>
    <w:rsid w:val="004E0293"/>
    <w:rsid w:val="004E0A65"/>
    <w:rsid w:val="004E0E78"/>
    <w:rsid w:val="004E0EE8"/>
    <w:rsid w:val="004E1355"/>
    <w:rsid w:val="004E1475"/>
    <w:rsid w:val="004E1500"/>
    <w:rsid w:val="004E180E"/>
    <w:rsid w:val="004E1A11"/>
    <w:rsid w:val="004E2052"/>
    <w:rsid w:val="004E21D9"/>
    <w:rsid w:val="004E24F3"/>
    <w:rsid w:val="004E271C"/>
    <w:rsid w:val="004E2F5B"/>
    <w:rsid w:val="004E3AE5"/>
    <w:rsid w:val="004E4511"/>
    <w:rsid w:val="004E47BD"/>
    <w:rsid w:val="004E4C96"/>
    <w:rsid w:val="004E4CD7"/>
    <w:rsid w:val="004E4ED3"/>
    <w:rsid w:val="004E5302"/>
    <w:rsid w:val="004E532E"/>
    <w:rsid w:val="004E5466"/>
    <w:rsid w:val="004E58F8"/>
    <w:rsid w:val="004E65DF"/>
    <w:rsid w:val="004E69B4"/>
    <w:rsid w:val="004E706A"/>
    <w:rsid w:val="004E7312"/>
    <w:rsid w:val="004E76FF"/>
    <w:rsid w:val="004E791A"/>
    <w:rsid w:val="004E7D71"/>
    <w:rsid w:val="004F0456"/>
    <w:rsid w:val="004F06BC"/>
    <w:rsid w:val="004F0EC1"/>
    <w:rsid w:val="004F123A"/>
    <w:rsid w:val="004F14D4"/>
    <w:rsid w:val="004F1D90"/>
    <w:rsid w:val="004F2C84"/>
    <w:rsid w:val="004F2D12"/>
    <w:rsid w:val="004F31E5"/>
    <w:rsid w:val="004F32A4"/>
    <w:rsid w:val="004F3B34"/>
    <w:rsid w:val="004F3CBA"/>
    <w:rsid w:val="004F44F9"/>
    <w:rsid w:val="004F45AF"/>
    <w:rsid w:val="004F472D"/>
    <w:rsid w:val="004F477C"/>
    <w:rsid w:val="004F4808"/>
    <w:rsid w:val="004F490C"/>
    <w:rsid w:val="004F4C6A"/>
    <w:rsid w:val="004F5162"/>
    <w:rsid w:val="004F520C"/>
    <w:rsid w:val="004F52B8"/>
    <w:rsid w:val="004F59C7"/>
    <w:rsid w:val="004F5C46"/>
    <w:rsid w:val="004F63D4"/>
    <w:rsid w:val="004F6791"/>
    <w:rsid w:val="004F68D8"/>
    <w:rsid w:val="004F6B81"/>
    <w:rsid w:val="004F6E97"/>
    <w:rsid w:val="004F737D"/>
    <w:rsid w:val="004F7656"/>
    <w:rsid w:val="004F76A0"/>
    <w:rsid w:val="004F7AE6"/>
    <w:rsid w:val="004F7C4D"/>
    <w:rsid w:val="004F7FD6"/>
    <w:rsid w:val="00500431"/>
    <w:rsid w:val="0050047C"/>
    <w:rsid w:val="0050060E"/>
    <w:rsid w:val="005006B5"/>
    <w:rsid w:val="005007FC"/>
    <w:rsid w:val="0050083A"/>
    <w:rsid w:val="005009E3"/>
    <w:rsid w:val="005011C3"/>
    <w:rsid w:val="005011F4"/>
    <w:rsid w:val="00501231"/>
    <w:rsid w:val="00501237"/>
    <w:rsid w:val="0050135B"/>
    <w:rsid w:val="00501BC8"/>
    <w:rsid w:val="00502649"/>
    <w:rsid w:val="005026C8"/>
    <w:rsid w:val="00502AFB"/>
    <w:rsid w:val="00502C13"/>
    <w:rsid w:val="00502DCF"/>
    <w:rsid w:val="005031D0"/>
    <w:rsid w:val="0050331B"/>
    <w:rsid w:val="0050352B"/>
    <w:rsid w:val="00504148"/>
    <w:rsid w:val="00504222"/>
    <w:rsid w:val="005048FE"/>
    <w:rsid w:val="00504C8F"/>
    <w:rsid w:val="0050564D"/>
    <w:rsid w:val="00506000"/>
    <w:rsid w:val="00506A83"/>
    <w:rsid w:val="00506B25"/>
    <w:rsid w:val="00507025"/>
    <w:rsid w:val="00507037"/>
    <w:rsid w:val="005074F9"/>
    <w:rsid w:val="005076F5"/>
    <w:rsid w:val="00507C09"/>
    <w:rsid w:val="00507CD4"/>
    <w:rsid w:val="00510016"/>
    <w:rsid w:val="005101F8"/>
    <w:rsid w:val="0051077F"/>
    <w:rsid w:val="005108DC"/>
    <w:rsid w:val="0051098A"/>
    <w:rsid w:val="00510A73"/>
    <w:rsid w:val="00510BCE"/>
    <w:rsid w:val="00510CCC"/>
    <w:rsid w:val="00510E24"/>
    <w:rsid w:val="00510FAE"/>
    <w:rsid w:val="005114B3"/>
    <w:rsid w:val="00511656"/>
    <w:rsid w:val="00511A06"/>
    <w:rsid w:val="00511A60"/>
    <w:rsid w:val="00511BCE"/>
    <w:rsid w:val="00511E0B"/>
    <w:rsid w:val="0051273C"/>
    <w:rsid w:val="00512D6E"/>
    <w:rsid w:val="00512DC9"/>
    <w:rsid w:val="0051335C"/>
    <w:rsid w:val="00513CEC"/>
    <w:rsid w:val="00513E66"/>
    <w:rsid w:val="00514213"/>
    <w:rsid w:val="005142EB"/>
    <w:rsid w:val="00515584"/>
    <w:rsid w:val="0051592F"/>
    <w:rsid w:val="0051596C"/>
    <w:rsid w:val="00515C93"/>
    <w:rsid w:val="00516176"/>
    <w:rsid w:val="00516387"/>
    <w:rsid w:val="0051684C"/>
    <w:rsid w:val="00517026"/>
    <w:rsid w:val="005170D9"/>
    <w:rsid w:val="00517511"/>
    <w:rsid w:val="00517BD6"/>
    <w:rsid w:val="005200C1"/>
    <w:rsid w:val="005207BA"/>
    <w:rsid w:val="0052091B"/>
    <w:rsid w:val="00520DD2"/>
    <w:rsid w:val="00520EED"/>
    <w:rsid w:val="00521D48"/>
    <w:rsid w:val="00522B87"/>
    <w:rsid w:val="00522CAC"/>
    <w:rsid w:val="00522E7B"/>
    <w:rsid w:val="005233E6"/>
    <w:rsid w:val="005234A1"/>
    <w:rsid w:val="00523924"/>
    <w:rsid w:val="00523A5C"/>
    <w:rsid w:val="00523AA4"/>
    <w:rsid w:val="00523E60"/>
    <w:rsid w:val="0052409F"/>
    <w:rsid w:val="005254C8"/>
    <w:rsid w:val="0052640A"/>
    <w:rsid w:val="005264CD"/>
    <w:rsid w:val="0052656E"/>
    <w:rsid w:val="005272C0"/>
    <w:rsid w:val="005273AC"/>
    <w:rsid w:val="00527523"/>
    <w:rsid w:val="00527B32"/>
    <w:rsid w:val="00527FF3"/>
    <w:rsid w:val="005302CB"/>
    <w:rsid w:val="0053068C"/>
    <w:rsid w:val="0053077B"/>
    <w:rsid w:val="00530E52"/>
    <w:rsid w:val="00530F7D"/>
    <w:rsid w:val="00531091"/>
    <w:rsid w:val="00531463"/>
    <w:rsid w:val="00531A0C"/>
    <w:rsid w:val="00532351"/>
    <w:rsid w:val="005324A2"/>
    <w:rsid w:val="0053347E"/>
    <w:rsid w:val="005343E7"/>
    <w:rsid w:val="00534518"/>
    <w:rsid w:val="005347CD"/>
    <w:rsid w:val="0053518D"/>
    <w:rsid w:val="005353DD"/>
    <w:rsid w:val="005359CC"/>
    <w:rsid w:val="0053670A"/>
    <w:rsid w:val="00536A49"/>
    <w:rsid w:val="00536BE9"/>
    <w:rsid w:val="005376AC"/>
    <w:rsid w:val="00537E0A"/>
    <w:rsid w:val="00537FB3"/>
    <w:rsid w:val="005403E7"/>
    <w:rsid w:val="005405F3"/>
    <w:rsid w:val="00540A58"/>
    <w:rsid w:val="00540C4F"/>
    <w:rsid w:val="0054101E"/>
    <w:rsid w:val="005410BE"/>
    <w:rsid w:val="005410DC"/>
    <w:rsid w:val="00541108"/>
    <w:rsid w:val="005414FE"/>
    <w:rsid w:val="005417A5"/>
    <w:rsid w:val="005421B0"/>
    <w:rsid w:val="00542410"/>
    <w:rsid w:val="00542706"/>
    <w:rsid w:val="00542942"/>
    <w:rsid w:val="00542A68"/>
    <w:rsid w:val="00542EC1"/>
    <w:rsid w:val="00542F37"/>
    <w:rsid w:val="005434D0"/>
    <w:rsid w:val="00543DCB"/>
    <w:rsid w:val="00543FAE"/>
    <w:rsid w:val="0054417F"/>
    <w:rsid w:val="0054502D"/>
    <w:rsid w:val="0054528E"/>
    <w:rsid w:val="0054565C"/>
    <w:rsid w:val="005456DB"/>
    <w:rsid w:val="00545BEB"/>
    <w:rsid w:val="00545C59"/>
    <w:rsid w:val="00546FB3"/>
    <w:rsid w:val="005471A5"/>
    <w:rsid w:val="00547A3F"/>
    <w:rsid w:val="0055086E"/>
    <w:rsid w:val="00551829"/>
    <w:rsid w:val="0055241D"/>
    <w:rsid w:val="0055260A"/>
    <w:rsid w:val="00552C16"/>
    <w:rsid w:val="0055381B"/>
    <w:rsid w:val="00553F34"/>
    <w:rsid w:val="005540E4"/>
    <w:rsid w:val="00554311"/>
    <w:rsid w:val="00554428"/>
    <w:rsid w:val="00554744"/>
    <w:rsid w:val="00554897"/>
    <w:rsid w:val="005549E8"/>
    <w:rsid w:val="00554AE2"/>
    <w:rsid w:val="00554D70"/>
    <w:rsid w:val="00554E15"/>
    <w:rsid w:val="00554F2F"/>
    <w:rsid w:val="0055543D"/>
    <w:rsid w:val="00555DB2"/>
    <w:rsid w:val="00556302"/>
    <w:rsid w:val="00556417"/>
    <w:rsid w:val="005569B3"/>
    <w:rsid w:val="00556B41"/>
    <w:rsid w:val="00556E47"/>
    <w:rsid w:val="00556FB7"/>
    <w:rsid w:val="0055776D"/>
    <w:rsid w:val="00557998"/>
    <w:rsid w:val="00557A22"/>
    <w:rsid w:val="00557E10"/>
    <w:rsid w:val="00560612"/>
    <w:rsid w:val="00560960"/>
    <w:rsid w:val="00560C2E"/>
    <w:rsid w:val="00560F64"/>
    <w:rsid w:val="00561570"/>
    <w:rsid w:val="00561AD2"/>
    <w:rsid w:val="00561D43"/>
    <w:rsid w:val="0056288A"/>
    <w:rsid w:val="00562A7D"/>
    <w:rsid w:val="00562CC7"/>
    <w:rsid w:val="0056338F"/>
    <w:rsid w:val="00563488"/>
    <w:rsid w:val="005636AC"/>
    <w:rsid w:val="00563AF1"/>
    <w:rsid w:val="00563C40"/>
    <w:rsid w:val="00563C8C"/>
    <w:rsid w:val="00564404"/>
    <w:rsid w:val="005648F7"/>
    <w:rsid w:val="00565D6D"/>
    <w:rsid w:val="00565F88"/>
    <w:rsid w:val="0056652E"/>
    <w:rsid w:val="00566829"/>
    <w:rsid w:val="00566D2E"/>
    <w:rsid w:val="00567106"/>
    <w:rsid w:val="0056740B"/>
    <w:rsid w:val="0056744E"/>
    <w:rsid w:val="00567A1E"/>
    <w:rsid w:val="005703A1"/>
    <w:rsid w:val="00570E4D"/>
    <w:rsid w:val="00570F4F"/>
    <w:rsid w:val="00571027"/>
    <w:rsid w:val="00571787"/>
    <w:rsid w:val="00571797"/>
    <w:rsid w:val="00571901"/>
    <w:rsid w:val="00571A9C"/>
    <w:rsid w:val="00571AD9"/>
    <w:rsid w:val="00571BEA"/>
    <w:rsid w:val="00571F48"/>
    <w:rsid w:val="00572405"/>
    <w:rsid w:val="00572424"/>
    <w:rsid w:val="005727A5"/>
    <w:rsid w:val="00572A18"/>
    <w:rsid w:val="00573688"/>
    <w:rsid w:val="00573922"/>
    <w:rsid w:val="00573EE2"/>
    <w:rsid w:val="00573F3D"/>
    <w:rsid w:val="00574460"/>
    <w:rsid w:val="00574CA4"/>
    <w:rsid w:val="00574E7C"/>
    <w:rsid w:val="00574FBD"/>
    <w:rsid w:val="0057539A"/>
    <w:rsid w:val="00575569"/>
    <w:rsid w:val="00575785"/>
    <w:rsid w:val="005758A3"/>
    <w:rsid w:val="00575AE5"/>
    <w:rsid w:val="00575D5F"/>
    <w:rsid w:val="0057615B"/>
    <w:rsid w:val="0057629C"/>
    <w:rsid w:val="00576BAE"/>
    <w:rsid w:val="00577B91"/>
    <w:rsid w:val="00577D3D"/>
    <w:rsid w:val="00580122"/>
    <w:rsid w:val="005802B2"/>
    <w:rsid w:val="00580936"/>
    <w:rsid w:val="00580DC5"/>
    <w:rsid w:val="00581044"/>
    <w:rsid w:val="00581204"/>
    <w:rsid w:val="00581BDF"/>
    <w:rsid w:val="00581E95"/>
    <w:rsid w:val="0058205C"/>
    <w:rsid w:val="00582384"/>
    <w:rsid w:val="00582658"/>
    <w:rsid w:val="00583225"/>
    <w:rsid w:val="00583681"/>
    <w:rsid w:val="00583707"/>
    <w:rsid w:val="0058386E"/>
    <w:rsid w:val="00583939"/>
    <w:rsid w:val="00583A74"/>
    <w:rsid w:val="00583E05"/>
    <w:rsid w:val="005841A5"/>
    <w:rsid w:val="0058518D"/>
    <w:rsid w:val="00585458"/>
    <w:rsid w:val="005854D6"/>
    <w:rsid w:val="00585701"/>
    <w:rsid w:val="00585B0F"/>
    <w:rsid w:val="00585C89"/>
    <w:rsid w:val="00585FBF"/>
    <w:rsid w:val="0058612E"/>
    <w:rsid w:val="005864C6"/>
    <w:rsid w:val="005868C6"/>
    <w:rsid w:val="00586930"/>
    <w:rsid w:val="00586A90"/>
    <w:rsid w:val="00586AB2"/>
    <w:rsid w:val="00586C1E"/>
    <w:rsid w:val="00587614"/>
    <w:rsid w:val="0058781C"/>
    <w:rsid w:val="00587A0A"/>
    <w:rsid w:val="00587ED4"/>
    <w:rsid w:val="00587FF9"/>
    <w:rsid w:val="005904DC"/>
    <w:rsid w:val="00590560"/>
    <w:rsid w:val="00590D59"/>
    <w:rsid w:val="00591139"/>
    <w:rsid w:val="005915AB"/>
    <w:rsid w:val="005915D0"/>
    <w:rsid w:val="00591636"/>
    <w:rsid w:val="005916A7"/>
    <w:rsid w:val="00592230"/>
    <w:rsid w:val="00592B0D"/>
    <w:rsid w:val="00592B93"/>
    <w:rsid w:val="00592CDF"/>
    <w:rsid w:val="005930AF"/>
    <w:rsid w:val="00593A4F"/>
    <w:rsid w:val="00593DB4"/>
    <w:rsid w:val="00593E69"/>
    <w:rsid w:val="00594014"/>
    <w:rsid w:val="00594277"/>
    <w:rsid w:val="005942F0"/>
    <w:rsid w:val="005947DB"/>
    <w:rsid w:val="00594CBA"/>
    <w:rsid w:val="00595224"/>
    <w:rsid w:val="005952B2"/>
    <w:rsid w:val="005955A9"/>
    <w:rsid w:val="00595773"/>
    <w:rsid w:val="0059592A"/>
    <w:rsid w:val="00595E54"/>
    <w:rsid w:val="00596202"/>
    <w:rsid w:val="00596570"/>
    <w:rsid w:val="0059747C"/>
    <w:rsid w:val="005974A5"/>
    <w:rsid w:val="00597A41"/>
    <w:rsid w:val="00597CA9"/>
    <w:rsid w:val="00597E6B"/>
    <w:rsid w:val="005A0203"/>
    <w:rsid w:val="005A0258"/>
    <w:rsid w:val="005A0C89"/>
    <w:rsid w:val="005A0E93"/>
    <w:rsid w:val="005A1283"/>
    <w:rsid w:val="005A1879"/>
    <w:rsid w:val="005A1D37"/>
    <w:rsid w:val="005A22FC"/>
    <w:rsid w:val="005A26C8"/>
    <w:rsid w:val="005A26E6"/>
    <w:rsid w:val="005A2713"/>
    <w:rsid w:val="005A2778"/>
    <w:rsid w:val="005A27BD"/>
    <w:rsid w:val="005A2ABC"/>
    <w:rsid w:val="005A2C7A"/>
    <w:rsid w:val="005A3580"/>
    <w:rsid w:val="005A3CEB"/>
    <w:rsid w:val="005A3E14"/>
    <w:rsid w:val="005A43E6"/>
    <w:rsid w:val="005A4986"/>
    <w:rsid w:val="005A4CC8"/>
    <w:rsid w:val="005A5585"/>
    <w:rsid w:val="005A5E51"/>
    <w:rsid w:val="005A5F1D"/>
    <w:rsid w:val="005A5FE7"/>
    <w:rsid w:val="005A6676"/>
    <w:rsid w:val="005A66EB"/>
    <w:rsid w:val="005A6A74"/>
    <w:rsid w:val="005A6ACA"/>
    <w:rsid w:val="005A6B00"/>
    <w:rsid w:val="005A708E"/>
    <w:rsid w:val="005A7285"/>
    <w:rsid w:val="005A7498"/>
    <w:rsid w:val="005A7680"/>
    <w:rsid w:val="005A7CC1"/>
    <w:rsid w:val="005A7D21"/>
    <w:rsid w:val="005A7E95"/>
    <w:rsid w:val="005B0241"/>
    <w:rsid w:val="005B0DBD"/>
    <w:rsid w:val="005B0E50"/>
    <w:rsid w:val="005B1548"/>
    <w:rsid w:val="005B15EC"/>
    <w:rsid w:val="005B1972"/>
    <w:rsid w:val="005B1BB6"/>
    <w:rsid w:val="005B1BE1"/>
    <w:rsid w:val="005B1C9F"/>
    <w:rsid w:val="005B1D2D"/>
    <w:rsid w:val="005B21A2"/>
    <w:rsid w:val="005B2235"/>
    <w:rsid w:val="005B252A"/>
    <w:rsid w:val="005B2BCE"/>
    <w:rsid w:val="005B2BEA"/>
    <w:rsid w:val="005B2CD8"/>
    <w:rsid w:val="005B375A"/>
    <w:rsid w:val="005B3A8E"/>
    <w:rsid w:val="005B471F"/>
    <w:rsid w:val="005B48E3"/>
    <w:rsid w:val="005B4D2D"/>
    <w:rsid w:val="005B4EEE"/>
    <w:rsid w:val="005B4F2E"/>
    <w:rsid w:val="005B57A2"/>
    <w:rsid w:val="005B57D5"/>
    <w:rsid w:val="005B59A0"/>
    <w:rsid w:val="005B5B6E"/>
    <w:rsid w:val="005B5EBF"/>
    <w:rsid w:val="005B6508"/>
    <w:rsid w:val="005B690B"/>
    <w:rsid w:val="005B69C3"/>
    <w:rsid w:val="005B6B79"/>
    <w:rsid w:val="005B6EAB"/>
    <w:rsid w:val="005B779C"/>
    <w:rsid w:val="005B7A6F"/>
    <w:rsid w:val="005B7DD0"/>
    <w:rsid w:val="005C01DA"/>
    <w:rsid w:val="005C08F2"/>
    <w:rsid w:val="005C097F"/>
    <w:rsid w:val="005C0DEE"/>
    <w:rsid w:val="005C138E"/>
    <w:rsid w:val="005C141E"/>
    <w:rsid w:val="005C1D34"/>
    <w:rsid w:val="005C20EE"/>
    <w:rsid w:val="005C21A6"/>
    <w:rsid w:val="005C22F3"/>
    <w:rsid w:val="005C2552"/>
    <w:rsid w:val="005C2950"/>
    <w:rsid w:val="005C2F21"/>
    <w:rsid w:val="005C383A"/>
    <w:rsid w:val="005C3CF6"/>
    <w:rsid w:val="005C46D3"/>
    <w:rsid w:val="005C48EC"/>
    <w:rsid w:val="005C5069"/>
    <w:rsid w:val="005C52D7"/>
    <w:rsid w:val="005C551D"/>
    <w:rsid w:val="005C568C"/>
    <w:rsid w:val="005C5AAA"/>
    <w:rsid w:val="005C5AEC"/>
    <w:rsid w:val="005C5B7D"/>
    <w:rsid w:val="005C5DB2"/>
    <w:rsid w:val="005C5EC6"/>
    <w:rsid w:val="005C60D0"/>
    <w:rsid w:val="005C6450"/>
    <w:rsid w:val="005C6521"/>
    <w:rsid w:val="005C70E9"/>
    <w:rsid w:val="005C7129"/>
    <w:rsid w:val="005C72FE"/>
    <w:rsid w:val="005C751B"/>
    <w:rsid w:val="005C7528"/>
    <w:rsid w:val="005C75B4"/>
    <w:rsid w:val="005C7870"/>
    <w:rsid w:val="005C7B70"/>
    <w:rsid w:val="005D01B9"/>
    <w:rsid w:val="005D0827"/>
    <w:rsid w:val="005D08FD"/>
    <w:rsid w:val="005D166E"/>
    <w:rsid w:val="005D1977"/>
    <w:rsid w:val="005D1979"/>
    <w:rsid w:val="005D1E1B"/>
    <w:rsid w:val="005D205E"/>
    <w:rsid w:val="005D2212"/>
    <w:rsid w:val="005D23EA"/>
    <w:rsid w:val="005D247B"/>
    <w:rsid w:val="005D2743"/>
    <w:rsid w:val="005D28D7"/>
    <w:rsid w:val="005D2AD0"/>
    <w:rsid w:val="005D2F74"/>
    <w:rsid w:val="005D333B"/>
    <w:rsid w:val="005D35BF"/>
    <w:rsid w:val="005D3797"/>
    <w:rsid w:val="005D433B"/>
    <w:rsid w:val="005D47B6"/>
    <w:rsid w:val="005D4CFE"/>
    <w:rsid w:val="005D4F9F"/>
    <w:rsid w:val="005D502C"/>
    <w:rsid w:val="005D55EF"/>
    <w:rsid w:val="005D5DDE"/>
    <w:rsid w:val="005D6239"/>
    <w:rsid w:val="005D62BE"/>
    <w:rsid w:val="005D641A"/>
    <w:rsid w:val="005D666F"/>
    <w:rsid w:val="005D67B7"/>
    <w:rsid w:val="005D68C1"/>
    <w:rsid w:val="005D6B41"/>
    <w:rsid w:val="005D6B6F"/>
    <w:rsid w:val="005D6D79"/>
    <w:rsid w:val="005D6DDE"/>
    <w:rsid w:val="005D6F7D"/>
    <w:rsid w:val="005D742C"/>
    <w:rsid w:val="005D7697"/>
    <w:rsid w:val="005D7A8D"/>
    <w:rsid w:val="005E0177"/>
    <w:rsid w:val="005E03C9"/>
    <w:rsid w:val="005E03F8"/>
    <w:rsid w:val="005E08F6"/>
    <w:rsid w:val="005E0A38"/>
    <w:rsid w:val="005E0F76"/>
    <w:rsid w:val="005E161F"/>
    <w:rsid w:val="005E1F93"/>
    <w:rsid w:val="005E23EF"/>
    <w:rsid w:val="005E3362"/>
    <w:rsid w:val="005E3369"/>
    <w:rsid w:val="005E342F"/>
    <w:rsid w:val="005E39FB"/>
    <w:rsid w:val="005E3AEC"/>
    <w:rsid w:val="005E411F"/>
    <w:rsid w:val="005E42D9"/>
    <w:rsid w:val="005E44F7"/>
    <w:rsid w:val="005E480C"/>
    <w:rsid w:val="005E485E"/>
    <w:rsid w:val="005E4C49"/>
    <w:rsid w:val="005E4D77"/>
    <w:rsid w:val="005E4EB2"/>
    <w:rsid w:val="005E50C2"/>
    <w:rsid w:val="005E52D0"/>
    <w:rsid w:val="005E57DE"/>
    <w:rsid w:val="005E5D23"/>
    <w:rsid w:val="005E6148"/>
    <w:rsid w:val="005E61E2"/>
    <w:rsid w:val="005E6277"/>
    <w:rsid w:val="005E6340"/>
    <w:rsid w:val="005E63FA"/>
    <w:rsid w:val="005E68FE"/>
    <w:rsid w:val="005E6B10"/>
    <w:rsid w:val="005E7A1C"/>
    <w:rsid w:val="005E7BB3"/>
    <w:rsid w:val="005F0BA2"/>
    <w:rsid w:val="005F0D9D"/>
    <w:rsid w:val="005F0DEC"/>
    <w:rsid w:val="005F10E7"/>
    <w:rsid w:val="005F12D9"/>
    <w:rsid w:val="005F1593"/>
    <w:rsid w:val="005F200B"/>
    <w:rsid w:val="005F205F"/>
    <w:rsid w:val="005F2785"/>
    <w:rsid w:val="005F34C0"/>
    <w:rsid w:val="005F3AE3"/>
    <w:rsid w:val="005F4101"/>
    <w:rsid w:val="005F5300"/>
    <w:rsid w:val="005F5837"/>
    <w:rsid w:val="005F5D1B"/>
    <w:rsid w:val="005F6835"/>
    <w:rsid w:val="005F69BD"/>
    <w:rsid w:val="005F6F5C"/>
    <w:rsid w:val="005F70D1"/>
    <w:rsid w:val="005F726B"/>
    <w:rsid w:val="0060014B"/>
    <w:rsid w:val="0060028E"/>
    <w:rsid w:val="006005ED"/>
    <w:rsid w:val="0060060A"/>
    <w:rsid w:val="00600615"/>
    <w:rsid w:val="0060104E"/>
    <w:rsid w:val="00601454"/>
    <w:rsid w:val="00601C81"/>
    <w:rsid w:val="00602089"/>
    <w:rsid w:val="0060223B"/>
    <w:rsid w:val="00602D8C"/>
    <w:rsid w:val="00603396"/>
    <w:rsid w:val="0060340A"/>
    <w:rsid w:val="0060383B"/>
    <w:rsid w:val="00603F5F"/>
    <w:rsid w:val="00604710"/>
    <w:rsid w:val="00604931"/>
    <w:rsid w:val="00604A75"/>
    <w:rsid w:val="00604E38"/>
    <w:rsid w:val="00605095"/>
    <w:rsid w:val="00605C57"/>
    <w:rsid w:val="00605C5E"/>
    <w:rsid w:val="006062E2"/>
    <w:rsid w:val="00606412"/>
    <w:rsid w:val="006064A7"/>
    <w:rsid w:val="00606533"/>
    <w:rsid w:val="00606CBC"/>
    <w:rsid w:val="00607108"/>
    <w:rsid w:val="0060767C"/>
    <w:rsid w:val="00607F00"/>
    <w:rsid w:val="00607FF5"/>
    <w:rsid w:val="00610213"/>
    <w:rsid w:val="0061069A"/>
    <w:rsid w:val="00611105"/>
    <w:rsid w:val="006113A3"/>
    <w:rsid w:val="00611A38"/>
    <w:rsid w:val="00611DCE"/>
    <w:rsid w:val="006120A0"/>
    <w:rsid w:val="006125A8"/>
    <w:rsid w:val="006127A3"/>
    <w:rsid w:val="00612ABD"/>
    <w:rsid w:val="006131D8"/>
    <w:rsid w:val="00613832"/>
    <w:rsid w:val="00613C6B"/>
    <w:rsid w:val="00613D08"/>
    <w:rsid w:val="00614884"/>
    <w:rsid w:val="00615B77"/>
    <w:rsid w:val="00615CE0"/>
    <w:rsid w:val="00616094"/>
    <w:rsid w:val="0061641C"/>
    <w:rsid w:val="006173D7"/>
    <w:rsid w:val="00617E8E"/>
    <w:rsid w:val="00620ACA"/>
    <w:rsid w:val="00620D53"/>
    <w:rsid w:val="00621399"/>
    <w:rsid w:val="006219A3"/>
    <w:rsid w:val="00621ADD"/>
    <w:rsid w:val="00621E26"/>
    <w:rsid w:val="00621F98"/>
    <w:rsid w:val="00622517"/>
    <w:rsid w:val="006225D0"/>
    <w:rsid w:val="0062287C"/>
    <w:rsid w:val="0062288D"/>
    <w:rsid w:val="006228F2"/>
    <w:rsid w:val="00622BFB"/>
    <w:rsid w:val="00622C20"/>
    <w:rsid w:val="00622C8F"/>
    <w:rsid w:val="00622CF2"/>
    <w:rsid w:val="00622F83"/>
    <w:rsid w:val="0062322D"/>
    <w:rsid w:val="00623381"/>
    <w:rsid w:val="006238F6"/>
    <w:rsid w:val="00624A67"/>
    <w:rsid w:val="00624E43"/>
    <w:rsid w:val="00624F39"/>
    <w:rsid w:val="0062564C"/>
    <w:rsid w:val="00625984"/>
    <w:rsid w:val="00626175"/>
    <w:rsid w:val="0062688D"/>
    <w:rsid w:val="00626AAD"/>
    <w:rsid w:val="00626B14"/>
    <w:rsid w:val="00626BDB"/>
    <w:rsid w:val="00626F3E"/>
    <w:rsid w:val="006271A3"/>
    <w:rsid w:val="00627382"/>
    <w:rsid w:val="0062745B"/>
    <w:rsid w:val="006275A9"/>
    <w:rsid w:val="00630029"/>
    <w:rsid w:val="0063009C"/>
    <w:rsid w:val="0063038B"/>
    <w:rsid w:val="00630635"/>
    <w:rsid w:val="00630C5B"/>
    <w:rsid w:val="00630D33"/>
    <w:rsid w:val="00630D78"/>
    <w:rsid w:val="00630E41"/>
    <w:rsid w:val="00631191"/>
    <w:rsid w:val="0063140A"/>
    <w:rsid w:val="0063152D"/>
    <w:rsid w:val="00631647"/>
    <w:rsid w:val="00631760"/>
    <w:rsid w:val="00631B2B"/>
    <w:rsid w:val="0063224D"/>
    <w:rsid w:val="00632300"/>
    <w:rsid w:val="006328B5"/>
    <w:rsid w:val="006328D1"/>
    <w:rsid w:val="00632B32"/>
    <w:rsid w:val="00632C5E"/>
    <w:rsid w:val="00633014"/>
    <w:rsid w:val="006338DC"/>
    <w:rsid w:val="00633B4F"/>
    <w:rsid w:val="00633C2C"/>
    <w:rsid w:val="00634DE2"/>
    <w:rsid w:val="00634FE3"/>
    <w:rsid w:val="0063599A"/>
    <w:rsid w:val="00635FAB"/>
    <w:rsid w:val="00636E72"/>
    <w:rsid w:val="0063725D"/>
    <w:rsid w:val="00637F3E"/>
    <w:rsid w:val="00640FA1"/>
    <w:rsid w:val="00641133"/>
    <w:rsid w:val="0064227D"/>
    <w:rsid w:val="00642607"/>
    <w:rsid w:val="00642C32"/>
    <w:rsid w:val="00642F82"/>
    <w:rsid w:val="0064354E"/>
    <w:rsid w:val="0064365D"/>
    <w:rsid w:val="0064382C"/>
    <w:rsid w:val="00643980"/>
    <w:rsid w:val="00643D60"/>
    <w:rsid w:val="00643E2E"/>
    <w:rsid w:val="00643FF1"/>
    <w:rsid w:val="00644384"/>
    <w:rsid w:val="00644473"/>
    <w:rsid w:val="00644D52"/>
    <w:rsid w:val="006452CA"/>
    <w:rsid w:val="00645F0A"/>
    <w:rsid w:val="00646048"/>
    <w:rsid w:val="006460A4"/>
    <w:rsid w:val="00646223"/>
    <w:rsid w:val="00646615"/>
    <w:rsid w:val="00646B28"/>
    <w:rsid w:val="00646B69"/>
    <w:rsid w:val="00646BA7"/>
    <w:rsid w:val="00647053"/>
    <w:rsid w:val="006473EC"/>
    <w:rsid w:val="00647841"/>
    <w:rsid w:val="006479DE"/>
    <w:rsid w:val="00647A37"/>
    <w:rsid w:val="00647A66"/>
    <w:rsid w:val="00647AE5"/>
    <w:rsid w:val="00650258"/>
    <w:rsid w:val="006502F9"/>
    <w:rsid w:val="0065039A"/>
    <w:rsid w:val="0065043A"/>
    <w:rsid w:val="0065074D"/>
    <w:rsid w:val="0065085C"/>
    <w:rsid w:val="00650936"/>
    <w:rsid w:val="0065099C"/>
    <w:rsid w:val="00650FDD"/>
    <w:rsid w:val="006510C1"/>
    <w:rsid w:val="006511F6"/>
    <w:rsid w:val="0065157A"/>
    <w:rsid w:val="0065160B"/>
    <w:rsid w:val="006519C0"/>
    <w:rsid w:val="00651F5A"/>
    <w:rsid w:val="0065223F"/>
    <w:rsid w:val="00652669"/>
    <w:rsid w:val="0065270B"/>
    <w:rsid w:val="00652A8A"/>
    <w:rsid w:val="00652EBB"/>
    <w:rsid w:val="006533E6"/>
    <w:rsid w:val="00653533"/>
    <w:rsid w:val="0065386A"/>
    <w:rsid w:val="00653A5E"/>
    <w:rsid w:val="00654016"/>
    <w:rsid w:val="00654081"/>
    <w:rsid w:val="00654509"/>
    <w:rsid w:val="00654A12"/>
    <w:rsid w:val="00654E30"/>
    <w:rsid w:val="00654ED9"/>
    <w:rsid w:val="00655122"/>
    <w:rsid w:val="00655172"/>
    <w:rsid w:val="00655322"/>
    <w:rsid w:val="00655829"/>
    <w:rsid w:val="00655F16"/>
    <w:rsid w:val="0065616E"/>
    <w:rsid w:val="006567F7"/>
    <w:rsid w:val="00656C60"/>
    <w:rsid w:val="00656D6C"/>
    <w:rsid w:val="006574F3"/>
    <w:rsid w:val="00657586"/>
    <w:rsid w:val="006575F4"/>
    <w:rsid w:val="006601E6"/>
    <w:rsid w:val="00660435"/>
    <w:rsid w:val="00660501"/>
    <w:rsid w:val="00660629"/>
    <w:rsid w:val="00660ADC"/>
    <w:rsid w:val="00660BCE"/>
    <w:rsid w:val="00661663"/>
    <w:rsid w:val="0066179E"/>
    <w:rsid w:val="00661DFB"/>
    <w:rsid w:val="0066299F"/>
    <w:rsid w:val="00662A71"/>
    <w:rsid w:val="00662D6A"/>
    <w:rsid w:val="006631E2"/>
    <w:rsid w:val="00663E19"/>
    <w:rsid w:val="0066415B"/>
    <w:rsid w:val="00664FEE"/>
    <w:rsid w:val="006651DA"/>
    <w:rsid w:val="00665590"/>
    <w:rsid w:val="006656B6"/>
    <w:rsid w:val="00665AB9"/>
    <w:rsid w:val="00665BBA"/>
    <w:rsid w:val="00666360"/>
    <w:rsid w:val="006664DB"/>
    <w:rsid w:val="0066665E"/>
    <w:rsid w:val="00666A08"/>
    <w:rsid w:val="00666F68"/>
    <w:rsid w:val="00667702"/>
    <w:rsid w:val="00667ADF"/>
    <w:rsid w:val="0067018D"/>
    <w:rsid w:val="00670415"/>
    <w:rsid w:val="006705D2"/>
    <w:rsid w:val="0067063B"/>
    <w:rsid w:val="00670E72"/>
    <w:rsid w:val="0067148E"/>
    <w:rsid w:val="006719E2"/>
    <w:rsid w:val="00671A60"/>
    <w:rsid w:val="00671A97"/>
    <w:rsid w:val="00671C49"/>
    <w:rsid w:val="00671C66"/>
    <w:rsid w:val="00672690"/>
    <w:rsid w:val="00672BB4"/>
    <w:rsid w:val="00672DAE"/>
    <w:rsid w:val="00672EB0"/>
    <w:rsid w:val="00673239"/>
    <w:rsid w:val="0067362F"/>
    <w:rsid w:val="006736AB"/>
    <w:rsid w:val="00673F8A"/>
    <w:rsid w:val="00674076"/>
    <w:rsid w:val="0067427B"/>
    <w:rsid w:val="006742EC"/>
    <w:rsid w:val="006744A3"/>
    <w:rsid w:val="006748E6"/>
    <w:rsid w:val="00674956"/>
    <w:rsid w:val="00674A75"/>
    <w:rsid w:val="00674F1D"/>
    <w:rsid w:val="00675051"/>
    <w:rsid w:val="006750B8"/>
    <w:rsid w:val="006757F5"/>
    <w:rsid w:val="006758D4"/>
    <w:rsid w:val="00675CF4"/>
    <w:rsid w:val="00675F5B"/>
    <w:rsid w:val="00676024"/>
    <w:rsid w:val="006760CE"/>
    <w:rsid w:val="00677C97"/>
    <w:rsid w:val="00677D72"/>
    <w:rsid w:val="0068010A"/>
    <w:rsid w:val="006805BE"/>
    <w:rsid w:val="00680602"/>
    <w:rsid w:val="00680851"/>
    <w:rsid w:val="00680B17"/>
    <w:rsid w:val="00681278"/>
    <w:rsid w:val="00681329"/>
    <w:rsid w:val="006813ED"/>
    <w:rsid w:val="006814EA"/>
    <w:rsid w:val="0068174F"/>
    <w:rsid w:val="00681A68"/>
    <w:rsid w:val="00682090"/>
    <w:rsid w:val="00682429"/>
    <w:rsid w:val="0068257B"/>
    <w:rsid w:val="00682837"/>
    <w:rsid w:val="0068285D"/>
    <w:rsid w:val="00682888"/>
    <w:rsid w:val="006828FB"/>
    <w:rsid w:val="006829AC"/>
    <w:rsid w:val="00682B53"/>
    <w:rsid w:val="00682BA4"/>
    <w:rsid w:val="00682E63"/>
    <w:rsid w:val="0068360A"/>
    <w:rsid w:val="0068377F"/>
    <w:rsid w:val="0068379C"/>
    <w:rsid w:val="006838B4"/>
    <w:rsid w:val="00683D31"/>
    <w:rsid w:val="006841AA"/>
    <w:rsid w:val="0068455F"/>
    <w:rsid w:val="006847C0"/>
    <w:rsid w:val="00684E61"/>
    <w:rsid w:val="00684F2F"/>
    <w:rsid w:val="00685241"/>
    <w:rsid w:val="0068527F"/>
    <w:rsid w:val="006852F2"/>
    <w:rsid w:val="006853C5"/>
    <w:rsid w:val="0068571D"/>
    <w:rsid w:val="00685786"/>
    <w:rsid w:val="00685DDB"/>
    <w:rsid w:val="00685E8F"/>
    <w:rsid w:val="006867B2"/>
    <w:rsid w:val="00686934"/>
    <w:rsid w:val="00687121"/>
    <w:rsid w:val="006871FF"/>
    <w:rsid w:val="0068723D"/>
    <w:rsid w:val="0068749B"/>
    <w:rsid w:val="00687912"/>
    <w:rsid w:val="00687ADB"/>
    <w:rsid w:val="00690115"/>
    <w:rsid w:val="006901F5"/>
    <w:rsid w:val="006911A3"/>
    <w:rsid w:val="006918A2"/>
    <w:rsid w:val="00691C4D"/>
    <w:rsid w:val="00691D0C"/>
    <w:rsid w:val="00691D4D"/>
    <w:rsid w:val="00692713"/>
    <w:rsid w:val="006929BA"/>
    <w:rsid w:val="00692B75"/>
    <w:rsid w:val="00692C51"/>
    <w:rsid w:val="0069351E"/>
    <w:rsid w:val="00693DDC"/>
    <w:rsid w:val="00693EBC"/>
    <w:rsid w:val="006941F6"/>
    <w:rsid w:val="006942F2"/>
    <w:rsid w:val="00694321"/>
    <w:rsid w:val="0069466B"/>
    <w:rsid w:val="006946B6"/>
    <w:rsid w:val="006946E1"/>
    <w:rsid w:val="0069499D"/>
    <w:rsid w:val="006950B9"/>
    <w:rsid w:val="00695690"/>
    <w:rsid w:val="006956E1"/>
    <w:rsid w:val="0069598E"/>
    <w:rsid w:val="00695CE2"/>
    <w:rsid w:val="00695E1D"/>
    <w:rsid w:val="00696164"/>
    <w:rsid w:val="0069632C"/>
    <w:rsid w:val="00696413"/>
    <w:rsid w:val="00696A64"/>
    <w:rsid w:val="00696D02"/>
    <w:rsid w:val="00696F71"/>
    <w:rsid w:val="00697092"/>
    <w:rsid w:val="0069727F"/>
    <w:rsid w:val="0069764C"/>
    <w:rsid w:val="00697A7F"/>
    <w:rsid w:val="00697E0B"/>
    <w:rsid w:val="00697E31"/>
    <w:rsid w:val="006A0170"/>
    <w:rsid w:val="006A01E3"/>
    <w:rsid w:val="006A061A"/>
    <w:rsid w:val="006A0E21"/>
    <w:rsid w:val="006A15E1"/>
    <w:rsid w:val="006A18B2"/>
    <w:rsid w:val="006A1B37"/>
    <w:rsid w:val="006A2121"/>
    <w:rsid w:val="006A2575"/>
    <w:rsid w:val="006A2833"/>
    <w:rsid w:val="006A2C23"/>
    <w:rsid w:val="006A2EDC"/>
    <w:rsid w:val="006A2FBC"/>
    <w:rsid w:val="006A33BB"/>
    <w:rsid w:val="006A36B1"/>
    <w:rsid w:val="006A3B66"/>
    <w:rsid w:val="006A47B4"/>
    <w:rsid w:val="006A4B27"/>
    <w:rsid w:val="006A5037"/>
    <w:rsid w:val="006A58D3"/>
    <w:rsid w:val="006A5FD6"/>
    <w:rsid w:val="006A6022"/>
    <w:rsid w:val="006A657B"/>
    <w:rsid w:val="006A6FE3"/>
    <w:rsid w:val="006A7192"/>
    <w:rsid w:val="006A73E7"/>
    <w:rsid w:val="006B0B28"/>
    <w:rsid w:val="006B19AB"/>
    <w:rsid w:val="006B1BA0"/>
    <w:rsid w:val="006B1BDD"/>
    <w:rsid w:val="006B1BF7"/>
    <w:rsid w:val="006B203E"/>
    <w:rsid w:val="006B283C"/>
    <w:rsid w:val="006B3249"/>
    <w:rsid w:val="006B3633"/>
    <w:rsid w:val="006B36DA"/>
    <w:rsid w:val="006B375D"/>
    <w:rsid w:val="006B3C6C"/>
    <w:rsid w:val="006B3DD6"/>
    <w:rsid w:val="006B4BDA"/>
    <w:rsid w:val="006B5531"/>
    <w:rsid w:val="006B55E8"/>
    <w:rsid w:val="006B63BC"/>
    <w:rsid w:val="006B63EE"/>
    <w:rsid w:val="006B7303"/>
    <w:rsid w:val="006B7A4D"/>
    <w:rsid w:val="006B7D9C"/>
    <w:rsid w:val="006C069E"/>
    <w:rsid w:val="006C07FA"/>
    <w:rsid w:val="006C0A53"/>
    <w:rsid w:val="006C0B70"/>
    <w:rsid w:val="006C1528"/>
    <w:rsid w:val="006C1962"/>
    <w:rsid w:val="006C1968"/>
    <w:rsid w:val="006C19F9"/>
    <w:rsid w:val="006C1A66"/>
    <w:rsid w:val="006C1A96"/>
    <w:rsid w:val="006C1D25"/>
    <w:rsid w:val="006C2A5F"/>
    <w:rsid w:val="006C2BD5"/>
    <w:rsid w:val="006C2BF3"/>
    <w:rsid w:val="006C2C4A"/>
    <w:rsid w:val="006C2CF4"/>
    <w:rsid w:val="006C2E04"/>
    <w:rsid w:val="006C2F04"/>
    <w:rsid w:val="006C317F"/>
    <w:rsid w:val="006C440C"/>
    <w:rsid w:val="006C45A6"/>
    <w:rsid w:val="006C4A20"/>
    <w:rsid w:val="006C4B47"/>
    <w:rsid w:val="006C5123"/>
    <w:rsid w:val="006C62C4"/>
    <w:rsid w:val="006C65E8"/>
    <w:rsid w:val="006C6C28"/>
    <w:rsid w:val="006C70B0"/>
    <w:rsid w:val="006C7E3F"/>
    <w:rsid w:val="006D0034"/>
    <w:rsid w:val="006D01A7"/>
    <w:rsid w:val="006D0738"/>
    <w:rsid w:val="006D0992"/>
    <w:rsid w:val="006D13D7"/>
    <w:rsid w:val="006D145E"/>
    <w:rsid w:val="006D18AE"/>
    <w:rsid w:val="006D1999"/>
    <w:rsid w:val="006D1A39"/>
    <w:rsid w:val="006D1C5D"/>
    <w:rsid w:val="006D1E92"/>
    <w:rsid w:val="006D1F27"/>
    <w:rsid w:val="006D2441"/>
    <w:rsid w:val="006D25DC"/>
    <w:rsid w:val="006D2DEE"/>
    <w:rsid w:val="006D31EC"/>
    <w:rsid w:val="006D3483"/>
    <w:rsid w:val="006D3D54"/>
    <w:rsid w:val="006D498D"/>
    <w:rsid w:val="006D5489"/>
    <w:rsid w:val="006D5A0E"/>
    <w:rsid w:val="006D640C"/>
    <w:rsid w:val="006D651C"/>
    <w:rsid w:val="006D654A"/>
    <w:rsid w:val="006D6811"/>
    <w:rsid w:val="006D694F"/>
    <w:rsid w:val="006D6DD8"/>
    <w:rsid w:val="006D7213"/>
    <w:rsid w:val="006D790A"/>
    <w:rsid w:val="006D7981"/>
    <w:rsid w:val="006D7A2C"/>
    <w:rsid w:val="006D7B1A"/>
    <w:rsid w:val="006E01CF"/>
    <w:rsid w:val="006E0AB1"/>
    <w:rsid w:val="006E0EFD"/>
    <w:rsid w:val="006E1E47"/>
    <w:rsid w:val="006E245D"/>
    <w:rsid w:val="006E257F"/>
    <w:rsid w:val="006E29EA"/>
    <w:rsid w:val="006E2D90"/>
    <w:rsid w:val="006E3143"/>
    <w:rsid w:val="006E32CC"/>
    <w:rsid w:val="006E333F"/>
    <w:rsid w:val="006E3969"/>
    <w:rsid w:val="006E3B66"/>
    <w:rsid w:val="006E3C65"/>
    <w:rsid w:val="006E3CC7"/>
    <w:rsid w:val="006E3CC9"/>
    <w:rsid w:val="006E40E6"/>
    <w:rsid w:val="006E441B"/>
    <w:rsid w:val="006E4B4E"/>
    <w:rsid w:val="006E5311"/>
    <w:rsid w:val="006E5350"/>
    <w:rsid w:val="006E5366"/>
    <w:rsid w:val="006E53EC"/>
    <w:rsid w:val="006E57BE"/>
    <w:rsid w:val="006E5A02"/>
    <w:rsid w:val="006E5EAA"/>
    <w:rsid w:val="006E60D7"/>
    <w:rsid w:val="006E63FA"/>
    <w:rsid w:val="006E6A59"/>
    <w:rsid w:val="006E70A6"/>
    <w:rsid w:val="006F053D"/>
    <w:rsid w:val="006F0883"/>
    <w:rsid w:val="006F092B"/>
    <w:rsid w:val="006F17F8"/>
    <w:rsid w:val="006F1B81"/>
    <w:rsid w:val="006F2035"/>
    <w:rsid w:val="006F2045"/>
    <w:rsid w:val="006F216E"/>
    <w:rsid w:val="006F2558"/>
    <w:rsid w:val="006F25D9"/>
    <w:rsid w:val="006F2F2B"/>
    <w:rsid w:val="006F3098"/>
    <w:rsid w:val="006F30FC"/>
    <w:rsid w:val="006F3197"/>
    <w:rsid w:val="006F35CA"/>
    <w:rsid w:val="006F360C"/>
    <w:rsid w:val="006F3B45"/>
    <w:rsid w:val="006F49D0"/>
    <w:rsid w:val="006F4D95"/>
    <w:rsid w:val="006F4ECA"/>
    <w:rsid w:val="006F50D8"/>
    <w:rsid w:val="006F55A2"/>
    <w:rsid w:val="006F5931"/>
    <w:rsid w:val="006F5B17"/>
    <w:rsid w:val="006F6251"/>
    <w:rsid w:val="006F6644"/>
    <w:rsid w:val="006F6A36"/>
    <w:rsid w:val="006F6ABA"/>
    <w:rsid w:val="006F6BE6"/>
    <w:rsid w:val="006F6C44"/>
    <w:rsid w:val="006F733B"/>
    <w:rsid w:val="006F7772"/>
    <w:rsid w:val="006F7A6D"/>
    <w:rsid w:val="006F7DFF"/>
    <w:rsid w:val="006F7ED1"/>
    <w:rsid w:val="00700353"/>
    <w:rsid w:val="00700466"/>
    <w:rsid w:val="00700488"/>
    <w:rsid w:val="00700910"/>
    <w:rsid w:val="00700970"/>
    <w:rsid w:val="00700D9D"/>
    <w:rsid w:val="00701353"/>
    <w:rsid w:val="007015E0"/>
    <w:rsid w:val="0070169A"/>
    <w:rsid w:val="00701BC8"/>
    <w:rsid w:val="007020EF"/>
    <w:rsid w:val="0070213A"/>
    <w:rsid w:val="0070230A"/>
    <w:rsid w:val="00702418"/>
    <w:rsid w:val="00703519"/>
    <w:rsid w:val="0070362C"/>
    <w:rsid w:val="00703D66"/>
    <w:rsid w:val="00703F19"/>
    <w:rsid w:val="00704307"/>
    <w:rsid w:val="00704351"/>
    <w:rsid w:val="00705011"/>
    <w:rsid w:val="00705259"/>
    <w:rsid w:val="00705822"/>
    <w:rsid w:val="00706410"/>
    <w:rsid w:val="00707BDC"/>
    <w:rsid w:val="00707C82"/>
    <w:rsid w:val="00707E4F"/>
    <w:rsid w:val="00710546"/>
    <w:rsid w:val="00710B9C"/>
    <w:rsid w:val="00710BA9"/>
    <w:rsid w:val="00710C39"/>
    <w:rsid w:val="00710D5F"/>
    <w:rsid w:val="00710E8A"/>
    <w:rsid w:val="00711522"/>
    <w:rsid w:val="00711CF6"/>
    <w:rsid w:val="00712B10"/>
    <w:rsid w:val="00713602"/>
    <w:rsid w:val="00713715"/>
    <w:rsid w:val="00713F1E"/>
    <w:rsid w:val="007143B2"/>
    <w:rsid w:val="0071450C"/>
    <w:rsid w:val="00714A29"/>
    <w:rsid w:val="00715032"/>
    <w:rsid w:val="0071522C"/>
    <w:rsid w:val="00715D58"/>
    <w:rsid w:val="007161A8"/>
    <w:rsid w:val="00716272"/>
    <w:rsid w:val="007163FB"/>
    <w:rsid w:val="00716593"/>
    <w:rsid w:val="0071686B"/>
    <w:rsid w:val="00716E2A"/>
    <w:rsid w:val="007170DD"/>
    <w:rsid w:val="007178E1"/>
    <w:rsid w:val="00717A74"/>
    <w:rsid w:val="00717B3E"/>
    <w:rsid w:val="007202B8"/>
    <w:rsid w:val="00721224"/>
    <w:rsid w:val="0072162C"/>
    <w:rsid w:val="0072173D"/>
    <w:rsid w:val="00721C13"/>
    <w:rsid w:val="0072217E"/>
    <w:rsid w:val="00722207"/>
    <w:rsid w:val="007225D3"/>
    <w:rsid w:val="007226A2"/>
    <w:rsid w:val="00722A69"/>
    <w:rsid w:val="00722B1D"/>
    <w:rsid w:val="00722E52"/>
    <w:rsid w:val="007240D9"/>
    <w:rsid w:val="007245CE"/>
    <w:rsid w:val="00724C62"/>
    <w:rsid w:val="0072503A"/>
    <w:rsid w:val="00725329"/>
    <w:rsid w:val="007254BA"/>
    <w:rsid w:val="00725787"/>
    <w:rsid w:val="00725F53"/>
    <w:rsid w:val="00725FE4"/>
    <w:rsid w:val="00725FF8"/>
    <w:rsid w:val="007269E7"/>
    <w:rsid w:val="0072770E"/>
    <w:rsid w:val="00730201"/>
    <w:rsid w:val="007302B7"/>
    <w:rsid w:val="00730975"/>
    <w:rsid w:val="007309E3"/>
    <w:rsid w:val="00731CFB"/>
    <w:rsid w:val="00731E29"/>
    <w:rsid w:val="00732182"/>
    <w:rsid w:val="007324AC"/>
    <w:rsid w:val="00732853"/>
    <w:rsid w:val="00732B4B"/>
    <w:rsid w:val="00732E37"/>
    <w:rsid w:val="0073316D"/>
    <w:rsid w:val="00733B33"/>
    <w:rsid w:val="00733F19"/>
    <w:rsid w:val="00734052"/>
    <w:rsid w:val="007351E9"/>
    <w:rsid w:val="00735490"/>
    <w:rsid w:val="007354B2"/>
    <w:rsid w:val="00735E8B"/>
    <w:rsid w:val="007360A4"/>
    <w:rsid w:val="007366C2"/>
    <w:rsid w:val="00736AA2"/>
    <w:rsid w:val="00736AC4"/>
    <w:rsid w:val="00737102"/>
    <w:rsid w:val="0073723D"/>
    <w:rsid w:val="0073740C"/>
    <w:rsid w:val="007374CF"/>
    <w:rsid w:val="007377A8"/>
    <w:rsid w:val="00737B28"/>
    <w:rsid w:val="00740031"/>
    <w:rsid w:val="007400FA"/>
    <w:rsid w:val="00740336"/>
    <w:rsid w:val="00740449"/>
    <w:rsid w:val="00740891"/>
    <w:rsid w:val="00740C28"/>
    <w:rsid w:val="0074162F"/>
    <w:rsid w:val="007417F1"/>
    <w:rsid w:val="00741E78"/>
    <w:rsid w:val="0074240E"/>
    <w:rsid w:val="007424E8"/>
    <w:rsid w:val="00743B68"/>
    <w:rsid w:val="00744084"/>
    <w:rsid w:val="00744488"/>
    <w:rsid w:val="00744CBF"/>
    <w:rsid w:val="007451A3"/>
    <w:rsid w:val="00745262"/>
    <w:rsid w:val="0074538A"/>
    <w:rsid w:val="0074542C"/>
    <w:rsid w:val="00745701"/>
    <w:rsid w:val="007457B6"/>
    <w:rsid w:val="00745D08"/>
    <w:rsid w:val="00745EFD"/>
    <w:rsid w:val="00746531"/>
    <w:rsid w:val="00746581"/>
    <w:rsid w:val="007465B1"/>
    <w:rsid w:val="007466FD"/>
    <w:rsid w:val="00746894"/>
    <w:rsid w:val="007504F9"/>
    <w:rsid w:val="00750BD6"/>
    <w:rsid w:val="0075112F"/>
    <w:rsid w:val="007511F9"/>
    <w:rsid w:val="00751548"/>
    <w:rsid w:val="00751E3B"/>
    <w:rsid w:val="0075219E"/>
    <w:rsid w:val="00752B7A"/>
    <w:rsid w:val="007532FA"/>
    <w:rsid w:val="007534ED"/>
    <w:rsid w:val="00753600"/>
    <w:rsid w:val="00753785"/>
    <w:rsid w:val="0075388E"/>
    <w:rsid w:val="00753BE7"/>
    <w:rsid w:val="00753DDC"/>
    <w:rsid w:val="00753DEF"/>
    <w:rsid w:val="007540E6"/>
    <w:rsid w:val="0075443B"/>
    <w:rsid w:val="0075482D"/>
    <w:rsid w:val="00755097"/>
    <w:rsid w:val="00755566"/>
    <w:rsid w:val="00755951"/>
    <w:rsid w:val="00755B08"/>
    <w:rsid w:val="00755B10"/>
    <w:rsid w:val="007562CB"/>
    <w:rsid w:val="00756597"/>
    <w:rsid w:val="0075683E"/>
    <w:rsid w:val="00756A58"/>
    <w:rsid w:val="00756AEF"/>
    <w:rsid w:val="007570BE"/>
    <w:rsid w:val="00757448"/>
    <w:rsid w:val="0075763E"/>
    <w:rsid w:val="007600E1"/>
    <w:rsid w:val="00760367"/>
    <w:rsid w:val="007604B3"/>
    <w:rsid w:val="0076064D"/>
    <w:rsid w:val="00760701"/>
    <w:rsid w:val="00760B22"/>
    <w:rsid w:val="00760BB4"/>
    <w:rsid w:val="0076131A"/>
    <w:rsid w:val="0076190E"/>
    <w:rsid w:val="00761936"/>
    <w:rsid w:val="00761BD3"/>
    <w:rsid w:val="00761DAE"/>
    <w:rsid w:val="0076225B"/>
    <w:rsid w:val="007628D7"/>
    <w:rsid w:val="0076299F"/>
    <w:rsid w:val="00763A87"/>
    <w:rsid w:val="00763AB5"/>
    <w:rsid w:val="00763B47"/>
    <w:rsid w:val="00763FE9"/>
    <w:rsid w:val="00764089"/>
    <w:rsid w:val="0076428A"/>
    <w:rsid w:val="007645E4"/>
    <w:rsid w:val="00764CF0"/>
    <w:rsid w:val="00764E06"/>
    <w:rsid w:val="00764EFC"/>
    <w:rsid w:val="007654F2"/>
    <w:rsid w:val="00765677"/>
    <w:rsid w:val="00765C84"/>
    <w:rsid w:val="00765EBD"/>
    <w:rsid w:val="00765ED2"/>
    <w:rsid w:val="00766356"/>
    <w:rsid w:val="007668BA"/>
    <w:rsid w:val="00766979"/>
    <w:rsid w:val="00766F7C"/>
    <w:rsid w:val="00767234"/>
    <w:rsid w:val="007672AC"/>
    <w:rsid w:val="007679C9"/>
    <w:rsid w:val="00770609"/>
    <w:rsid w:val="007706E2"/>
    <w:rsid w:val="00771086"/>
    <w:rsid w:val="00771122"/>
    <w:rsid w:val="007717BE"/>
    <w:rsid w:val="00771AC1"/>
    <w:rsid w:val="00772050"/>
    <w:rsid w:val="007722A5"/>
    <w:rsid w:val="007725A8"/>
    <w:rsid w:val="00772AA0"/>
    <w:rsid w:val="00772AF2"/>
    <w:rsid w:val="00772C72"/>
    <w:rsid w:val="00772FC9"/>
    <w:rsid w:val="00773781"/>
    <w:rsid w:val="007739D6"/>
    <w:rsid w:val="00773FFE"/>
    <w:rsid w:val="007743EF"/>
    <w:rsid w:val="00774662"/>
    <w:rsid w:val="007756B7"/>
    <w:rsid w:val="00775749"/>
    <w:rsid w:val="00775882"/>
    <w:rsid w:val="00775D00"/>
    <w:rsid w:val="00776196"/>
    <w:rsid w:val="007764AD"/>
    <w:rsid w:val="007767D8"/>
    <w:rsid w:val="007768C3"/>
    <w:rsid w:val="00776953"/>
    <w:rsid w:val="00776AA3"/>
    <w:rsid w:val="00776D25"/>
    <w:rsid w:val="0077722A"/>
    <w:rsid w:val="00777359"/>
    <w:rsid w:val="00777396"/>
    <w:rsid w:val="007779CE"/>
    <w:rsid w:val="00777EB2"/>
    <w:rsid w:val="00780002"/>
    <w:rsid w:val="007805E6"/>
    <w:rsid w:val="00780FAC"/>
    <w:rsid w:val="00781349"/>
    <w:rsid w:val="007813F9"/>
    <w:rsid w:val="00781733"/>
    <w:rsid w:val="007831C3"/>
    <w:rsid w:val="00783476"/>
    <w:rsid w:val="00783924"/>
    <w:rsid w:val="007843E4"/>
    <w:rsid w:val="007847E6"/>
    <w:rsid w:val="00784C14"/>
    <w:rsid w:val="00784D8F"/>
    <w:rsid w:val="007850C6"/>
    <w:rsid w:val="0078598F"/>
    <w:rsid w:val="00785A53"/>
    <w:rsid w:val="00785BA0"/>
    <w:rsid w:val="00785C9B"/>
    <w:rsid w:val="00785CA5"/>
    <w:rsid w:val="00785FAE"/>
    <w:rsid w:val="00786060"/>
    <w:rsid w:val="00786888"/>
    <w:rsid w:val="007869D0"/>
    <w:rsid w:val="00787184"/>
    <w:rsid w:val="0078738D"/>
    <w:rsid w:val="00787395"/>
    <w:rsid w:val="007874D7"/>
    <w:rsid w:val="00787582"/>
    <w:rsid w:val="007877FD"/>
    <w:rsid w:val="00787EC4"/>
    <w:rsid w:val="00790A0E"/>
    <w:rsid w:val="00790B87"/>
    <w:rsid w:val="00790BD2"/>
    <w:rsid w:val="00790E27"/>
    <w:rsid w:val="00791140"/>
    <w:rsid w:val="007912C4"/>
    <w:rsid w:val="00791479"/>
    <w:rsid w:val="007914CB"/>
    <w:rsid w:val="007914F7"/>
    <w:rsid w:val="00791974"/>
    <w:rsid w:val="0079202D"/>
    <w:rsid w:val="00792C3D"/>
    <w:rsid w:val="00792C94"/>
    <w:rsid w:val="00793567"/>
    <w:rsid w:val="00793BD4"/>
    <w:rsid w:val="007946F1"/>
    <w:rsid w:val="007946F9"/>
    <w:rsid w:val="00794724"/>
    <w:rsid w:val="00794748"/>
    <w:rsid w:val="0079573E"/>
    <w:rsid w:val="00795CA1"/>
    <w:rsid w:val="00795DCA"/>
    <w:rsid w:val="00795E20"/>
    <w:rsid w:val="00795FE9"/>
    <w:rsid w:val="00796BE9"/>
    <w:rsid w:val="00797A4E"/>
    <w:rsid w:val="007A00FA"/>
    <w:rsid w:val="007A015E"/>
    <w:rsid w:val="007A028A"/>
    <w:rsid w:val="007A09C8"/>
    <w:rsid w:val="007A0C39"/>
    <w:rsid w:val="007A0C8C"/>
    <w:rsid w:val="007A193F"/>
    <w:rsid w:val="007A1980"/>
    <w:rsid w:val="007A1A2C"/>
    <w:rsid w:val="007A229D"/>
    <w:rsid w:val="007A2581"/>
    <w:rsid w:val="007A2919"/>
    <w:rsid w:val="007A2EAD"/>
    <w:rsid w:val="007A3002"/>
    <w:rsid w:val="007A31D5"/>
    <w:rsid w:val="007A321B"/>
    <w:rsid w:val="007A3695"/>
    <w:rsid w:val="007A38EE"/>
    <w:rsid w:val="007A3D3A"/>
    <w:rsid w:val="007A3F56"/>
    <w:rsid w:val="007A4662"/>
    <w:rsid w:val="007A518A"/>
    <w:rsid w:val="007A542D"/>
    <w:rsid w:val="007A55E3"/>
    <w:rsid w:val="007A599F"/>
    <w:rsid w:val="007A60D0"/>
    <w:rsid w:val="007A6FFC"/>
    <w:rsid w:val="007A7840"/>
    <w:rsid w:val="007A7B20"/>
    <w:rsid w:val="007A7BFB"/>
    <w:rsid w:val="007A7F1A"/>
    <w:rsid w:val="007A7FA7"/>
    <w:rsid w:val="007B070A"/>
    <w:rsid w:val="007B0B5E"/>
    <w:rsid w:val="007B1029"/>
    <w:rsid w:val="007B1117"/>
    <w:rsid w:val="007B13E4"/>
    <w:rsid w:val="007B1435"/>
    <w:rsid w:val="007B1557"/>
    <w:rsid w:val="007B207C"/>
    <w:rsid w:val="007B25D8"/>
    <w:rsid w:val="007B28D7"/>
    <w:rsid w:val="007B2A71"/>
    <w:rsid w:val="007B2B9F"/>
    <w:rsid w:val="007B30ED"/>
    <w:rsid w:val="007B3213"/>
    <w:rsid w:val="007B3906"/>
    <w:rsid w:val="007B3912"/>
    <w:rsid w:val="007B3A8C"/>
    <w:rsid w:val="007B3B89"/>
    <w:rsid w:val="007B424D"/>
    <w:rsid w:val="007B4374"/>
    <w:rsid w:val="007B45B8"/>
    <w:rsid w:val="007B4D05"/>
    <w:rsid w:val="007B566A"/>
    <w:rsid w:val="007B5AF1"/>
    <w:rsid w:val="007B6161"/>
    <w:rsid w:val="007B6439"/>
    <w:rsid w:val="007B6480"/>
    <w:rsid w:val="007B6CAA"/>
    <w:rsid w:val="007B6DD3"/>
    <w:rsid w:val="007B7018"/>
    <w:rsid w:val="007B7434"/>
    <w:rsid w:val="007B790A"/>
    <w:rsid w:val="007B7ADF"/>
    <w:rsid w:val="007B7B55"/>
    <w:rsid w:val="007C03C1"/>
    <w:rsid w:val="007C08D6"/>
    <w:rsid w:val="007C09FF"/>
    <w:rsid w:val="007C0E6F"/>
    <w:rsid w:val="007C1033"/>
    <w:rsid w:val="007C13BD"/>
    <w:rsid w:val="007C1547"/>
    <w:rsid w:val="007C1A6B"/>
    <w:rsid w:val="007C2108"/>
    <w:rsid w:val="007C2CE8"/>
    <w:rsid w:val="007C2EB2"/>
    <w:rsid w:val="007C375F"/>
    <w:rsid w:val="007C3A42"/>
    <w:rsid w:val="007C3C59"/>
    <w:rsid w:val="007C3FDF"/>
    <w:rsid w:val="007C40AA"/>
    <w:rsid w:val="007C48DB"/>
    <w:rsid w:val="007C4B91"/>
    <w:rsid w:val="007C4BF4"/>
    <w:rsid w:val="007C4ED9"/>
    <w:rsid w:val="007C60A8"/>
    <w:rsid w:val="007C62B1"/>
    <w:rsid w:val="007C6325"/>
    <w:rsid w:val="007C6815"/>
    <w:rsid w:val="007C6A7C"/>
    <w:rsid w:val="007C6BA4"/>
    <w:rsid w:val="007C6EF5"/>
    <w:rsid w:val="007C6F75"/>
    <w:rsid w:val="007C7670"/>
    <w:rsid w:val="007C780A"/>
    <w:rsid w:val="007C7849"/>
    <w:rsid w:val="007D077A"/>
    <w:rsid w:val="007D0B21"/>
    <w:rsid w:val="007D0E11"/>
    <w:rsid w:val="007D10DC"/>
    <w:rsid w:val="007D1AC4"/>
    <w:rsid w:val="007D1CC2"/>
    <w:rsid w:val="007D2156"/>
    <w:rsid w:val="007D22D0"/>
    <w:rsid w:val="007D237D"/>
    <w:rsid w:val="007D277C"/>
    <w:rsid w:val="007D2F00"/>
    <w:rsid w:val="007D426E"/>
    <w:rsid w:val="007D469C"/>
    <w:rsid w:val="007D46F1"/>
    <w:rsid w:val="007D47F0"/>
    <w:rsid w:val="007D491E"/>
    <w:rsid w:val="007D5329"/>
    <w:rsid w:val="007D5462"/>
    <w:rsid w:val="007D5566"/>
    <w:rsid w:val="007D59AA"/>
    <w:rsid w:val="007D6777"/>
    <w:rsid w:val="007D689F"/>
    <w:rsid w:val="007D76A3"/>
    <w:rsid w:val="007D7870"/>
    <w:rsid w:val="007E0489"/>
    <w:rsid w:val="007E0FCB"/>
    <w:rsid w:val="007E15C4"/>
    <w:rsid w:val="007E165D"/>
    <w:rsid w:val="007E1FF7"/>
    <w:rsid w:val="007E23F2"/>
    <w:rsid w:val="007E276E"/>
    <w:rsid w:val="007E27BC"/>
    <w:rsid w:val="007E2852"/>
    <w:rsid w:val="007E2EA9"/>
    <w:rsid w:val="007E357B"/>
    <w:rsid w:val="007E357E"/>
    <w:rsid w:val="007E3627"/>
    <w:rsid w:val="007E3E15"/>
    <w:rsid w:val="007E4418"/>
    <w:rsid w:val="007E4686"/>
    <w:rsid w:val="007E4980"/>
    <w:rsid w:val="007E4D21"/>
    <w:rsid w:val="007E54C9"/>
    <w:rsid w:val="007E5932"/>
    <w:rsid w:val="007E5F73"/>
    <w:rsid w:val="007E622B"/>
    <w:rsid w:val="007E62D9"/>
    <w:rsid w:val="007E645D"/>
    <w:rsid w:val="007E6659"/>
    <w:rsid w:val="007E674B"/>
    <w:rsid w:val="007E6D2C"/>
    <w:rsid w:val="007E6DE9"/>
    <w:rsid w:val="007E6E5A"/>
    <w:rsid w:val="007E6E8A"/>
    <w:rsid w:val="007E71A3"/>
    <w:rsid w:val="007E7DF8"/>
    <w:rsid w:val="007F01C8"/>
    <w:rsid w:val="007F0AA5"/>
    <w:rsid w:val="007F0D37"/>
    <w:rsid w:val="007F101A"/>
    <w:rsid w:val="007F1425"/>
    <w:rsid w:val="007F167B"/>
    <w:rsid w:val="007F18F8"/>
    <w:rsid w:val="007F1F52"/>
    <w:rsid w:val="007F22C4"/>
    <w:rsid w:val="007F231B"/>
    <w:rsid w:val="007F233D"/>
    <w:rsid w:val="007F36F6"/>
    <w:rsid w:val="007F3951"/>
    <w:rsid w:val="007F39ED"/>
    <w:rsid w:val="007F3BBC"/>
    <w:rsid w:val="007F3C81"/>
    <w:rsid w:val="007F3FA2"/>
    <w:rsid w:val="007F4320"/>
    <w:rsid w:val="007F47CE"/>
    <w:rsid w:val="007F4850"/>
    <w:rsid w:val="007F553C"/>
    <w:rsid w:val="007F5C5C"/>
    <w:rsid w:val="007F6308"/>
    <w:rsid w:val="007F6492"/>
    <w:rsid w:val="007F6ED7"/>
    <w:rsid w:val="007F72D2"/>
    <w:rsid w:val="007F7A12"/>
    <w:rsid w:val="007F7DBB"/>
    <w:rsid w:val="0080009E"/>
    <w:rsid w:val="0080048B"/>
    <w:rsid w:val="0080048C"/>
    <w:rsid w:val="00800F1F"/>
    <w:rsid w:val="00801365"/>
    <w:rsid w:val="0080174A"/>
    <w:rsid w:val="00801DFE"/>
    <w:rsid w:val="00801E06"/>
    <w:rsid w:val="00802626"/>
    <w:rsid w:val="00802822"/>
    <w:rsid w:val="00802868"/>
    <w:rsid w:val="00802AA6"/>
    <w:rsid w:val="00803198"/>
    <w:rsid w:val="0080391D"/>
    <w:rsid w:val="008039CB"/>
    <w:rsid w:val="00803D6F"/>
    <w:rsid w:val="00804003"/>
    <w:rsid w:val="00804021"/>
    <w:rsid w:val="008040D9"/>
    <w:rsid w:val="00804148"/>
    <w:rsid w:val="0080431B"/>
    <w:rsid w:val="00804362"/>
    <w:rsid w:val="0080452D"/>
    <w:rsid w:val="00804783"/>
    <w:rsid w:val="00804906"/>
    <w:rsid w:val="00804A52"/>
    <w:rsid w:val="00804A60"/>
    <w:rsid w:val="00804ACC"/>
    <w:rsid w:val="00804E6F"/>
    <w:rsid w:val="0080503A"/>
    <w:rsid w:val="008052C6"/>
    <w:rsid w:val="008056EE"/>
    <w:rsid w:val="008059D8"/>
    <w:rsid w:val="00805D08"/>
    <w:rsid w:val="00806502"/>
    <w:rsid w:val="008069DA"/>
    <w:rsid w:val="00806B15"/>
    <w:rsid w:val="00806B40"/>
    <w:rsid w:val="00806FE1"/>
    <w:rsid w:val="008070E7"/>
    <w:rsid w:val="008074DA"/>
    <w:rsid w:val="008100A5"/>
    <w:rsid w:val="0081013B"/>
    <w:rsid w:val="0081022C"/>
    <w:rsid w:val="0081030A"/>
    <w:rsid w:val="008103CA"/>
    <w:rsid w:val="008106A0"/>
    <w:rsid w:val="0081081A"/>
    <w:rsid w:val="00810BBE"/>
    <w:rsid w:val="00810F90"/>
    <w:rsid w:val="008111D1"/>
    <w:rsid w:val="0081168A"/>
    <w:rsid w:val="0081168F"/>
    <w:rsid w:val="00811A6C"/>
    <w:rsid w:val="008127D6"/>
    <w:rsid w:val="00812964"/>
    <w:rsid w:val="00812D8D"/>
    <w:rsid w:val="00813014"/>
    <w:rsid w:val="0081317D"/>
    <w:rsid w:val="0081331A"/>
    <w:rsid w:val="00813550"/>
    <w:rsid w:val="00814084"/>
    <w:rsid w:val="00814451"/>
    <w:rsid w:val="00814850"/>
    <w:rsid w:val="008149E1"/>
    <w:rsid w:val="00814D2E"/>
    <w:rsid w:val="00814D99"/>
    <w:rsid w:val="00814EE0"/>
    <w:rsid w:val="00814F0D"/>
    <w:rsid w:val="008150F5"/>
    <w:rsid w:val="00815551"/>
    <w:rsid w:val="00815850"/>
    <w:rsid w:val="0081590E"/>
    <w:rsid w:val="00815964"/>
    <w:rsid w:val="00815B6B"/>
    <w:rsid w:val="00815D68"/>
    <w:rsid w:val="00815DAD"/>
    <w:rsid w:val="0081647A"/>
    <w:rsid w:val="00816B79"/>
    <w:rsid w:val="00816B93"/>
    <w:rsid w:val="00816F21"/>
    <w:rsid w:val="0081740A"/>
    <w:rsid w:val="00817563"/>
    <w:rsid w:val="008175FE"/>
    <w:rsid w:val="008178B8"/>
    <w:rsid w:val="00817F2E"/>
    <w:rsid w:val="0082031D"/>
    <w:rsid w:val="00821110"/>
    <w:rsid w:val="00822326"/>
    <w:rsid w:val="00822597"/>
    <w:rsid w:val="008227CA"/>
    <w:rsid w:val="00822A36"/>
    <w:rsid w:val="00822DAD"/>
    <w:rsid w:val="008230E4"/>
    <w:rsid w:val="00823356"/>
    <w:rsid w:val="00823650"/>
    <w:rsid w:val="00823CEB"/>
    <w:rsid w:val="00823D16"/>
    <w:rsid w:val="008241B1"/>
    <w:rsid w:val="00824914"/>
    <w:rsid w:val="00824A52"/>
    <w:rsid w:val="00824A94"/>
    <w:rsid w:val="00824CFC"/>
    <w:rsid w:val="008251CC"/>
    <w:rsid w:val="00825424"/>
    <w:rsid w:val="00825649"/>
    <w:rsid w:val="00825C79"/>
    <w:rsid w:val="0082623A"/>
    <w:rsid w:val="008262EB"/>
    <w:rsid w:val="0082639D"/>
    <w:rsid w:val="00826665"/>
    <w:rsid w:val="0082680E"/>
    <w:rsid w:val="0082696C"/>
    <w:rsid w:val="008269E9"/>
    <w:rsid w:val="00826E18"/>
    <w:rsid w:val="00826F8A"/>
    <w:rsid w:val="00827413"/>
    <w:rsid w:val="008276C4"/>
    <w:rsid w:val="00827997"/>
    <w:rsid w:val="00827AF9"/>
    <w:rsid w:val="00827C1F"/>
    <w:rsid w:val="00827D59"/>
    <w:rsid w:val="00827E30"/>
    <w:rsid w:val="0083009B"/>
    <w:rsid w:val="00830211"/>
    <w:rsid w:val="00830967"/>
    <w:rsid w:val="00830AE6"/>
    <w:rsid w:val="00830BF5"/>
    <w:rsid w:val="00830D4D"/>
    <w:rsid w:val="00830FDE"/>
    <w:rsid w:val="008311CC"/>
    <w:rsid w:val="008312A6"/>
    <w:rsid w:val="00832500"/>
    <w:rsid w:val="0083265B"/>
    <w:rsid w:val="00832720"/>
    <w:rsid w:val="00832769"/>
    <w:rsid w:val="00832CBF"/>
    <w:rsid w:val="00833010"/>
    <w:rsid w:val="008330D4"/>
    <w:rsid w:val="00833A35"/>
    <w:rsid w:val="00833DF1"/>
    <w:rsid w:val="00833F7D"/>
    <w:rsid w:val="00834AAA"/>
    <w:rsid w:val="00834AAB"/>
    <w:rsid w:val="00835336"/>
    <w:rsid w:val="008355C8"/>
    <w:rsid w:val="00835683"/>
    <w:rsid w:val="008356B0"/>
    <w:rsid w:val="0083581F"/>
    <w:rsid w:val="008361BA"/>
    <w:rsid w:val="00836211"/>
    <w:rsid w:val="00836B76"/>
    <w:rsid w:val="00836DAB"/>
    <w:rsid w:val="00836F86"/>
    <w:rsid w:val="008378A0"/>
    <w:rsid w:val="00837B2B"/>
    <w:rsid w:val="00837EE7"/>
    <w:rsid w:val="00840259"/>
    <w:rsid w:val="008407AF"/>
    <w:rsid w:val="00840C50"/>
    <w:rsid w:val="00840FB1"/>
    <w:rsid w:val="0084143D"/>
    <w:rsid w:val="00841929"/>
    <w:rsid w:val="00841CAB"/>
    <w:rsid w:val="00841E7D"/>
    <w:rsid w:val="00841EED"/>
    <w:rsid w:val="00842A66"/>
    <w:rsid w:val="00842CF9"/>
    <w:rsid w:val="00842F3F"/>
    <w:rsid w:val="00843378"/>
    <w:rsid w:val="00843707"/>
    <w:rsid w:val="00843BCB"/>
    <w:rsid w:val="0084408C"/>
    <w:rsid w:val="0084448C"/>
    <w:rsid w:val="008446AF"/>
    <w:rsid w:val="0084490F"/>
    <w:rsid w:val="00844B27"/>
    <w:rsid w:val="0084520C"/>
    <w:rsid w:val="008456A2"/>
    <w:rsid w:val="00845E1A"/>
    <w:rsid w:val="00845E4E"/>
    <w:rsid w:val="0084697C"/>
    <w:rsid w:val="00846DA3"/>
    <w:rsid w:val="00846FFA"/>
    <w:rsid w:val="0084757C"/>
    <w:rsid w:val="00847A1C"/>
    <w:rsid w:val="00850873"/>
    <w:rsid w:val="00851042"/>
    <w:rsid w:val="008512E9"/>
    <w:rsid w:val="0085181F"/>
    <w:rsid w:val="00851A4A"/>
    <w:rsid w:val="00852236"/>
    <w:rsid w:val="0085231F"/>
    <w:rsid w:val="008524D4"/>
    <w:rsid w:val="008527BC"/>
    <w:rsid w:val="008534D3"/>
    <w:rsid w:val="008534DD"/>
    <w:rsid w:val="00853CF4"/>
    <w:rsid w:val="00853D8F"/>
    <w:rsid w:val="00854F5E"/>
    <w:rsid w:val="0085548C"/>
    <w:rsid w:val="00855679"/>
    <w:rsid w:val="008556B8"/>
    <w:rsid w:val="0085587C"/>
    <w:rsid w:val="0085592D"/>
    <w:rsid w:val="00855940"/>
    <w:rsid w:val="00855C71"/>
    <w:rsid w:val="00855C8F"/>
    <w:rsid w:val="00855CBF"/>
    <w:rsid w:val="00856324"/>
    <w:rsid w:val="008566F6"/>
    <w:rsid w:val="0085675A"/>
    <w:rsid w:val="008567A6"/>
    <w:rsid w:val="00856AB9"/>
    <w:rsid w:val="00856B0F"/>
    <w:rsid w:val="00856CE2"/>
    <w:rsid w:val="00856FB3"/>
    <w:rsid w:val="00857DAA"/>
    <w:rsid w:val="00860425"/>
    <w:rsid w:val="00860534"/>
    <w:rsid w:val="008605C6"/>
    <w:rsid w:val="00860999"/>
    <w:rsid w:val="00860C9C"/>
    <w:rsid w:val="00861395"/>
    <w:rsid w:val="008613A2"/>
    <w:rsid w:val="00861C93"/>
    <w:rsid w:val="00861DAA"/>
    <w:rsid w:val="0086202B"/>
    <w:rsid w:val="0086210E"/>
    <w:rsid w:val="008621C4"/>
    <w:rsid w:val="00862451"/>
    <w:rsid w:val="0086247E"/>
    <w:rsid w:val="008624C4"/>
    <w:rsid w:val="00862614"/>
    <w:rsid w:val="00862E3D"/>
    <w:rsid w:val="0086324D"/>
    <w:rsid w:val="00863745"/>
    <w:rsid w:val="00863890"/>
    <w:rsid w:val="00863969"/>
    <w:rsid w:val="00863B8F"/>
    <w:rsid w:val="00863CCA"/>
    <w:rsid w:val="00863D65"/>
    <w:rsid w:val="00864A05"/>
    <w:rsid w:val="00864C50"/>
    <w:rsid w:val="008658C8"/>
    <w:rsid w:val="0086596B"/>
    <w:rsid w:val="00865C70"/>
    <w:rsid w:val="00865E97"/>
    <w:rsid w:val="008660D5"/>
    <w:rsid w:val="008661C1"/>
    <w:rsid w:val="00866910"/>
    <w:rsid w:val="008669DE"/>
    <w:rsid w:val="00866A4B"/>
    <w:rsid w:val="00866EDE"/>
    <w:rsid w:val="00867201"/>
    <w:rsid w:val="0086745F"/>
    <w:rsid w:val="0086781C"/>
    <w:rsid w:val="00867EAA"/>
    <w:rsid w:val="0087064C"/>
    <w:rsid w:val="00870B66"/>
    <w:rsid w:val="008710F0"/>
    <w:rsid w:val="00871229"/>
    <w:rsid w:val="00871C19"/>
    <w:rsid w:val="00871EC6"/>
    <w:rsid w:val="00871FAD"/>
    <w:rsid w:val="008728DA"/>
    <w:rsid w:val="00872B27"/>
    <w:rsid w:val="00872BE5"/>
    <w:rsid w:val="0087304A"/>
    <w:rsid w:val="0087325E"/>
    <w:rsid w:val="008734D0"/>
    <w:rsid w:val="00873B12"/>
    <w:rsid w:val="00873C12"/>
    <w:rsid w:val="00873ECA"/>
    <w:rsid w:val="00874C48"/>
    <w:rsid w:val="00875036"/>
    <w:rsid w:val="0087517B"/>
    <w:rsid w:val="008760F1"/>
    <w:rsid w:val="008762A6"/>
    <w:rsid w:val="00876519"/>
    <w:rsid w:val="00876B22"/>
    <w:rsid w:val="00876DB5"/>
    <w:rsid w:val="00877083"/>
    <w:rsid w:val="00877B13"/>
    <w:rsid w:val="00877B32"/>
    <w:rsid w:val="00877BF3"/>
    <w:rsid w:val="008803AB"/>
    <w:rsid w:val="00880575"/>
    <w:rsid w:val="0088073D"/>
    <w:rsid w:val="00880CBC"/>
    <w:rsid w:val="00881077"/>
    <w:rsid w:val="0088129C"/>
    <w:rsid w:val="0088185F"/>
    <w:rsid w:val="00881ABC"/>
    <w:rsid w:val="00881EC4"/>
    <w:rsid w:val="00881ED1"/>
    <w:rsid w:val="0088267F"/>
    <w:rsid w:val="008828D0"/>
    <w:rsid w:val="00882B55"/>
    <w:rsid w:val="00882CD4"/>
    <w:rsid w:val="00882EC1"/>
    <w:rsid w:val="00882FFC"/>
    <w:rsid w:val="008830C7"/>
    <w:rsid w:val="00883270"/>
    <w:rsid w:val="00883336"/>
    <w:rsid w:val="008837A7"/>
    <w:rsid w:val="00883891"/>
    <w:rsid w:val="00883BB6"/>
    <w:rsid w:val="00884920"/>
    <w:rsid w:val="00884974"/>
    <w:rsid w:val="00884AAD"/>
    <w:rsid w:val="008850AF"/>
    <w:rsid w:val="00885156"/>
    <w:rsid w:val="0088588D"/>
    <w:rsid w:val="00885FC9"/>
    <w:rsid w:val="00886028"/>
    <w:rsid w:val="008865B9"/>
    <w:rsid w:val="00886BD8"/>
    <w:rsid w:val="00886C83"/>
    <w:rsid w:val="00886EBC"/>
    <w:rsid w:val="00886EC8"/>
    <w:rsid w:val="00887AA0"/>
    <w:rsid w:val="00890168"/>
    <w:rsid w:val="0089036B"/>
    <w:rsid w:val="0089055E"/>
    <w:rsid w:val="00890BD3"/>
    <w:rsid w:val="00890F95"/>
    <w:rsid w:val="00891109"/>
    <w:rsid w:val="00891249"/>
    <w:rsid w:val="00891F12"/>
    <w:rsid w:val="00892224"/>
    <w:rsid w:val="0089225A"/>
    <w:rsid w:val="0089279C"/>
    <w:rsid w:val="008927D1"/>
    <w:rsid w:val="00892A14"/>
    <w:rsid w:val="00892CAA"/>
    <w:rsid w:val="00892ED3"/>
    <w:rsid w:val="008932D9"/>
    <w:rsid w:val="008935EB"/>
    <w:rsid w:val="008939F6"/>
    <w:rsid w:val="00893FB0"/>
    <w:rsid w:val="00894771"/>
    <w:rsid w:val="00894A42"/>
    <w:rsid w:val="00894C1F"/>
    <w:rsid w:val="0089517E"/>
    <w:rsid w:val="008955DD"/>
    <w:rsid w:val="00895C5D"/>
    <w:rsid w:val="00895D6B"/>
    <w:rsid w:val="0089607D"/>
    <w:rsid w:val="00896138"/>
    <w:rsid w:val="008968EF"/>
    <w:rsid w:val="00896C5F"/>
    <w:rsid w:val="00896CE0"/>
    <w:rsid w:val="00897497"/>
    <w:rsid w:val="008976CA"/>
    <w:rsid w:val="00897BD5"/>
    <w:rsid w:val="00897C2C"/>
    <w:rsid w:val="00897C5E"/>
    <w:rsid w:val="00897EEE"/>
    <w:rsid w:val="008A0012"/>
    <w:rsid w:val="008A06FD"/>
    <w:rsid w:val="008A0917"/>
    <w:rsid w:val="008A0BE8"/>
    <w:rsid w:val="008A0C7E"/>
    <w:rsid w:val="008A11D2"/>
    <w:rsid w:val="008A1456"/>
    <w:rsid w:val="008A1498"/>
    <w:rsid w:val="008A18BB"/>
    <w:rsid w:val="008A1E9C"/>
    <w:rsid w:val="008A2089"/>
    <w:rsid w:val="008A21CD"/>
    <w:rsid w:val="008A254F"/>
    <w:rsid w:val="008A2751"/>
    <w:rsid w:val="008A2801"/>
    <w:rsid w:val="008A2BD1"/>
    <w:rsid w:val="008A33CE"/>
    <w:rsid w:val="008A34FE"/>
    <w:rsid w:val="008A386D"/>
    <w:rsid w:val="008A46AB"/>
    <w:rsid w:val="008A46BA"/>
    <w:rsid w:val="008A4A02"/>
    <w:rsid w:val="008A4CDD"/>
    <w:rsid w:val="008A5117"/>
    <w:rsid w:val="008A5127"/>
    <w:rsid w:val="008A5261"/>
    <w:rsid w:val="008A548C"/>
    <w:rsid w:val="008A578B"/>
    <w:rsid w:val="008A57F9"/>
    <w:rsid w:val="008A5AFE"/>
    <w:rsid w:val="008A5DD0"/>
    <w:rsid w:val="008A605D"/>
    <w:rsid w:val="008A6113"/>
    <w:rsid w:val="008A65AD"/>
    <w:rsid w:val="008A6622"/>
    <w:rsid w:val="008A6766"/>
    <w:rsid w:val="008A6E23"/>
    <w:rsid w:val="008A6E34"/>
    <w:rsid w:val="008A6F39"/>
    <w:rsid w:val="008A740B"/>
    <w:rsid w:val="008A752E"/>
    <w:rsid w:val="008A7E23"/>
    <w:rsid w:val="008A7EAC"/>
    <w:rsid w:val="008B0465"/>
    <w:rsid w:val="008B04BB"/>
    <w:rsid w:val="008B0C85"/>
    <w:rsid w:val="008B0CA5"/>
    <w:rsid w:val="008B0D0C"/>
    <w:rsid w:val="008B167E"/>
    <w:rsid w:val="008B1709"/>
    <w:rsid w:val="008B17F1"/>
    <w:rsid w:val="008B1975"/>
    <w:rsid w:val="008B2505"/>
    <w:rsid w:val="008B281A"/>
    <w:rsid w:val="008B2A0F"/>
    <w:rsid w:val="008B2A88"/>
    <w:rsid w:val="008B2E11"/>
    <w:rsid w:val="008B2F5A"/>
    <w:rsid w:val="008B308C"/>
    <w:rsid w:val="008B355E"/>
    <w:rsid w:val="008B36FE"/>
    <w:rsid w:val="008B3831"/>
    <w:rsid w:val="008B3F42"/>
    <w:rsid w:val="008B3F91"/>
    <w:rsid w:val="008B4589"/>
    <w:rsid w:val="008B45C1"/>
    <w:rsid w:val="008B4683"/>
    <w:rsid w:val="008B46A3"/>
    <w:rsid w:val="008B5047"/>
    <w:rsid w:val="008B5059"/>
    <w:rsid w:val="008B53C6"/>
    <w:rsid w:val="008B5C6D"/>
    <w:rsid w:val="008B5F7D"/>
    <w:rsid w:val="008B6065"/>
    <w:rsid w:val="008B61DE"/>
    <w:rsid w:val="008B62B1"/>
    <w:rsid w:val="008B6362"/>
    <w:rsid w:val="008B65F7"/>
    <w:rsid w:val="008B6956"/>
    <w:rsid w:val="008B6C18"/>
    <w:rsid w:val="008B792D"/>
    <w:rsid w:val="008B7F9E"/>
    <w:rsid w:val="008C0390"/>
    <w:rsid w:val="008C08F3"/>
    <w:rsid w:val="008C1512"/>
    <w:rsid w:val="008C1520"/>
    <w:rsid w:val="008C1554"/>
    <w:rsid w:val="008C27A2"/>
    <w:rsid w:val="008C27C6"/>
    <w:rsid w:val="008C29B0"/>
    <w:rsid w:val="008C2A28"/>
    <w:rsid w:val="008C2AAE"/>
    <w:rsid w:val="008C2E70"/>
    <w:rsid w:val="008C315F"/>
    <w:rsid w:val="008C33D1"/>
    <w:rsid w:val="008C346F"/>
    <w:rsid w:val="008C3C71"/>
    <w:rsid w:val="008C42AE"/>
    <w:rsid w:val="008C4716"/>
    <w:rsid w:val="008C4973"/>
    <w:rsid w:val="008C4A30"/>
    <w:rsid w:val="008C4F67"/>
    <w:rsid w:val="008C52A7"/>
    <w:rsid w:val="008C52CB"/>
    <w:rsid w:val="008C543E"/>
    <w:rsid w:val="008C58A7"/>
    <w:rsid w:val="008C5A88"/>
    <w:rsid w:val="008C5B88"/>
    <w:rsid w:val="008C5D78"/>
    <w:rsid w:val="008C6204"/>
    <w:rsid w:val="008C6C29"/>
    <w:rsid w:val="008C6EE1"/>
    <w:rsid w:val="008C746B"/>
    <w:rsid w:val="008C7561"/>
    <w:rsid w:val="008C7B31"/>
    <w:rsid w:val="008D02A2"/>
    <w:rsid w:val="008D03AF"/>
    <w:rsid w:val="008D0AED"/>
    <w:rsid w:val="008D10D7"/>
    <w:rsid w:val="008D160D"/>
    <w:rsid w:val="008D16F9"/>
    <w:rsid w:val="008D1C15"/>
    <w:rsid w:val="008D2277"/>
    <w:rsid w:val="008D2364"/>
    <w:rsid w:val="008D26E1"/>
    <w:rsid w:val="008D36FC"/>
    <w:rsid w:val="008D3746"/>
    <w:rsid w:val="008D3ACF"/>
    <w:rsid w:val="008D3B4C"/>
    <w:rsid w:val="008D3FA1"/>
    <w:rsid w:val="008D4BA0"/>
    <w:rsid w:val="008D50B1"/>
    <w:rsid w:val="008D513D"/>
    <w:rsid w:val="008D51EC"/>
    <w:rsid w:val="008D5E4A"/>
    <w:rsid w:val="008D6224"/>
    <w:rsid w:val="008D6398"/>
    <w:rsid w:val="008D6626"/>
    <w:rsid w:val="008D67E9"/>
    <w:rsid w:val="008D6806"/>
    <w:rsid w:val="008D6904"/>
    <w:rsid w:val="008D6B18"/>
    <w:rsid w:val="008D6D11"/>
    <w:rsid w:val="008D728E"/>
    <w:rsid w:val="008D7489"/>
    <w:rsid w:val="008D7A76"/>
    <w:rsid w:val="008D7D63"/>
    <w:rsid w:val="008E0827"/>
    <w:rsid w:val="008E1408"/>
    <w:rsid w:val="008E169A"/>
    <w:rsid w:val="008E20EF"/>
    <w:rsid w:val="008E260E"/>
    <w:rsid w:val="008E2A4F"/>
    <w:rsid w:val="008E2E0D"/>
    <w:rsid w:val="008E30BA"/>
    <w:rsid w:val="008E317D"/>
    <w:rsid w:val="008E3296"/>
    <w:rsid w:val="008E3B75"/>
    <w:rsid w:val="008E4321"/>
    <w:rsid w:val="008E4423"/>
    <w:rsid w:val="008E45A6"/>
    <w:rsid w:val="008E460F"/>
    <w:rsid w:val="008E461D"/>
    <w:rsid w:val="008E46E5"/>
    <w:rsid w:val="008E4774"/>
    <w:rsid w:val="008E47E1"/>
    <w:rsid w:val="008E54EA"/>
    <w:rsid w:val="008E58FB"/>
    <w:rsid w:val="008E5A63"/>
    <w:rsid w:val="008E5A6C"/>
    <w:rsid w:val="008E6226"/>
    <w:rsid w:val="008E63C5"/>
    <w:rsid w:val="008E680D"/>
    <w:rsid w:val="008E693F"/>
    <w:rsid w:val="008E6E12"/>
    <w:rsid w:val="008E6EEC"/>
    <w:rsid w:val="008E769E"/>
    <w:rsid w:val="008E7B64"/>
    <w:rsid w:val="008E7C38"/>
    <w:rsid w:val="008E7D92"/>
    <w:rsid w:val="008E7E36"/>
    <w:rsid w:val="008E7F62"/>
    <w:rsid w:val="008F0112"/>
    <w:rsid w:val="008F028C"/>
    <w:rsid w:val="008F02CC"/>
    <w:rsid w:val="008F08B9"/>
    <w:rsid w:val="008F0C40"/>
    <w:rsid w:val="008F0FDC"/>
    <w:rsid w:val="008F1864"/>
    <w:rsid w:val="008F192E"/>
    <w:rsid w:val="008F2AD0"/>
    <w:rsid w:val="008F2CED"/>
    <w:rsid w:val="008F2D70"/>
    <w:rsid w:val="008F2F56"/>
    <w:rsid w:val="008F327A"/>
    <w:rsid w:val="008F32E2"/>
    <w:rsid w:val="008F336B"/>
    <w:rsid w:val="008F3487"/>
    <w:rsid w:val="008F351A"/>
    <w:rsid w:val="008F36C8"/>
    <w:rsid w:val="008F3C07"/>
    <w:rsid w:val="008F4A70"/>
    <w:rsid w:val="008F4DE0"/>
    <w:rsid w:val="008F5193"/>
    <w:rsid w:val="008F51B6"/>
    <w:rsid w:val="008F5BA5"/>
    <w:rsid w:val="008F6132"/>
    <w:rsid w:val="008F62F3"/>
    <w:rsid w:val="008F6883"/>
    <w:rsid w:val="008F6D7B"/>
    <w:rsid w:val="008F6E0E"/>
    <w:rsid w:val="008F6F19"/>
    <w:rsid w:val="008F7049"/>
    <w:rsid w:val="008F7144"/>
    <w:rsid w:val="008F7625"/>
    <w:rsid w:val="00900195"/>
    <w:rsid w:val="00900EC6"/>
    <w:rsid w:val="00901153"/>
    <w:rsid w:val="00901C8E"/>
    <w:rsid w:val="00901CC9"/>
    <w:rsid w:val="00901E1E"/>
    <w:rsid w:val="00901FB7"/>
    <w:rsid w:val="00902775"/>
    <w:rsid w:val="00902DAC"/>
    <w:rsid w:val="00902E2C"/>
    <w:rsid w:val="009030FE"/>
    <w:rsid w:val="00903173"/>
    <w:rsid w:val="00903268"/>
    <w:rsid w:val="00903490"/>
    <w:rsid w:val="00903FDD"/>
    <w:rsid w:val="00904698"/>
    <w:rsid w:val="009047AB"/>
    <w:rsid w:val="00904B54"/>
    <w:rsid w:val="009051E2"/>
    <w:rsid w:val="0090547D"/>
    <w:rsid w:val="009065C4"/>
    <w:rsid w:val="00906A3E"/>
    <w:rsid w:val="00907108"/>
    <w:rsid w:val="00907166"/>
    <w:rsid w:val="00907168"/>
    <w:rsid w:val="009074EC"/>
    <w:rsid w:val="00907731"/>
    <w:rsid w:val="00907A27"/>
    <w:rsid w:val="00907BE8"/>
    <w:rsid w:val="00910244"/>
    <w:rsid w:val="0091059A"/>
    <w:rsid w:val="009105A7"/>
    <w:rsid w:val="009105AE"/>
    <w:rsid w:val="0091080D"/>
    <w:rsid w:val="00910978"/>
    <w:rsid w:val="00910BED"/>
    <w:rsid w:val="00910E4A"/>
    <w:rsid w:val="00911121"/>
    <w:rsid w:val="0091163B"/>
    <w:rsid w:val="00911CF7"/>
    <w:rsid w:val="00912125"/>
    <w:rsid w:val="009125BC"/>
    <w:rsid w:val="009125DC"/>
    <w:rsid w:val="00912642"/>
    <w:rsid w:val="00913563"/>
    <w:rsid w:val="00913946"/>
    <w:rsid w:val="009141C4"/>
    <w:rsid w:val="00914253"/>
    <w:rsid w:val="009142EE"/>
    <w:rsid w:val="00914A24"/>
    <w:rsid w:val="0091516F"/>
    <w:rsid w:val="00915E9B"/>
    <w:rsid w:val="00915FD8"/>
    <w:rsid w:val="0091679A"/>
    <w:rsid w:val="00916D22"/>
    <w:rsid w:val="00916F98"/>
    <w:rsid w:val="00917FA3"/>
    <w:rsid w:val="00920471"/>
    <w:rsid w:val="00920740"/>
    <w:rsid w:val="009207D0"/>
    <w:rsid w:val="00920873"/>
    <w:rsid w:val="00921286"/>
    <w:rsid w:val="00921434"/>
    <w:rsid w:val="009216B0"/>
    <w:rsid w:val="009216DE"/>
    <w:rsid w:val="00921E37"/>
    <w:rsid w:val="00922FAF"/>
    <w:rsid w:val="009232FE"/>
    <w:rsid w:val="00923DFA"/>
    <w:rsid w:val="00923F48"/>
    <w:rsid w:val="00923F80"/>
    <w:rsid w:val="009241EA"/>
    <w:rsid w:val="00924824"/>
    <w:rsid w:val="009257DD"/>
    <w:rsid w:val="00925A9F"/>
    <w:rsid w:val="009261B1"/>
    <w:rsid w:val="0092747D"/>
    <w:rsid w:val="00927D39"/>
    <w:rsid w:val="00927E90"/>
    <w:rsid w:val="009307EE"/>
    <w:rsid w:val="00930B80"/>
    <w:rsid w:val="00930F33"/>
    <w:rsid w:val="00930F90"/>
    <w:rsid w:val="009312EB"/>
    <w:rsid w:val="009317EF"/>
    <w:rsid w:val="0093245A"/>
    <w:rsid w:val="009326DF"/>
    <w:rsid w:val="0093302E"/>
    <w:rsid w:val="009331DB"/>
    <w:rsid w:val="009335BB"/>
    <w:rsid w:val="00933A2A"/>
    <w:rsid w:val="00933B9F"/>
    <w:rsid w:val="00933CA8"/>
    <w:rsid w:val="00934396"/>
    <w:rsid w:val="00934CE8"/>
    <w:rsid w:val="00935881"/>
    <w:rsid w:val="00935ACC"/>
    <w:rsid w:val="00935E6F"/>
    <w:rsid w:val="009364C5"/>
    <w:rsid w:val="00936510"/>
    <w:rsid w:val="00936649"/>
    <w:rsid w:val="009366E0"/>
    <w:rsid w:val="00936EDE"/>
    <w:rsid w:val="009376E5"/>
    <w:rsid w:val="009379F1"/>
    <w:rsid w:val="00937ADA"/>
    <w:rsid w:val="00937D8A"/>
    <w:rsid w:val="0094017B"/>
    <w:rsid w:val="00940A09"/>
    <w:rsid w:val="00940F1B"/>
    <w:rsid w:val="00941901"/>
    <w:rsid w:val="00941CF8"/>
    <w:rsid w:val="00941E09"/>
    <w:rsid w:val="0094220E"/>
    <w:rsid w:val="0094222E"/>
    <w:rsid w:val="009425EE"/>
    <w:rsid w:val="00942834"/>
    <w:rsid w:val="009429DD"/>
    <w:rsid w:val="00942BFD"/>
    <w:rsid w:val="00943480"/>
    <w:rsid w:val="009437F5"/>
    <w:rsid w:val="009437F9"/>
    <w:rsid w:val="009439EC"/>
    <w:rsid w:val="00943F3E"/>
    <w:rsid w:val="00943FFE"/>
    <w:rsid w:val="009441D6"/>
    <w:rsid w:val="009442AA"/>
    <w:rsid w:val="00944406"/>
    <w:rsid w:val="00944C49"/>
    <w:rsid w:val="0094521E"/>
    <w:rsid w:val="0094587D"/>
    <w:rsid w:val="009458F1"/>
    <w:rsid w:val="00945A6A"/>
    <w:rsid w:val="00945A8A"/>
    <w:rsid w:val="00945EE7"/>
    <w:rsid w:val="00945F04"/>
    <w:rsid w:val="009460FD"/>
    <w:rsid w:val="00947D0B"/>
    <w:rsid w:val="009503AF"/>
    <w:rsid w:val="009504D9"/>
    <w:rsid w:val="00950A9F"/>
    <w:rsid w:val="00950AFB"/>
    <w:rsid w:val="00950DF7"/>
    <w:rsid w:val="009510E9"/>
    <w:rsid w:val="00951452"/>
    <w:rsid w:val="00951566"/>
    <w:rsid w:val="009518D0"/>
    <w:rsid w:val="00951901"/>
    <w:rsid w:val="0095190B"/>
    <w:rsid w:val="009520A5"/>
    <w:rsid w:val="0095223A"/>
    <w:rsid w:val="00952326"/>
    <w:rsid w:val="009527F3"/>
    <w:rsid w:val="00952E46"/>
    <w:rsid w:val="00953476"/>
    <w:rsid w:val="00953A55"/>
    <w:rsid w:val="00953CDF"/>
    <w:rsid w:val="00953F1B"/>
    <w:rsid w:val="009542AF"/>
    <w:rsid w:val="00954305"/>
    <w:rsid w:val="0095445E"/>
    <w:rsid w:val="00954732"/>
    <w:rsid w:val="00954D83"/>
    <w:rsid w:val="0095605C"/>
    <w:rsid w:val="00956093"/>
    <w:rsid w:val="00956FDB"/>
    <w:rsid w:val="009575B1"/>
    <w:rsid w:val="00957B28"/>
    <w:rsid w:val="00957D79"/>
    <w:rsid w:val="00960431"/>
    <w:rsid w:val="009606B2"/>
    <w:rsid w:val="00960AB0"/>
    <w:rsid w:val="00960C7C"/>
    <w:rsid w:val="00961A73"/>
    <w:rsid w:val="009623B8"/>
    <w:rsid w:val="009624E2"/>
    <w:rsid w:val="009629DB"/>
    <w:rsid w:val="0096308D"/>
    <w:rsid w:val="0096352A"/>
    <w:rsid w:val="0096374E"/>
    <w:rsid w:val="00964290"/>
    <w:rsid w:val="0096470C"/>
    <w:rsid w:val="0096471E"/>
    <w:rsid w:val="009647F0"/>
    <w:rsid w:val="00964B56"/>
    <w:rsid w:val="00964D22"/>
    <w:rsid w:val="00964D79"/>
    <w:rsid w:val="009654CD"/>
    <w:rsid w:val="00965A59"/>
    <w:rsid w:val="00965AD5"/>
    <w:rsid w:val="00965F8C"/>
    <w:rsid w:val="00966711"/>
    <w:rsid w:val="0096698B"/>
    <w:rsid w:val="00966ABF"/>
    <w:rsid w:val="00966C03"/>
    <w:rsid w:val="00966DA7"/>
    <w:rsid w:val="00967443"/>
    <w:rsid w:val="00967740"/>
    <w:rsid w:val="0097105A"/>
    <w:rsid w:val="0097112A"/>
    <w:rsid w:val="00971E36"/>
    <w:rsid w:val="00971EA2"/>
    <w:rsid w:val="00972661"/>
    <w:rsid w:val="00972749"/>
    <w:rsid w:val="00972B5F"/>
    <w:rsid w:val="00972D35"/>
    <w:rsid w:val="00973092"/>
    <w:rsid w:val="009735D0"/>
    <w:rsid w:val="0097361F"/>
    <w:rsid w:val="00973847"/>
    <w:rsid w:val="00973CAB"/>
    <w:rsid w:val="009742CB"/>
    <w:rsid w:val="00974377"/>
    <w:rsid w:val="00974442"/>
    <w:rsid w:val="0097453A"/>
    <w:rsid w:val="00974570"/>
    <w:rsid w:val="00974747"/>
    <w:rsid w:val="00974C40"/>
    <w:rsid w:val="00974D5F"/>
    <w:rsid w:val="00974D77"/>
    <w:rsid w:val="009750C2"/>
    <w:rsid w:val="00975137"/>
    <w:rsid w:val="009751EC"/>
    <w:rsid w:val="00975455"/>
    <w:rsid w:val="00976484"/>
    <w:rsid w:val="0097675D"/>
    <w:rsid w:val="00976997"/>
    <w:rsid w:val="0097798B"/>
    <w:rsid w:val="00977DC2"/>
    <w:rsid w:val="0098083D"/>
    <w:rsid w:val="00980AFA"/>
    <w:rsid w:val="009812C5"/>
    <w:rsid w:val="0098174E"/>
    <w:rsid w:val="009817D0"/>
    <w:rsid w:val="00981DDC"/>
    <w:rsid w:val="00981F6C"/>
    <w:rsid w:val="00982177"/>
    <w:rsid w:val="00982312"/>
    <w:rsid w:val="009825D6"/>
    <w:rsid w:val="00982D5F"/>
    <w:rsid w:val="00982D73"/>
    <w:rsid w:val="009832A3"/>
    <w:rsid w:val="009832C6"/>
    <w:rsid w:val="00983312"/>
    <w:rsid w:val="009833F4"/>
    <w:rsid w:val="00984132"/>
    <w:rsid w:val="009841ED"/>
    <w:rsid w:val="009844EE"/>
    <w:rsid w:val="0098482C"/>
    <w:rsid w:val="009848EB"/>
    <w:rsid w:val="00984B98"/>
    <w:rsid w:val="009850AC"/>
    <w:rsid w:val="00985501"/>
    <w:rsid w:val="00985761"/>
    <w:rsid w:val="009859C1"/>
    <w:rsid w:val="00985D3B"/>
    <w:rsid w:val="009862D2"/>
    <w:rsid w:val="00986378"/>
    <w:rsid w:val="009865C0"/>
    <w:rsid w:val="009869ED"/>
    <w:rsid w:val="00986BFD"/>
    <w:rsid w:val="00986E37"/>
    <w:rsid w:val="00986FE7"/>
    <w:rsid w:val="009870E6"/>
    <w:rsid w:val="00987783"/>
    <w:rsid w:val="00987896"/>
    <w:rsid w:val="0098792E"/>
    <w:rsid w:val="00987939"/>
    <w:rsid w:val="009879D3"/>
    <w:rsid w:val="00987AE5"/>
    <w:rsid w:val="00987B4C"/>
    <w:rsid w:val="00987B60"/>
    <w:rsid w:val="009905C9"/>
    <w:rsid w:val="00990754"/>
    <w:rsid w:val="00990C0D"/>
    <w:rsid w:val="00990F7F"/>
    <w:rsid w:val="009916C7"/>
    <w:rsid w:val="00991E1E"/>
    <w:rsid w:val="0099202B"/>
    <w:rsid w:val="009921DD"/>
    <w:rsid w:val="009922D0"/>
    <w:rsid w:val="009923CD"/>
    <w:rsid w:val="009931B2"/>
    <w:rsid w:val="00993AC3"/>
    <w:rsid w:val="00993B26"/>
    <w:rsid w:val="00993E28"/>
    <w:rsid w:val="00994760"/>
    <w:rsid w:val="00994772"/>
    <w:rsid w:val="009947B5"/>
    <w:rsid w:val="00994D70"/>
    <w:rsid w:val="009951BE"/>
    <w:rsid w:val="00995227"/>
    <w:rsid w:val="0099575F"/>
    <w:rsid w:val="00995ACF"/>
    <w:rsid w:val="0099613A"/>
    <w:rsid w:val="00996619"/>
    <w:rsid w:val="00996A1E"/>
    <w:rsid w:val="00996E58"/>
    <w:rsid w:val="0099706C"/>
    <w:rsid w:val="00997511"/>
    <w:rsid w:val="009A0048"/>
    <w:rsid w:val="009A03F5"/>
    <w:rsid w:val="009A0947"/>
    <w:rsid w:val="009A0C17"/>
    <w:rsid w:val="009A11F6"/>
    <w:rsid w:val="009A1251"/>
    <w:rsid w:val="009A141B"/>
    <w:rsid w:val="009A1438"/>
    <w:rsid w:val="009A16DA"/>
    <w:rsid w:val="009A189B"/>
    <w:rsid w:val="009A18D5"/>
    <w:rsid w:val="009A2362"/>
    <w:rsid w:val="009A2592"/>
    <w:rsid w:val="009A297B"/>
    <w:rsid w:val="009A2AE4"/>
    <w:rsid w:val="009A2B04"/>
    <w:rsid w:val="009A2BF5"/>
    <w:rsid w:val="009A3C19"/>
    <w:rsid w:val="009A4290"/>
    <w:rsid w:val="009A5AF3"/>
    <w:rsid w:val="009A5E09"/>
    <w:rsid w:val="009A5E16"/>
    <w:rsid w:val="009A62A6"/>
    <w:rsid w:val="009A6B31"/>
    <w:rsid w:val="009A6FE5"/>
    <w:rsid w:val="009A704E"/>
    <w:rsid w:val="009A7190"/>
    <w:rsid w:val="009A72CA"/>
    <w:rsid w:val="009A7652"/>
    <w:rsid w:val="009A7A00"/>
    <w:rsid w:val="009A7EF0"/>
    <w:rsid w:val="009B0FDE"/>
    <w:rsid w:val="009B148A"/>
    <w:rsid w:val="009B1952"/>
    <w:rsid w:val="009B21A3"/>
    <w:rsid w:val="009B2587"/>
    <w:rsid w:val="009B26F2"/>
    <w:rsid w:val="009B271E"/>
    <w:rsid w:val="009B2AB1"/>
    <w:rsid w:val="009B302A"/>
    <w:rsid w:val="009B39F6"/>
    <w:rsid w:val="009B42DC"/>
    <w:rsid w:val="009B4A5D"/>
    <w:rsid w:val="009B4D18"/>
    <w:rsid w:val="009B54EE"/>
    <w:rsid w:val="009B5A2F"/>
    <w:rsid w:val="009B629C"/>
    <w:rsid w:val="009B6325"/>
    <w:rsid w:val="009B6377"/>
    <w:rsid w:val="009B688E"/>
    <w:rsid w:val="009B6B4E"/>
    <w:rsid w:val="009B6C80"/>
    <w:rsid w:val="009B6FC1"/>
    <w:rsid w:val="009B7146"/>
    <w:rsid w:val="009B7673"/>
    <w:rsid w:val="009B77EA"/>
    <w:rsid w:val="009B7BEA"/>
    <w:rsid w:val="009C01D0"/>
    <w:rsid w:val="009C024E"/>
    <w:rsid w:val="009C02B9"/>
    <w:rsid w:val="009C0473"/>
    <w:rsid w:val="009C0518"/>
    <w:rsid w:val="009C0B6D"/>
    <w:rsid w:val="009C1284"/>
    <w:rsid w:val="009C1297"/>
    <w:rsid w:val="009C14CB"/>
    <w:rsid w:val="009C1751"/>
    <w:rsid w:val="009C1D80"/>
    <w:rsid w:val="009C1E84"/>
    <w:rsid w:val="009C1E91"/>
    <w:rsid w:val="009C252B"/>
    <w:rsid w:val="009C26B7"/>
    <w:rsid w:val="009C32C4"/>
    <w:rsid w:val="009C32C6"/>
    <w:rsid w:val="009C3E08"/>
    <w:rsid w:val="009C3FC3"/>
    <w:rsid w:val="009C3FD3"/>
    <w:rsid w:val="009C42E1"/>
    <w:rsid w:val="009C43BB"/>
    <w:rsid w:val="009C4858"/>
    <w:rsid w:val="009C4D5B"/>
    <w:rsid w:val="009C4D8A"/>
    <w:rsid w:val="009C4F7C"/>
    <w:rsid w:val="009C4FF0"/>
    <w:rsid w:val="009C531C"/>
    <w:rsid w:val="009C54FA"/>
    <w:rsid w:val="009C65BF"/>
    <w:rsid w:val="009C6872"/>
    <w:rsid w:val="009C6C42"/>
    <w:rsid w:val="009C704D"/>
    <w:rsid w:val="009C711C"/>
    <w:rsid w:val="009C751F"/>
    <w:rsid w:val="009C7BDA"/>
    <w:rsid w:val="009D03F4"/>
    <w:rsid w:val="009D05EF"/>
    <w:rsid w:val="009D07F2"/>
    <w:rsid w:val="009D0945"/>
    <w:rsid w:val="009D0AAC"/>
    <w:rsid w:val="009D0C21"/>
    <w:rsid w:val="009D1188"/>
    <w:rsid w:val="009D1232"/>
    <w:rsid w:val="009D1641"/>
    <w:rsid w:val="009D1B25"/>
    <w:rsid w:val="009D1DA2"/>
    <w:rsid w:val="009D2022"/>
    <w:rsid w:val="009D24B8"/>
    <w:rsid w:val="009D326B"/>
    <w:rsid w:val="009D34CE"/>
    <w:rsid w:val="009D3924"/>
    <w:rsid w:val="009D4662"/>
    <w:rsid w:val="009D494E"/>
    <w:rsid w:val="009D4FB6"/>
    <w:rsid w:val="009D5550"/>
    <w:rsid w:val="009D69CE"/>
    <w:rsid w:val="009D6A53"/>
    <w:rsid w:val="009D73E8"/>
    <w:rsid w:val="009D7E23"/>
    <w:rsid w:val="009D7F93"/>
    <w:rsid w:val="009E043B"/>
    <w:rsid w:val="009E052C"/>
    <w:rsid w:val="009E07B9"/>
    <w:rsid w:val="009E0BB8"/>
    <w:rsid w:val="009E0C14"/>
    <w:rsid w:val="009E0CDE"/>
    <w:rsid w:val="009E1472"/>
    <w:rsid w:val="009E1C52"/>
    <w:rsid w:val="009E22C9"/>
    <w:rsid w:val="009E26FF"/>
    <w:rsid w:val="009E35AD"/>
    <w:rsid w:val="009E3B41"/>
    <w:rsid w:val="009E3C68"/>
    <w:rsid w:val="009E409F"/>
    <w:rsid w:val="009E44A5"/>
    <w:rsid w:val="009E4C8B"/>
    <w:rsid w:val="009E4E6D"/>
    <w:rsid w:val="009E4ED9"/>
    <w:rsid w:val="009E4F96"/>
    <w:rsid w:val="009E4FD2"/>
    <w:rsid w:val="009E5C13"/>
    <w:rsid w:val="009E5DA9"/>
    <w:rsid w:val="009E62E4"/>
    <w:rsid w:val="009E67FC"/>
    <w:rsid w:val="009E6B04"/>
    <w:rsid w:val="009E7CA6"/>
    <w:rsid w:val="009E7EA5"/>
    <w:rsid w:val="009F148A"/>
    <w:rsid w:val="009F14F9"/>
    <w:rsid w:val="009F1BF4"/>
    <w:rsid w:val="009F20A9"/>
    <w:rsid w:val="009F2305"/>
    <w:rsid w:val="009F257B"/>
    <w:rsid w:val="009F26DD"/>
    <w:rsid w:val="009F367F"/>
    <w:rsid w:val="009F38E3"/>
    <w:rsid w:val="009F3962"/>
    <w:rsid w:val="009F3D82"/>
    <w:rsid w:val="009F40EC"/>
    <w:rsid w:val="009F469C"/>
    <w:rsid w:val="009F4985"/>
    <w:rsid w:val="009F55AE"/>
    <w:rsid w:val="009F5DF5"/>
    <w:rsid w:val="009F5EA5"/>
    <w:rsid w:val="009F638B"/>
    <w:rsid w:val="009F6722"/>
    <w:rsid w:val="009F6B88"/>
    <w:rsid w:val="009F725A"/>
    <w:rsid w:val="009F7824"/>
    <w:rsid w:val="009F7825"/>
    <w:rsid w:val="009F7DB3"/>
    <w:rsid w:val="00A0075C"/>
    <w:rsid w:val="00A015F5"/>
    <w:rsid w:val="00A01DD4"/>
    <w:rsid w:val="00A02302"/>
    <w:rsid w:val="00A02315"/>
    <w:rsid w:val="00A0281C"/>
    <w:rsid w:val="00A028F2"/>
    <w:rsid w:val="00A02B7D"/>
    <w:rsid w:val="00A0306F"/>
    <w:rsid w:val="00A03DC7"/>
    <w:rsid w:val="00A03FED"/>
    <w:rsid w:val="00A041E5"/>
    <w:rsid w:val="00A04437"/>
    <w:rsid w:val="00A047BD"/>
    <w:rsid w:val="00A04810"/>
    <w:rsid w:val="00A05246"/>
    <w:rsid w:val="00A05317"/>
    <w:rsid w:val="00A057B7"/>
    <w:rsid w:val="00A05A03"/>
    <w:rsid w:val="00A05A43"/>
    <w:rsid w:val="00A05AA1"/>
    <w:rsid w:val="00A05B6D"/>
    <w:rsid w:val="00A05E47"/>
    <w:rsid w:val="00A06827"/>
    <w:rsid w:val="00A06A05"/>
    <w:rsid w:val="00A06DD2"/>
    <w:rsid w:val="00A06EDE"/>
    <w:rsid w:val="00A071FA"/>
    <w:rsid w:val="00A076BE"/>
    <w:rsid w:val="00A07C4A"/>
    <w:rsid w:val="00A07EF0"/>
    <w:rsid w:val="00A103FB"/>
    <w:rsid w:val="00A1059A"/>
    <w:rsid w:val="00A107CA"/>
    <w:rsid w:val="00A10D99"/>
    <w:rsid w:val="00A1146C"/>
    <w:rsid w:val="00A11A21"/>
    <w:rsid w:val="00A121BC"/>
    <w:rsid w:val="00A12291"/>
    <w:rsid w:val="00A12BD1"/>
    <w:rsid w:val="00A12F33"/>
    <w:rsid w:val="00A1354E"/>
    <w:rsid w:val="00A13679"/>
    <w:rsid w:val="00A13EC0"/>
    <w:rsid w:val="00A14156"/>
    <w:rsid w:val="00A141A9"/>
    <w:rsid w:val="00A149E9"/>
    <w:rsid w:val="00A14CEB"/>
    <w:rsid w:val="00A14EEE"/>
    <w:rsid w:val="00A15350"/>
    <w:rsid w:val="00A154F1"/>
    <w:rsid w:val="00A15508"/>
    <w:rsid w:val="00A15E95"/>
    <w:rsid w:val="00A163D3"/>
    <w:rsid w:val="00A16423"/>
    <w:rsid w:val="00A16849"/>
    <w:rsid w:val="00A16CB4"/>
    <w:rsid w:val="00A17973"/>
    <w:rsid w:val="00A17FCE"/>
    <w:rsid w:val="00A207F7"/>
    <w:rsid w:val="00A209E2"/>
    <w:rsid w:val="00A20C27"/>
    <w:rsid w:val="00A20F19"/>
    <w:rsid w:val="00A20F84"/>
    <w:rsid w:val="00A21900"/>
    <w:rsid w:val="00A21B87"/>
    <w:rsid w:val="00A21D11"/>
    <w:rsid w:val="00A220B7"/>
    <w:rsid w:val="00A221BC"/>
    <w:rsid w:val="00A2222D"/>
    <w:rsid w:val="00A229F6"/>
    <w:rsid w:val="00A22C1D"/>
    <w:rsid w:val="00A22D1B"/>
    <w:rsid w:val="00A23347"/>
    <w:rsid w:val="00A2417E"/>
    <w:rsid w:val="00A24527"/>
    <w:rsid w:val="00A245D0"/>
    <w:rsid w:val="00A249EE"/>
    <w:rsid w:val="00A24CD7"/>
    <w:rsid w:val="00A254DF"/>
    <w:rsid w:val="00A2624C"/>
    <w:rsid w:val="00A26276"/>
    <w:rsid w:val="00A26614"/>
    <w:rsid w:val="00A26C0B"/>
    <w:rsid w:val="00A27E03"/>
    <w:rsid w:val="00A301D6"/>
    <w:rsid w:val="00A3035C"/>
    <w:rsid w:val="00A3055C"/>
    <w:rsid w:val="00A3058E"/>
    <w:rsid w:val="00A309F4"/>
    <w:rsid w:val="00A30DFD"/>
    <w:rsid w:val="00A31069"/>
    <w:rsid w:val="00A31AA5"/>
    <w:rsid w:val="00A31D9C"/>
    <w:rsid w:val="00A31ED5"/>
    <w:rsid w:val="00A32500"/>
    <w:rsid w:val="00A32517"/>
    <w:rsid w:val="00A32DD5"/>
    <w:rsid w:val="00A32EFA"/>
    <w:rsid w:val="00A332E5"/>
    <w:rsid w:val="00A337A6"/>
    <w:rsid w:val="00A33946"/>
    <w:rsid w:val="00A33F7B"/>
    <w:rsid w:val="00A341D1"/>
    <w:rsid w:val="00A346AC"/>
    <w:rsid w:val="00A34EB4"/>
    <w:rsid w:val="00A34F53"/>
    <w:rsid w:val="00A34FB6"/>
    <w:rsid w:val="00A35764"/>
    <w:rsid w:val="00A3603B"/>
    <w:rsid w:val="00A36CB6"/>
    <w:rsid w:val="00A36CE1"/>
    <w:rsid w:val="00A36E64"/>
    <w:rsid w:val="00A3708F"/>
    <w:rsid w:val="00A3788C"/>
    <w:rsid w:val="00A37C53"/>
    <w:rsid w:val="00A37CB3"/>
    <w:rsid w:val="00A40104"/>
    <w:rsid w:val="00A40269"/>
    <w:rsid w:val="00A40516"/>
    <w:rsid w:val="00A40EFB"/>
    <w:rsid w:val="00A4104C"/>
    <w:rsid w:val="00A41486"/>
    <w:rsid w:val="00A41672"/>
    <w:rsid w:val="00A4170C"/>
    <w:rsid w:val="00A41905"/>
    <w:rsid w:val="00A4192D"/>
    <w:rsid w:val="00A41E13"/>
    <w:rsid w:val="00A41FBD"/>
    <w:rsid w:val="00A42053"/>
    <w:rsid w:val="00A420E5"/>
    <w:rsid w:val="00A42360"/>
    <w:rsid w:val="00A423AD"/>
    <w:rsid w:val="00A423C8"/>
    <w:rsid w:val="00A42720"/>
    <w:rsid w:val="00A42843"/>
    <w:rsid w:val="00A42E90"/>
    <w:rsid w:val="00A43165"/>
    <w:rsid w:val="00A431FE"/>
    <w:rsid w:val="00A4383B"/>
    <w:rsid w:val="00A43A37"/>
    <w:rsid w:val="00A440E6"/>
    <w:rsid w:val="00A442F5"/>
    <w:rsid w:val="00A44690"/>
    <w:rsid w:val="00A44769"/>
    <w:rsid w:val="00A4491E"/>
    <w:rsid w:val="00A44D31"/>
    <w:rsid w:val="00A45132"/>
    <w:rsid w:val="00A4534E"/>
    <w:rsid w:val="00A4539C"/>
    <w:rsid w:val="00A454B2"/>
    <w:rsid w:val="00A458E5"/>
    <w:rsid w:val="00A45ECB"/>
    <w:rsid w:val="00A4621C"/>
    <w:rsid w:val="00A4629D"/>
    <w:rsid w:val="00A46A97"/>
    <w:rsid w:val="00A46F5B"/>
    <w:rsid w:val="00A47067"/>
    <w:rsid w:val="00A47681"/>
    <w:rsid w:val="00A47722"/>
    <w:rsid w:val="00A47C97"/>
    <w:rsid w:val="00A50081"/>
    <w:rsid w:val="00A502A4"/>
    <w:rsid w:val="00A504BE"/>
    <w:rsid w:val="00A50623"/>
    <w:rsid w:val="00A506EA"/>
    <w:rsid w:val="00A5070D"/>
    <w:rsid w:val="00A50AF7"/>
    <w:rsid w:val="00A50C4F"/>
    <w:rsid w:val="00A50D26"/>
    <w:rsid w:val="00A51434"/>
    <w:rsid w:val="00A5173C"/>
    <w:rsid w:val="00A51771"/>
    <w:rsid w:val="00A517DB"/>
    <w:rsid w:val="00A51EFD"/>
    <w:rsid w:val="00A5258F"/>
    <w:rsid w:val="00A52791"/>
    <w:rsid w:val="00A52821"/>
    <w:rsid w:val="00A52916"/>
    <w:rsid w:val="00A529B2"/>
    <w:rsid w:val="00A52CB6"/>
    <w:rsid w:val="00A52EB8"/>
    <w:rsid w:val="00A536E3"/>
    <w:rsid w:val="00A53AB6"/>
    <w:rsid w:val="00A540E5"/>
    <w:rsid w:val="00A54491"/>
    <w:rsid w:val="00A54EB0"/>
    <w:rsid w:val="00A55388"/>
    <w:rsid w:val="00A55A89"/>
    <w:rsid w:val="00A55A9D"/>
    <w:rsid w:val="00A5693F"/>
    <w:rsid w:val="00A56AC2"/>
    <w:rsid w:val="00A57231"/>
    <w:rsid w:val="00A577C3"/>
    <w:rsid w:val="00A60A5B"/>
    <w:rsid w:val="00A60A91"/>
    <w:rsid w:val="00A61431"/>
    <w:rsid w:val="00A61489"/>
    <w:rsid w:val="00A620B6"/>
    <w:rsid w:val="00A6212F"/>
    <w:rsid w:val="00A6221D"/>
    <w:rsid w:val="00A625B8"/>
    <w:rsid w:val="00A626BD"/>
    <w:rsid w:val="00A62C1E"/>
    <w:rsid w:val="00A62EF6"/>
    <w:rsid w:val="00A632CB"/>
    <w:rsid w:val="00A63354"/>
    <w:rsid w:val="00A6364F"/>
    <w:rsid w:val="00A63CDD"/>
    <w:rsid w:val="00A63F0D"/>
    <w:rsid w:val="00A653BB"/>
    <w:rsid w:val="00A65400"/>
    <w:rsid w:val="00A65660"/>
    <w:rsid w:val="00A6571F"/>
    <w:rsid w:val="00A657C5"/>
    <w:rsid w:val="00A65F29"/>
    <w:rsid w:val="00A6683D"/>
    <w:rsid w:val="00A66935"/>
    <w:rsid w:val="00A66A8E"/>
    <w:rsid w:val="00A6702C"/>
    <w:rsid w:val="00A6741E"/>
    <w:rsid w:val="00A67431"/>
    <w:rsid w:val="00A67D4A"/>
    <w:rsid w:val="00A7018D"/>
    <w:rsid w:val="00A70494"/>
    <w:rsid w:val="00A709B0"/>
    <w:rsid w:val="00A70DF7"/>
    <w:rsid w:val="00A70F2A"/>
    <w:rsid w:val="00A7136D"/>
    <w:rsid w:val="00A7192B"/>
    <w:rsid w:val="00A71D69"/>
    <w:rsid w:val="00A72172"/>
    <w:rsid w:val="00A723F9"/>
    <w:rsid w:val="00A72DCB"/>
    <w:rsid w:val="00A72EAF"/>
    <w:rsid w:val="00A7303A"/>
    <w:rsid w:val="00A7327E"/>
    <w:rsid w:val="00A733FC"/>
    <w:rsid w:val="00A73CA4"/>
    <w:rsid w:val="00A74226"/>
    <w:rsid w:val="00A74380"/>
    <w:rsid w:val="00A74C37"/>
    <w:rsid w:val="00A75248"/>
    <w:rsid w:val="00A755FB"/>
    <w:rsid w:val="00A7568E"/>
    <w:rsid w:val="00A75B6E"/>
    <w:rsid w:val="00A75E82"/>
    <w:rsid w:val="00A76175"/>
    <w:rsid w:val="00A76258"/>
    <w:rsid w:val="00A76272"/>
    <w:rsid w:val="00A766C7"/>
    <w:rsid w:val="00A76900"/>
    <w:rsid w:val="00A76B0A"/>
    <w:rsid w:val="00A776D3"/>
    <w:rsid w:val="00A777D2"/>
    <w:rsid w:val="00A7783C"/>
    <w:rsid w:val="00A77C73"/>
    <w:rsid w:val="00A77DF5"/>
    <w:rsid w:val="00A8006E"/>
    <w:rsid w:val="00A80D5C"/>
    <w:rsid w:val="00A81E73"/>
    <w:rsid w:val="00A81E8E"/>
    <w:rsid w:val="00A81EC6"/>
    <w:rsid w:val="00A81FBC"/>
    <w:rsid w:val="00A82133"/>
    <w:rsid w:val="00A82753"/>
    <w:rsid w:val="00A82FCC"/>
    <w:rsid w:val="00A83729"/>
    <w:rsid w:val="00A83762"/>
    <w:rsid w:val="00A83EAA"/>
    <w:rsid w:val="00A83FCE"/>
    <w:rsid w:val="00A84045"/>
    <w:rsid w:val="00A8461E"/>
    <w:rsid w:val="00A847C6"/>
    <w:rsid w:val="00A84842"/>
    <w:rsid w:val="00A84D5C"/>
    <w:rsid w:val="00A8511A"/>
    <w:rsid w:val="00A854A0"/>
    <w:rsid w:val="00A85C97"/>
    <w:rsid w:val="00A862D2"/>
    <w:rsid w:val="00A8695A"/>
    <w:rsid w:val="00A86B25"/>
    <w:rsid w:val="00A8780B"/>
    <w:rsid w:val="00A87818"/>
    <w:rsid w:val="00A87FF5"/>
    <w:rsid w:val="00A9042A"/>
    <w:rsid w:val="00A90A86"/>
    <w:rsid w:val="00A90E6A"/>
    <w:rsid w:val="00A91165"/>
    <w:rsid w:val="00A9130A"/>
    <w:rsid w:val="00A91A73"/>
    <w:rsid w:val="00A92893"/>
    <w:rsid w:val="00A92932"/>
    <w:rsid w:val="00A92B33"/>
    <w:rsid w:val="00A930C2"/>
    <w:rsid w:val="00A93385"/>
    <w:rsid w:val="00A934D8"/>
    <w:rsid w:val="00A9356F"/>
    <w:rsid w:val="00A9390C"/>
    <w:rsid w:val="00A93EEB"/>
    <w:rsid w:val="00A9414B"/>
    <w:rsid w:val="00A941C8"/>
    <w:rsid w:val="00A9462D"/>
    <w:rsid w:val="00A94A33"/>
    <w:rsid w:val="00A94B38"/>
    <w:rsid w:val="00A94F15"/>
    <w:rsid w:val="00A9570F"/>
    <w:rsid w:val="00A961DB"/>
    <w:rsid w:val="00A96A21"/>
    <w:rsid w:val="00A96DFC"/>
    <w:rsid w:val="00A97119"/>
    <w:rsid w:val="00A973AB"/>
    <w:rsid w:val="00A97F21"/>
    <w:rsid w:val="00AA0588"/>
    <w:rsid w:val="00AA0672"/>
    <w:rsid w:val="00AA0AE9"/>
    <w:rsid w:val="00AA101B"/>
    <w:rsid w:val="00AA133D"/>
    <w:rsid w:val="00AA16DB"/>
    <w:rsid w:val="00AA1849"/>
    <w:rsid w:val="00AA1859"/>
    <w:rsid w:val="00AA18CF"/>
    <w:rsid w:val="00AA2890"/>
    <w:rsid w:val="00AA2BA2"/>
    <w:rsid w:val="00AA2BEA"/>
    <w:rsid w:val="00AA2BEB"/>
    <w:rsid w:val="00AA2FE5"/>
    <w:rsid w:val="00AA39EA"/>
    <w:rsid w:val="00AA3D15"/>
    <w:rsid w:val="00AA3E30"/>
    <w:rsid w:val="00AA46A3"/>
    <w:rsid w:val="00AA4845"/>
    <w:rsid w:val="00AA485F"/>
    <w:rsid w:val="00AA4DC9"/>
    <w:rsid w:val="00AA521F"/>
    <w:rsid w:val="00AA555A"/>
    <w:rsid w:val="00AA5568"/>
    <w:rsid w:val="00AA57E6"/>
    <w:rsid w:val="00AA5917"/>
    <w:rsid w:val="00AA5F12"/>
    <w:rsid w:val="00AA60C6"/>
    <w:rsid w:val="00AA670F"/>
    <w:rsid w:val="00AA6E39"/>
    <w:rsid w:val="00AA707F"/>
    <w:rsid w:val="00AA70BF"/>
    <w:rsid w:val="00AA7715"/>
    <w:rsid w:val="00AA78E0"/>
    <w:rsid w:val="00AA790C"/>
    <w:rsid w:val="00AA79FE"/>
    <w:rsid w:val="00AA7C7D"/>
    <w:rsid w:val="00AB0691"/>
    <w:rsid w:val="00AB0729"/>
    <w:rsid w:val="00AB0758"/>
    <w:rsid w:val="00AB087B"/>
    <w:rsid w:val="00AB1046"/>
    <w:rsid w:val="00AB108A"/>
    <w:rsid w:val="00AB10D6"/>
    <w:rsid w:val="00AB18E2"/>
    <w:rsid w:val="00AB18FF"/>
    <w:rsid w:val="00AB19AB"/>
    <w:rsid w:val="00AB1F28"/>
    <w:rsid w:val="00AB27E3"/>
    <w:rsid w:val="00AB291A"/>
    <w:rsid w:val="00AB2A92"/>
    <w:rsid w:val="00AB32C5"/>
    <w:rsid w:val="00AB340B"/>
    <w:rsid w:val="00AB3411"/>
    <w:rsid w:val="00AB37E8"/>
    <w:rsid w:val="00AB3BE2"/>
    <w:rsid w:val="00AB4142"/>
    <w:rsid w:val="00AB5467"/>
    <w:rsid w:val="00AB5B10"/>
    <w:rsid w:val="00AB5C7B"/>
    <w:rsid w:val="00AB6351"/>
    <w:rsid w:val="00AB649B"/>
    <w:rsid w:val="00AB6D42"/>
    <w:rsid w:val="00AB6F0A"/>
    <w:rsid w:val="00AB7212"/>
    <w:rsid w:val="00AB7396"/>
    <w:rsid w:val="00AB73E9"/>
    <w:rsid w:val="00AB7429"/>
    <w:rsid w:val="00AB7ACE"/>
    <w:rsid w:val="00AB7CC3"/>
    <w:rsid w:val="00AB7F19"/>
    <w:rsid w:val="00AC0C56"/>
    <w:rsid w:val="00AC0EAD"/>
    <w:rsid w:val="00AC0F68"/>
    <w:rsid w:val="00AC122E"/>
    <w:rsid w:val="00AC1326"/>
    <w:rsid w:val="00AC13C1"/>
    <w:rsid w:val="00AC166C"/>
    <w:rsid w:val="00AC1B43"/>
    <w:rsid w:val="00AC1EF2"/>
    <w:rsid w:val="00AC1F6C"/>
    <w:rsid w:val="00AC1FF4"/>
    <w:rsid w:val="00AC2365"/>
    <w:rsid w:val="00AC243E"/>
    <w:rsid w:val="00AC299C"/>
    <w:rsid w:val="00AC29A8"/>
    <w:rsid w:val="00AC2AFD"/>
    <w:rsid w:val="00AC2CA0"/>
    <w:rsid w:val="00AC2D40"/>
    <w:rsid w:val="00AC2EEA"/>
    <w:rsid w:val="00AC322B"/>
    <w:rsid w:val="00AC38C8"/>
    <w:rsid w:val="00AC3A71"/>
    <w:rsid w:val="00AC3CB9"/>
    <w:rsid w:val="00AC42B2"/>
    <w:rsid w:val="00AC442B"/>
    <w:rsid w:val="00AC4477"/>
    <w:rsid w:val="00AC44BD"/>
    <w:rsid w:val="00AC476B"/>
    <w:rsid w:val="00AC4997"/>
    <w:rsid w:val="00AC4A90"/>
    <w:rsid w:val="00AC51F3"/>
    <w:rsid w:val="00AC5237"/>
    <w:rsid w:val="00AC5477"/>
    <w:rsid w:val="00AC5725"/>
    <w:rsid w:val="00AC5943"/>
    <w:rsid w:val="00AC5CDD"/>
    <w:rsid w:val="00AC5D26"/>
    <w:rsid w:val="00AC5F33"/>
    <w:rsid w:val="00AC6004"/>
    <w:rsid w:val="00AC60FA"/>
    <w:rsid w:val="00AC692B"/>
    <w:rsid w:val="00AC6BFA"/>
    <w:rsid w:val="00AC7274"/>
    <w:rsid w:val="00AC73D0"/>
    <w:rsid w:val="00AC7BE2"/>
    <w:rsid w:val="00AD018C"/>
    <w:rsid w:val="00AD030D"/>
    <w:rsid w:val="00AD1044"/>
    <w:rsid w:val="00AD16C8"/>
    <w:rsid w:val="00AD1ACA"/>
    <w:rsid w:val="00AD1EE9"/>
    <w:rsid w:val="00AD265F"/>
    <w:rsid w:val="00AD2A51"/>
    <w:rsid w:val="00AD2AE3"/>
    <w:rsid w:val="00AD2DB6"/>
    <w:rsid w:val="00AD3031"/>
    <w:rsid w:val="00AD3430"/>
    <w:rsid w:val="00AD35DC"/>
    <w:rsid w:val="00AD3973"/>
    <w:rsid w:val="00AD3CDD"/>
    <w:rsid w:val="00AD4343"/>
    <w:rsid w:val="00AD4AEE"/>
    <w:rsid w:val="00AD4D6D"/>
    <w:rsid w:val="00AD5402"/>
    <w:rsid w:val="00AD57FA"/>
    <w:rsid w:val="00AD626D"/>
    <w:rsid w:val="00AD65A4"/>
    <w:rsid w:val="00AD660D"/>
    <w:rsid w:val="00AD664C"/>
    <w:rsid w:val="00AD68BD"/>
    <w:rsid w:val="00AD68D9"/>
    <w:rsid w:val="00AD7B93"/>
    <w:rsid w:val="00AD7F06"/>
    <w:rsid w:val="00AE034F"/>
    <w:rsid w:val="00AE03FC"/>
    <w:rsid w:val="00AE0441"/>
    <w:rsid w:val="00AE0638"/>
    <w:rsid w:val="00AE0832"/>
    <w:rsid w:val="00AE1047"/>
    <w:rsid w:val="00AE108D"/>
    <w:rsid w:val="00AE169A"/>
    <w:rsid w:val="00AE1878"/>
    <w:rsid w:val="00AE20A6"/>
    <w:rsid w:val="00AE2205"/>
    <w:rsid w:val="00AE259E"/>
    <w:rsid w:val="00AE2642"/>
    <w:rsid w:val="00AE2C30"/>
    <w:rsid w:val="00AE3325"/>
    <w:rsid w:val="00AE3462"/>
    <w:rsid w:val="00AE3F74"/>
    <w:rsid w:val="00AE4644"/>
    <w:rsid w:val="00AE46ED"/>
    <w:rsid w:val="00AE4CE8"/>
    <w:rsid w:val="00AE4E54"/>
    <w:rsid w:val="00AE4F13"/>
    <w:rsid w:val="00AE529B"/>
    <w:rsid w:val="00AE538C"/>
    <w:rsid w:val="00AE5849"/>
    <w:rsid w:val="00AE5A20"/>
    <w:rsid w:val="00AE5D06"/>
    <w:rsid w:val="00AE6253"/>
    <w:rsid w:val="00AE6E95"/>
    <w:rsid w:val="00AE6F65"/>
    <w:rsid w:val="00AE75C0"/>
    <w:rsid w:val="00AE772A"/>
    <w:rsid w:val="00AE7CD8"/>
    <w:rsid w:val="00AE7EA9"/>
    <w:rsid w:val="00AE7FF1"/>
    <w:rsid w:val="00AF0416"/>
    <w:rsid w:val="00AF08DE"/>
    <w:rsid w:val="00AF0C8D"/>
    <w:rsid w:val="00AF0EE7"/>
    <w:rsid w:val="00AF1211"/>
    <w:rsid w:val="00AF1594"/>
    <w:rsid w:val="00AF1817"/>
    <w:rsid w:val="00AF24DF"/>
    <w:rsid w:val="00AF2D00"/>
    <w:rsid w:val="00AF2D17"/>
    <w:rsid w:val="00AF2FE4"/>
    <w:rsid w:val="00AF32CA"/>
    <w:rsid w:val="00AF3331"/>
    <w:rsid w:val="00AF3987"/>
    <w:rsid w:val="00AF41AE"/>
    <w:rsid w:val="00AF42D3"/>
    <w:rsid w:val="00AF438B"/>
    <w:rsid w:val="00AF4D5A"/>
    <w:rsid w:val="00AF4E04"/>
    <w:rsid w:val="00AF5077"/>
    <w:rsid w:val="00AF5608"/>
    <w:rsid w:val="00AF56F0"/>
    <w:rsid w:val="00AF5A82"/>
    <w:rsid w:val="00AF5A98"/>
    <w:rsid w:val="00AF5AE6"/>
    <w:rsid w:val="00AF6058"/>
    <w:rsid w:val="00AF6654"/>
    <w:rsid w:val="00AF6C12"/>
    <w:rsid w:val="00AF6E54"/>
    <w:rsid w:val="00AF6F75"/>
    <w:rsid w:val="00AF7024"/>
    <w:rsid w:val="00AF7BAE"/>
    <w:rsid w:val="00AF7BD6"/>
    <w:rsid w:val="00B01143"/>
    <w:rsid w:val="00B01237"/>
    <w:rsid w:val="00B01593"/>
    <w:rsid w:val="00B018C4"/>
    <w:rsid w:val="00B01CFB"/>
    <w:rsid w:val="00B0272D"/>
    <w:rsid w:val="00B02B93"/>
    <w:rsid w:val="00B02E90"/>
    <w:rsid w:val="00B030A6"/>
    <w:rsid w:val="00B038DC"/>
    <w:rsid w:val="00B03AF2"/>
    <w:rsid w:val="00B04E04"/>
    <w:rsid w:val="00B04EA8"/>
    <w:rsid w:val="00B04F9C"/>
    <w:rsid w:val="00B057A4"/>
    <w:rsid w:val="00B063B4"/>
    <w:rsid w:val="00B0672A"/>
    <w:rsid w:val="00B06778"/>
    <w:rsid w:val="00B06A10"/>
    <w:rsid w:val="00B071ED"/>
    <w:rsid w:val="00B073DF"/>
    <w:rsid w:val="00B0768E"/>
    <w:rsid w:val="00B077DD"/>
    <w:rsid w:val="00B07846"/>
    <w:rsid w:val="00B07A02"/>
    <w:rsid w:val="00B07D29"/>
    <w:rsid w:val="00B07F00"/>
    <w:rsid w:val="00B10101"/>
    <w:rsid w:val="00B1047F"/>
    <w:rsid w:val="00B10A92"/>
    <w:rsid w:val="00B1106D"/>
    <w:rsid w:val="00B118EC"/>
    <w:rsid w:val="00B119D4"/>
    <w:rsid w:val="00B11A1B"/>
    <w:rsid w:val="00B11B27"/>
    <w:rsid w:val="00B121D7"/>
    <w:rsid w:val="00B121DF"/>
    <w:rsid w:val="00B12A94"/>
    <w:rsid w:val="00B12AB9"/>
    <w:rsid w:val="00B12B11"/>
    <w:rsid w:val="00B133FB"/>
    <w:rsid w:val="00B13C3D"/>
    <w:rsid w:val="00B13FDE"/>
    <w:rsid w:val="00B1414A"/>
    <w:rsid w:val="00B1427C"/>
    <w:rsid w:val="00B14728"/>
    <w:rsid w:val="00B148CC"/>
    <w:rsid w:val="00B14988"/>
    <w:rsid w:val="00B14CD1"/>
    <w:rsid w:val="00B1544C"/>
    <w:rsid w:val="00B1570D"/>
    <w:rsid w:val="00B15C94"/>
    <w:rsid w:val="00B167A4"/>
    <w:rsid w:val="00B16A1D"/>
    <w:rsid w:val="00B16D1B"/>
    <w:rsid w:val="00B16F3A"/>
    <w:rsid w:val="00B17751"/>
    <w:rsid w:val="00B17AA3"/>
    <w:rsid w:val="00B17E48"/>
    <w:rsid w:val="00B201E4"/>
    <w:rsid w:val="00B20226"/>
    <w:rsid w:val="00B2043A"/>
    <w:rsid w:val="00B2089A"/>
    <w:rsid w:val="00B209C0"/>
    <w:rsid w:val="00B20C56"/>
    <w:rsid w:val="00B20CAB"/>
    <w:rsid w:val="00B20D18"/>
    <w:rsid w:val="00B20E3F"/>
    <w:rsid w:val="00B215AE"/>
    <w:rsid w:val="00B21784"/>
    <w:rsid w:val="00B21A01"/>
    <w:rsid w:val="00B21BB1"/>
    <w:rsid w:val="00B22950"/>
    <w:rsid w:val="00B22952"/>
    <w:rsid w:val="00B22A15"/>
    <w:rsid w:val="00B234D9"/>
    <w:rsid w:val="00B23738"/>
    <w:rsid w:val="00B2379A"/>
    <w:rsid w:val="00B2381F"/>
    <w:rsid w:val="00B23A2C"/>
    <w:rsid w:val="00B244BF"/>
    <w:rsid w:val="00B24560"/>
    <w:rsid w:val="00B24E2F"/>
    <w:rsid w:val="00B2515F"/>
    <w:rsid w:val="00B2525C"/>
    <w:rsid w:val="00B252D7"/>
    <w:rsid w:val="00B2540B"/>
    <w:rsid w:val="00B25911"/>
    <w:rsid w:val="00B25C39"/>
    <w:rsid w:val="00B25CB7"/>
    <w:rsid w:val="00B26061"/>
    <w:rsid w:val="00B2609B"/>
    <w:rsid w:val="00B26129"/>
    <w:rsid w:val="00B2625A"/>
    <w:rsid w:val="00B2647D"/>
    <w:rsid w:val="00B27480"/>
    <w:rsid w:val="00B274D1"/>
    <w:rsid w:val="00B27ADE"/>
    <w:rsid w:val="00B27CF2"/>
    <w:rsid w:val="00B27F89"/>
    <w:rsid w:val="00B3020E"/>
    <w:rsid w:val="00B30273"/>
    <w:rsid w:val="00B303F4"/>
    <w:rsid w:val="00B304A1"/>
    <w:rsid w:val="00B30F66"/>
    <w:rsid w:val="00B31058"/>
    <w:rsid w:val="00B31394"/>
    <w:rsid w:val="00B314AF"/>
    <w:rsid w:val="00B3175B"/>
    <w:rsid w:val="00B31938"/>
    <w:rsid w:val="00B31B5E"/>
    <w:rsid w:val="00B31F3B"/>
    <w:rsid w:val="00B321FE"/>
    <w:rsid w:val="00B32302"/>
    <w:rsid w:val="00B3272A"/>
    <w:rsid w:val="00B32C81"/>
    <w:rsid w:val="00B33098"/>
    <w:rsid w:val="00B33EDA"/>
    <w:rsid w:val="00B34779"/>
    <w:rsid w:val="00B3477B"/>
    <w:rsid w:val="00B34AD3"/>
    <w:rsid w:val="00B34BD6"/>
    <w:rsid w:val="00B35064"/>
    <w:rsid w:val="00B35194"/>
    <w:rsid w:val="00B35227"/>
    <w:rsid w:val="00B354C7"/>
    <w:rsid w:val="00B3590E"/>
    <w:rsid w:val="00B35B9B"/>
    <w:rsid w:val="00B35C6F"/>
    <w:rsid w:val="00B35E74"/>
    <w:rsid w:val="00B3620B"/>
    <w:rsid w:val="00B3638A"/>
    <w:rsid w:val="00B37141"/>
    <w:rsid w:val="00B37471"/>
    <w:rsid w:val="00B37C14"/>
    <w:rsid w:val="00B37EB5"/>
    <w:rsid w:val="00B40CA1"/>
    <w:rsid w:val="00B41259"/>
    <w:rsid w:val="00B41A40"/>
    <w:rsid w:val="00B420FA"/>
    <w:rsid w:val="00B42D96"/>
    <w:rsid w:val="00B43128"/>
    <w:rsid w:val="00B4316A"/>
    <w:rsid w:val="00B4366D"/>
    <w:rsid w:val="00B43A36"/>
    <w:rsid w:val="00B43F58"/>
    <w:rsid w:val="00B44F22"/>
    <w:rsid w:val="00B459FE"/>
    <w:rsid w:val="00B45CB7"/>
    <w:rsid w:val="00B45EFD"/>
    <w:rsid w:val="00B463E8"/>
    <w:rsid w:val="00B46927"/>
    <w:rsid w:val="00B46ACE"/>
    <w:rsid w:val="00B46B2F"/>
    <w:rsid w:val="00B4709E"/>
    <w:rsid w:val="00B474A3"/>
    <w:rsid w:val="00B500F8"/>
    <w:rsid w:val="00B5024B"/>
    <w:rsid w:val="00B50317"/>
    <w:rsid w:val="00B5047F"/>
    <w:rsid w:val="00B50B1E"/>
    <w:rsid w:val="00B50DFF"/>
    <w:rsid w:val="00B511AB"/>
    <w:rsid w:val="00B5181E"/>
    <w:rsid w:val="00B51A0A"/>
    <w:rsid w:val="00B524AA"/>
    <w:rsid w:val="00B53656"/>
    <w:rsid w:val="00B536C5"/>
    <w:rsid w:val="00B5404A"/>
    <w:rsid w:val="00B54A8B"/>
    <w:rsid w:val="00B54BCA"/>
    <w:rsid w:val="00B54CE5"/>
    <w:rsid w:val="00B54FF7"/>
    <w:rsid w:val="00B5525B"/>
    <w:rsid w:val="00B554FB"/>
    <w:rsid w:val="00B55710"/>
    <w:rsid w:val="00B55E36"/>
    <w:rsid w:val="00B560AC"/>
    <w:rsid w:val="00B564F7"/>
    <w:rsid w:val="00B565A6"/>
    <w:rsid w:val="00B565C9"/>
    <w:rsid w:val="00B56D30"/>
    <w:rsid w:val="00B56E20"/>
    <w:rsid w:val="00B56FBF"/>
    <w:rsid w:val="00B573F1"/>
    <w:rsid w:val="00B577E3"/>
    <w:rsid w:val="00B579C0"/>
    <w:rsid w:val="00B57C71"/>
    <w:rsid w:val="00B57F9C"/>
    <w:rsid w:val="00B6052C"/>
    <w:rsid w:val="00B60645"/>
    <w:rsid w:val="00B609BE"/>
    <w:rsid w:val="00B60BEE"/>
    <w:rsid w:val="00B614AB"/>
    <w:rsid w:val="00B61D36"/>
    <w:rsid w:val="00B61FDF"/>
    <w:rsid w:val="00B62005"/>
    <w:rsid w:val="00B622C1"/>
    <w:rsid w:val="00B626CA"/>
    <w:rsid w:val="00B6270C"/>
    <w:rsid w:val="00B62C39"/>
    <w:rsid w:val="00B62C59"/>
    <w:rsid w:val="00B62DF3"/>
    <w:rsid w:val="00B63B36"/>
    <w:rsid w:val="00B641EF"/>
    <w:rsid w:val="00B648C1"/>
    <w:rsid w:val="00B64C70"/>
    <w:rsid w:val="00B65206"/>
    <w:rsid w:val="00B65E6F"/>
    <w:rsid w:val="00B65E90"/>
    <w:rsid w:val="00B6607B"/>
    <w:rsid w:val="00B66213"/>
    <w:rsid w:val="00B66397"/>
    <w:rsid w:val="00B663DF"/>
    <w:rsid w:val="00B6680A"/>
    <w:rsid w:val="00B66D15"/>
    <w:rsid w:val="00B66EF1"/>
    <w:rsid w:val="00B6761A"/>
    <w:rsid w:val="00B67F08"/>
    <w:rsid w:val="00B70322"/>
    <w:rsid w:val="00B70796"/>
    <w:rsid w:val="00B70E23"/>
    <w:rsid w:val="00B70F4C"/>
    <w:rsid w:val="00B70F62"/>
    <w:rsid w:val="00B7153A"/>
    <w:rsid w:val="00B71755"/>
    <w:rsid w:val="00B71938"/>
    <w:rsid w:val="00B71FDA"/>
    <w:rsid w:val="00B72276"/>
    <w:rsid w:val="00B725E2"/>
    <w:rsid w:val="00B72990"/>
    <w:rsid w:val="00B72C2B"/>
    <w:rsid w:val="00B72F7A"/>
    <w:rsid w:val="00B743A7"/>
    <w:rsid w:val="00B7468F"/>
    <w:rsid w:val="00B757C1"/>
    <w:rsid w:val="00B7615C"/>
    <w:rsid w:val="00B76B3C"/>
    <w:rsid w:val="00B771C8"/>
    <w:rsid w:val="00B77857"/>
    <w:rsid w:val="00B778C7"/>
    <w:rsid w:val="00B778F7"/>
    <w:rsid w:val="00B77CAE"/>
    <w:rsid w:val="00B80050"/>
    <w:rsid w:val="00B80140"/>
    <w:rsid w:val="00B804A6"/>
    <w:rsid w:val="00B806AA"/>
    <w:rsid w:val="00B80991"/>
    <w:rsid w:val="00B80BFB"/>
    <w:rsid w:val="00B80F61"/>
    <w:rsid w:val="00B81298"/>
    <w:rsid w:val="00B81EC1"/>
    <w:rsid w:val="00B82212"/>
    <w:rsid w:val="00B8252A"/>
    <w:rsid w:val="00B825CB"/>
    <w:rsid w:val="00B82FA8"/>
    <w:rsid w:val="00B83118"/>
    <w:rsid w:val="00B83181"/>
    <w:rsid w:val="00B83306"/>
    <w:rsid w:val="00B83482"/>
    <w:rsid w:val="00B83675"/>
    <w:rsid w:val="00B8377B"/>
    <w:rsid w:val="00B83C98"/>
    <w:rsid w:val="00B84143"/>
    <w:rsid w:val="00B841F3"/>
    <w:rsid w:val="00B846EA"/>
    <w:rsid w:val="00B84DA2"/>
    <w:rsid w:val="00B85389"/>
    <w:rsid w:val="00B856D9"/>
    <w:rsid w:val="00B85ACE"/>
    <w:rsid w:val="00B85AEA"/>
    <w:rsid w:val="00B85BA5"/>
    <w:rsid w:val="00B85D5D"/>
    <w:rsid w:val="00B86245"/>
    <w:rsid w:val="00B86330"/>
    <w:rsid w:val="00B8692C"/>
    <w:rsid w:val="00B87AF7"/>
    <w:rsid w:val="00B9011E"/>
    <w:rsid w:val="00B90921"/>
    <w:rsid w:val="00B90B22"/>
    <w:rsid w:val="00B90CBF"/>
    <w:rsid w:val="00B91245"/>
    <w:rsid w:val="00B9125A"/>
    <w:rsid w:val="00B912C2"/>
    <w:rsid w:val="00B91514"/>
    <w:rsid w:val="00B91B36"/>
    <w:rsid w:val="00B91BCE"/>
    <w:rsid w:val="00B92377"/>
    <w:rsid w:val="00B92673"/>
    <w:rsid w:val="00B92757"/>
    <w:rsid w:val="00B92808"/>
    <w:rsid w:val="00B934B3"/>
    <w:rsid w:val="00B93952"/>
    <w:rsid w:val="00B93BB0"/>
    <w:rsid w:val="00B93BF8"/>
    <w:rsid w:val="00B9464B"/>
    <w:rsid w:val="00B948BE"/>
    <w:rsid w:val="00B94E02"/>
    <w:rsid w:val="00B94E1B"/>
    <w:rsid w:val="00B9592C"/>
    <w:rsid w:val="00B96A12"/>
    <w:rsid w:val="00B96B00"/>
    <w:rsid w:val="00B96EA3"/>
    <w:rsid w:val="00B96EBE"/>
    <w:rsid w:val="00B96F2F"/>
    <w:rsid w:val="00B96FB9"/>
    <w:rsid w:val="00B9710C"/>
    <w:rsid w:val="00B977CD"/>
    <w:rsid w:val="00BA0154"/>
    <w:rsid w:val="00BA0840"/>
    <w:rsid w:val="00BA1055"/>
    <w:rsid w:val="00BA1482"/>
    <w:rsid w:val="00BA1654"/>
    <w:rsid w:val="00BA1C14"/>
    <w:rsid w:val="00BA1DD0"/>
    <w:rsid w:val="00BA2992"/>
    <w:rsid w:val="00BA2A2E"/>
    <w:rsid w:val="00BA2C42"/>
    <w:rsid w:val="00BA3008"/>
    <w:rsid w:val="00BA320C"/>
    <w:rsid w:val="00BA3308"/>
    <w:rsid w:val="00BA33F3"/>
    <w:rsid w:val="00BA38AE"/>
    <w:rsid w:val="00BA3BA7"/>
    <w:rsid w:val="00BA3DD8"/>
    <w:rsid w:val="00BA4068"/>
    <w:rsid w:val="00BA4806"/>
    <w:rsid w:val="00BA4EDF"/>
    <w:rsid w:val="00BA5286"/>
    <w:rsid w:val="00BA52E0"/>
    <w:rsid w:val="00BA55AA"/>
    <w:rsid w:val="00BA6219"/>
    <w:rsid w:val="00BA6916"/>
    <w:rsid w:val="00BA6DF2"/>
    <w:rsid w:val="00BA70D2"/>
    <w:rsid w:val="00BA7194"/>
    <w:rsid w:val="00BA71BC"/>
    <w:rsid w:val="00BA7F47"/>
    <w:rsid w:val="00BB0EA5"/>
    <w:rsid w:val="00BB12A4"/>
    <w:rsid w:val="00BB1327"/>
    <w:rsid w:val="00BB17B9"/>
    <w:rsid w:val="00BB17D6"/>
    <w:rsid w:val="00BB1E10"/>
    <w:rsid w:val="00BB2117"/>
    <w:rsid w:val="00BB2433"/>
    <w:rsid w:val="00BB2A58"/>
    <w:rsid w:val="00BB2E5A"/>
    <w:rsid w:val="00BB32A7"/>
    <w:rsid w:val="00BB3767"/>
    <w:rsid w:val="00BB3EF3"/>
    <w:rsid w:val="00BB40F8"/>
    <w:rsid w:val="00BB4343"/>
    <w:rsid w:val="00BB454B"/>
    <w:rsid w:val="00BB56E7"/>
    <w:rsid w:val="00BB583B"/>
    <w:rsid w:val="00BB5CD7"/>
    <w:rsid w:val="00BB6473"/>
    <w:rsid w:val="00BB65F1"/>
    <w:rsid w:val="00BB6A97"/>
    <w:rsid w:val="00BB6FD2"/>
    <w:rsid w:val="00BB734D"/>
    <w:rsid w:val="00BB783C"/>
    <w:rsid w:val="00BB7B1B"/>
    <w:rsid w:val="00BB7B49"/>
    <w:rsid w:val="00BB7ED3"/>
    <w:rsid w:val="00BC01E7"/>
    <w:rsid w:val="00BC0425"/>
    <w:rsid w:val="00BC0A5A"/>
    <w:rsid w:val="00BC0BB8"/>
    <w:rsid w:val="00BC0D58"/>
    <w:rsid w:val="00BC0DFB"/>
    <w:rsid w:val="00BC20DA"/>
    <w:rsid w:val="00BC228F"/>
    <w:rsid w:val="00BC27A2"/>
    <w:rsid w:val="00BC281A"/>
    <w:rsid w:val="00BC2A3B"/>
    <w:rsid w:val="00BC30FA"/>
    <w:rsid w:val="00BC36F9"/>
    <w:rsid w:val="00BC38DE"/>
    <w:rsid w:val="00BC3BB0"/>
    <w:rsid w:val="00BC3C53"/>
    <w:rsid w:val="00BC40A9"/>
    <w:rsid w:val="00BC4271"/>
    <w:rsid w:val="00BC43A5"/>
    <w:rsid w:val="00BC50D4"/>
    <w:rsid w:val="00BC57E5"/>
    <w:rsid w:val="00BC5A0D"/>
    <w:rsid w:val="00BC5FA2"/>
    <w:rsid w:val="00BC6299"/>
    <w:rsid w:val="00BC6B4D"/>
    <w:rsid w:val="00BC7111"/>
    <w:rsid w:val="00BC71FC"/>
    <w:rsid w:val="00BC7261"/>
    <w:rsid w:val="00BC799D"/>
    <w:rsid w:val="00BC7F9A"/>
    <w:rsid w:val="00BD071D"/>
    <w:rsid w:val="00BD09C5"/>
    <w:rsid w:val="00BD0D77"/>
    <w:rsid w:val="00BD10E3"/>
    <w:rsid w:val="00BD11AF"/>
    <w:rsid w:val="00BD11B0"/>
    <w:rsid w:val="00BD15CC"/>
    <w:rsid w:val="00BD185D"/>
    <w:rsid w:val="00BD1951"/>
    <w:rsid w:val="00BD1D38"/>
    <w:rsid w:val="00BD2CB7"/>
    <w:rsid w:val="00BD300C"/>
    <w:rsid w:val="00BD3536"/>
    <w:rsid w:val="00BD360C"/>
    <w:rsid w:val="00BD3A09"/>
    <w:rsid w:val="00BD3EA5"/>
    <w:rsid w:val="00BD3EF9"/>
    <w:rsid w:val="00BD4399"/>
    <w:rsid w:val="00BD439D"/>
    <w:rsid w:val="00BD4570"/>
    <w:rsid w:val="00BD5022"/>
    <w:rsid w:val="00BD51B4"/>
    <w:rsid w:val="00BD52CD"/>
    <w:rsid w:val="00BD5447"/>
    <w:rsid w:val="00BD55FB"/>
    <w:rsid w:val="00BD5AAA"/>
    <w:rsid w:val="00BD5D58"/>
    <w:rsid w:val="00BD63AD"/>
    <w:rsid w:val="00BD71E9"/>
    <w:rsid w:val="00BD78B9"/>
    <w:rsid w:val="00BD79F6"/>
    <w:rsid w:val="00BE021D"/>
    <w:rsid w:val="00BE0304"/>
    <w:rsid w:val="00BE0337"/>
    <w:rsid w:val="00BE03C2"/>
    <w:rsid w:val="00BE07EC"/>
    <w:rsid w:val="00BE0864"/>
    <w:rsid w:val="00BE0B7F"/>
    <w:rsid w:val="00BE0CDD"/>
    <w:rsid w:val="00BE1053"/>
    <w:rsid w:val="00BE126A"/>
    <w:rsid w:val="00BE16D6"/>
    <w:rsid w:val="00BE1B38"/>
    <w:rsid w:val="00BE1C19"/>
    <w:rsid w:val="00BE2FF6"/>
    <w:rsid w:val="00BE3148"/>
    <w:rsid w:val="00BE3263"/>
    <w:rsid w:val="00BE3458"/>
    <w:rsid w:val="00BE3B7E"/>
    <w:rsid w:val="00BE3E59"/>
    <w:rsid w:val="00BE3EE6"/>
    <w:rsid w:val="00BE4115"/>
    <w:rsid w:val="00BE413E"/>
    <w:rsid w:val="00BE46A5"/>
    <w:rsid w:val="00BE4825"/>
    <w:rsid w:val="00BE4C2D"/>
    <w:rsid w:val="00BE4D6B"/>
    <w:rsid w:val="00BE5062"/>
    <w:rsid w:val="00BE59C7"/>
    <w:rsid w:val="00BE5E16"/>
    <w:rsid w:val="00BE6542"/>
    <w:rsid w:val="00BE66AB"/>
    <w:rsid w:val="00BE6828"/>
    <w:rsid w:val="00BE689C"/>
    <w:rsid w:val="00BE6AC0"/>
    <w:rsid w:val="00BE7113"/>
    <w:rsid w:val="00BE7141"/>
    <w:rsid w:val="00BE72BC"/>
    <w:rsid w:val="00BE7561"/>
    <w:rsid w:val="00BE76F3"/>
    <w:rsid w:val="00BE786C"/>
    <w:rsid w:val="00BF002A"/>
    <w:rsid w:val="00BF083B"/>
    <w:rsid w:val="00BF0BDD"/>
    <w:rsid w:val="00BF0F07"/>
    <w:rsid w:val="00BF1629"/>
    <w:rsid w:val="00BF1A54"/>
    <w:rsid w:val="00BF2518"/>
    <w:rsid w:val="00BF27AD"/>
    <w:rsid w:val="00BF2B77"/>
    <w:rsid w:val="00BF2FB0"/>
    <w:rsid w:val="00BF38FA"/>
    <w:rsid w:val="00BF3A10"/>
    <w:rsid w:val="00BF3CE1"/>
    <w:rsid w:val="00BF3D84"/>
    <w:rsid w:val="00BF4834"/>
    <w:rsid w:val="00BF4B1F"/>
    <w:rsid w:val="00BF525F"/>
    <w:rsid w:val="00BF5330"/>
    <w:rsid w:val="00BF5C0B"/>
    <w:rsid w:val="00BF5E1A"/>
    <w:rsid w:val="00BF60E3"/>
    <w:rsid w:val="00BF6139"/>
    <w:rsid w:val="00BF6180"/>
    <w:rsid w:val="00BF6292"/>
    <w:rsid w:val="00BF6416"/>
    <w:rsid w:val="00BF6863"/>
    <w:rsid w:val="00BF68BF"/>
    <w:rsid w:val="00BF6982"/>
    <w:rsid w:val="00BF6CB6"/>
    <w:rsid w:val="00BF6E2B"/>
    <w:rsid w:val="00BF6EFF"/>
    <w:rsid w:val="00BF6F0F"/>
    <w:rsid w:val="00BF71B0"/>
    <w:rsid w:val="00BF76BF"/>
    <w:rsid w:val="00C002BE"/>
    <w:rsid w:val="00C005D8"/>
    <w:rsid w:val="00C0071B"/>
    <w:rsid w:val="00C0084B"/>
    <w:rsid w:val="00C00962"/>
    <w:rsid w:val="00C00E54"/>
    <w:rsid w:val="00C00E6D"/>
    <w:rsid w:val="00C012FA"/>
    <w:rsid w:val="00C01586"/>
    <w:rsid w:val="00C016C0"/>
    <w:rsid w:val="00C01F2C"/>
    <w:rsid w:val="00C025B5"/>
    <w:rsid w:val="00C02C10"/>
    <w:rsid w:val="00C03289"/>
    <w:rsid w:val="00C0329B"/>
    <w:rsid w:val="00C03798"/>
    <w:rsid w:val="00C03CAB"/>
    <w:rsid w:val="00C03DF1"/>
    <w:rsid w:val="00C03F50"/>
    <w:rsid w:val="00C0440D"/>
    <w:rsid w:val="00C04942"/>
    <w:rsid w:val="00C04A92"/>
    <w:rsid w:val="00C04C53"/>
    <w:rsid w:val="00C0500C"/>
    <w:rsid w:val="00C0576C"/>
    <w:rsid w:val="00C05A7A"/>
    <w:rsid w:val="00C05DA1"/>
    <w:rsid w:val="00C060AA"/>
    <w:rsid w:val="00C06787"/>
    <w:rsid w:val="00C067CF"/>
    <w:rsid w:val="00C06F2F"/>
    <w:rsid w:val="00C07175"/>
    <w:rsid w:val="00C07554"/>
    <w:rsid w:val="00C07DA0"/>
    <w:rsid w:val="00C10B46"/>
    <w:rsid w:val="00C10B53"/>
    <w:rsid w:val="00C10BC8"/>
    <w:rsid w:val="00C10FB0"/>
    <w:rsid w:val="00C11332"/>
    <w:rsid w:val="00C113DA"/>
    <w:rsid w:val="00C116E7"/>
    <w:rsid w:val="00C120BF"/>
    <w:rsid w:val="00C125D1"/>
    <w:rsid w:val="00C128A2"/>
    <w:rsid w:val="00C128D5"/>
    <w:rsid w:val="00C12927"/>
    <w:rsid w:val="00C12C87"/>
    <w:rsid w:val="00C135A2"/>
    <w:rsid w:val="00C1370E"/>
    <w:rsid w:val="00C13738"/>
    <w:rsid w:val="00C141DA"/>
    <w:rsid w:val="00C1427D"/>
    <w:rsid w:val="00C14438"/>
    <w:rsid w:val="00C146B3"/>
    <w:rsid w:val="00C147F9"/>
    <w:rsid w:val="00C14C95"/>
    <w:rsid w:val="00C152C2"/>
    <w:rsid w:val="00C15335"/>
    <w:rsid w:val="00C15787"/>
    <w:rsid w:val="00C15C14"/>
    <w:rsid w:val="00C160D9"/>
    <w:rsid w:val="00C167AE"/>
    <w:rsid w:val="00C168EA"/>
    <w:rsid w:val="00C16A80"/>
    <w:rsid w:val="00C16DF2"/>
    <w:rsid w:val="00C16EC4"/>
    <w:rsid w:val="00C16F54"/>
    <w:rsid w:val="00C17068"/>
    <w:rsid w:val="00C17143"/>
    <w:rsid w:val="00C1721E"/>
    <w:rsid w:val="00C175AC"/>
    <w:rsid w:val="00C177FB"/>
    <w:rsid w:val="00C17C48"/>
    <w:rsid w:val="00C201FA"/>
    <w:rsid w:val="00C207F0"/>
    <w:rsid w:val="00C20E5A"/>
    <w:rsid w:val="00C20EFB"/>
    <w:rsid w:val="00C2118F"/>
    <w:rsid w:val="00C212AF"/>
    <w:rsid w:val="00C2167F"/>
    <w:rsid w:val="00C21A52"/>
    <w:rsid w:val="00C21AC9"/>
    <w:rsid w:val="00C2254F"/>
    <w:rsid w:val="00C22987"/>
    <w:rsid w:val="00C232C4"/>
    <w:rsid w:val="00C23B6E"/>
    <w:rsid w:val="00C23BD8"/>
    <w:rsid w:val="00C2426C"/>
    <w:rsid w:val="00C24909"/>
    <w:rsid w:val="00C25227"/>
    <w:rsid w:val="00C252C9"/>
    <w:rsid w:val="00C253ED"/>
    <w:rsid w:val="00C2701F"/>
    <w:rsid w:val="00C27370"/>
    <w:rsid w:val="00C273D7"/>
    <w:rsid w:val="00C2759C"/>
    <w:rsid w:val="00C27F90"/>
    <w:rsid w:val="00C30143"/>
    <w:rsid w:val="00C3096A"/>
    <w:rsid w:val="00C30CC0"/>
    <w:rsid w:val="00C30DE8"/>
    <w:rsid w:val="00C30ED7"/>
    <w:rsid w:val="00C30F4A"/>
    <w:rsid w:val="00C30F74"/>
    <w:rsid w:val="00C31010"/>
    <w:rsid w:val="00C313D6"/>
    <w:rsid w:val="00C31F2C"/>
    <w:rsid w:val="00C3296D"/>
    <w:rsid w:val="00C32ADC"/>
    <w:rsid w:val="00C32EBE"/>
    <w:rsid w:val="00C33389"/>
    <w:rsid w:val="00C334AF"/>
    <w:rsid w:val="00C337D9"/>
    <w:rsid w:val="00C33882"/>
    <w:rsid w:val="00C33D64"/>
    <w:rsid w:val="00C33D81"/>
    <w:rsid w:val="00C34044"/>
    <w:rsid w:val="00C342E9"/>
    <w:rsid w:val="00C34359"/>
    <w:rsid w:val="00C34762"/>
    <w:rsid w:val="00C349DF"/>
    <w:rsid w:val="00C34CCC"/>
    <w:rsid w:val="00C351F7"/>
    <w:rsid w:val="00C352BF"/>
    <w:rsid w:val="00C3567F"/>
    <w:rsid w:val="00C359C3"/>
    <w:rsid w:val="00C36034"/>
    <w:rsid w:val="00C36071"/>
    <w:rsid w:val="00C37584"/>
    <w:rsid w:val="00C375A7"/>
    <w:rsid w:val="00C376CB"/>
    <w:rsid w:val="00C37B1B"/>
    <w:rsid w:val="00C407EA"/>
    <w:rsid w:val="00C40967"/>
    <w:rsid w:val="00C40BCD"/>
    <w:rsid w:val="00C41133"/>
    <w:rsid w:val="00C413D7"/>
    <w:rsid w:val="00C41541"/>
    <w:rsid w:val="00C43170"/>
    <w:rsid w:val="00C4332B"/>
    <w:rsid w:val="00C435A5"/>
    <w:rsid w:val="00C4389F"/>
    <w:rsid w:val="00C44211"/>
    <w:rsid w:val="00C4424D"/>
    <w:rsid w:val="00C44F5C"/>
    <w:rsid w:val="00C44F7B"/>
    <w:rsid w:val="00C4513B"/>
    <w:rsid w:val="00C45552"/>
    <w:rsid w:val="00C45A5B"/>
    <w:rsid w:val="00C46184"/>
    <w:rsid w:val="00C46844"/>
    <w:rsid w:val="00C469EF"/>
    <w:rsid w:val="00C46AD2"/>
    <w:rsid w:val="00C46FD1"/>
    <w:rsid w:val="00C47713"/>
    <w:rsid w:val="00C477A0"/>
    <w:rsid w:val="00C47E4F"/>
    <w:rsid w:val="00C50498"/>
    <w:rsid w:val="00C505CA"/>
    <w:rsid w:val="00C50A27"/>
    <w:rsid w:val="00C50BDF"/>
    <w:rsid w:val="00C515B6"/>
    <w:rsid w:val="00C517B1"/>
    <w:rsid w:val="00C520CD"/>
    <w:rsid w:val="00C52694"/>
    <w:rsid w:val="00C52834"/>
    <w:rsid w:val="00C52A58"/>
    <w:rsid w:val="00C52E88"/>
    <w:rsid w:val="00C52F53"/>
    <w:rsid w:val="00C53A94"/>
    <w:rsid w:val="00C53C75"/>
    <w:rsid w:val="00C54074"/>
    <w:rsid w:val="00C54415"/>
    <w:rsid w:val="00C54568"/>
    <w:rsid w:val="00C5481B"/>
    <w:rsid w:val="00C556DA"/>
    <w:rsid w:val="00C56200"/>
    <w:rsid w:val="00C56347"/>
    <w:rsid w:val="00C56A73"/>
    <w:rsid w:val="00C56AB3"/>
    <w:rsid w:val="00C56D1A"/>
    <w:rsid w:val="00C56D24"/>
    <w:rsid w:val="00C56D27"/>
    <w:rsid w:val="00C5721C"/>
    <w:rsid w:val="00C572B4"/>
    <w:rsid w:val="00C57CA4"/>
    <w:rsid w:val="00C57CB9"/>
    <w:rsid w:val="00C57CFF"/>
    <w:rsid w:val="00C57EB7"/>
    <w:rsid w:val="00C57ED6"/>
    <w:rsid w:val="00C60075"/>
    <w:rsid w:val="00C60657"/>
    <w:rsid w:val="00C607DE"/>
    <w:rsid w:val="00C61D44"/>
    <w:rsid w:val="00C623B9"/>
    <w:rsid w:val="00C6241C"/>
    <w:rsid w:val="00C6288F"/>
    <w:rsid w:val="00C63449"/>
    <w:rsid w:val="00C63999"/>
    <w:rsid w:val="00C63B22"/>
    <w:rsid w:val="00C63C09"/>
    <w:rsid w:val="00C63C6D"/>
    <w:rsid w:val="00C63FB8"/>
    <w:rsid w:val="00C6403F"/>
    <w:rsid w:val="00C6428A"/>
    <w:rsid w:val="00C64542"/>
    <w:rsid w:val="00C6497A"/>
    <w:rsid w:val="00C64BD2"/>
    <w:rsid w:val="00C65310"/>
    <w:rsid w:val="00C6579D"/>
    <w:rsid w:val="00C657C7"/>
    <w:rsid w:val="00C65AF0"/>
    <w:rsid w:val="00C65F75"/>
    <w:rsid w:val="00C673E3"/>
    <w:rsid w:val="00C6784C"/>
    <w:rsid w:val="00C67DDF"/>
    <w:rsid w:val="00C67E39"/>
    <w:rsid w:val="00C67EE2"/>
    <w:rsid w:val="00C7028B"/>
    <w:rsid w:val="00C703DD"/>
    <w:rsid w:val="00C70A71"/>
    <w:rsid w:val="00C71B1D"/>
    <w:rsid w:val="00C71D03"/>
    <w:rsid w:val="00C72ED2"/>
    <w:rsid w:val="00C72FE5"/>
    <w:rsid w:val="00C73043"/>
    <w:rsid w:val="00C73256"/>
    <w:rsid w:val="00C73604"/>
    <w:rsid w:val="00C73E9D"/>
    <w:rsid w:val="00C7486C"/>
    <w:rsid w:val="00C74B46"/>
    <w:rsid w:val="00C74D24"/>
    <w:rsid w:val="00C75177"/>
    <w:rsid w:val="00C754DE"/>
    <w:rsid w:val="00C75925"/>
    <w:rsid w:val="00C75CFF"/>
    <w:rsid w:val="00C75D71"/>
    <w:rsid w:val="00C760AB"/>
    <w:rsid w:val="00C76706"/>
    <w:rsid w:val="00C76BDD"/>
    <w:rsid w:val="00C771FE"/>
    <w:rsid w:val="00C778A4"/>
    <w:rsid w:val="00C77AE4"/>
    <w:rsid w:val="00C80371"/>
    <w:rsid w:val="00C80498"/>
    <w:rsid w:val="00C8052C"/>
    <w:rsid w:val="00C80CA5"/>
    <w:rsid w:val="00C8109E"/>
    <w:rsid w:val="00C816B7"/>
    <w:rsid w:val="00C821AD"/>
    <w:rsid w:val="00C837D0"/>
    <w:rsid w:val="00C83B0A"/>
    <w:rsid w:val="00C83B2A"/>
    <w:rsid w:val="00C841AB"/>
    <w:rsid w:val="00C84786"/>
    <w:rsid w:val="00C84F6A"/>
    <w:rsid w:val="00C85170"/>
    <w:rsid w:val="00C85584"/>
    <w:rsid w:val="00C8559E"/>
    <w:rsid w:val="00C85898"/>
    <w:rsid w:val="00C85927"/>
    <w:rsid w:val="00C85FBE"/>
    <w:rsid w:val="00C8622E"/>
    <w:rsid w:val="00C8623E"/>
    <w:rsid w:val="00C865FE"/>
    <w:rsid w:val="00C866CB"/>
    <w:rsid w:val="00C86804"/>
    <w:rsid w:val="00C86994"/>
    <w:rsid w:val="00C86A67"/>
    <w:rsid w:val="00C86DB6"/>
    <w:rsid w:val="00C87744"/>
    <w:rsid w:val="00C879F2"/>
    <w:rsid w:val="00C87BC9"/>
    <w:rsid w:val="00C9018D"/>
    <w:rsid w:val="00C901D0"/>
    <w:rsid w:val="00C906A9"/>
    <w:rsid w:val="00C90A6B"/>
    <w:rsid w:val="00C90A9F"/>
    <w:rsid w:val="00C917DE"/>
    <w:rsid w:val="00C924ED"/>
    <w:rsid w:val="00C92CB7"/>
    <w:rsid w:val="00C92F87"/>
    <w:rsid w:val="00C93021"/>
    <w:rsid w:val="00C931A2"/>
    <w:rsid w:val="00C933D3"/>
    <w:rsid w:val="00C935EF"/>
    <w:rsid w:val="00C9396F"/>
    <w:rsid w:val="00C944B9"/>
    <w:rsid w:val="00C944E1"/>
    <w:rsid w:val="00C944ED"/>
    <w:rsid w:val="00C945DF"/>
    <w:rsid w:val="00C94D00"/>
    <w:rsid w:val="00C9536F"/>
    <w:rsid w:val="00C9593C"/>
    <w:rsid w:val="00C95B82"/>
    <w:rsid w:val="00C95C66"/>
    <w:rsid w:val="00C96582"/>
    <w:rsid w:val="00C966C1"/>
    <w:rsid w:val="00C96C99"/>
    <w:rsid w:val="00C96F90"/>
    <w:rsid w:val="00C97269"/>
    <w:rsid w:val="00C9797F"/>
    <w:rsid w:val="00C979B3"/>
    <w:rsid w:val="00C979E1"/>
    <w:rsid w:val="00CA0142"/>
    <w:rsid w:val="00CA0477"/>
    <w:rsid w:val="00CA0621"/>
    <w:rsid w:val="00CA09EE"/>
    <w:rsid w:val="00CA0CA6"/>
    <w:rsid w:val="00CA0F45"/>
    <w:rsid w:val="00CA1284"/>
    <w:rsid w:val="00CA183F"/>
    <w:rsid w:val="00CA18B4"/>
    <w:rsid w:val="00CA1E9A"/>
    <w:rsid w:val="00CA1FF6"/>
    <w:rsid w:val="00CA2281"/>
    <w:rsid w:val="00CA251F"/>
    <w:rsid w:val="00CA2C13"/>
    <w:rsid w:val="00CA2D97"/>
    <w:rsid w:val="00CA2DA3"/>
    <w:rsid w:val="00CA2FC6"/>
    <w:rsid w:val="00CA3860"/>
    <w:rsid w:val="00CA3CCE"/>
    <w:rsid w:val="00CA4708"/>
    <w:rsid w:val="00CA575E"/>
    <w:rsid w:val="00CA5AD9"/>
    <w:rsid w:val="00CA5AF6"/>
    <w:rsid w:val="00CA62C6"/>
    <w:rsid w:val="00CA6469"/>
    <w:rsid w:val="00CA6B74"/>
    <w:rsid w:val="00CA6BD4"/>
    <w:rsid w:val="00CA719F"/>
    <w:rsid w:val="00CA7A59"/>
    <w:rsid w:val="00CA7B4D"/>
    <w:rsid w:val="00CB0005"/>
    <w:rsid w:val="00CB01A8"/>
    <w:rsid w:val="00CB0B0D"/>
    <w:rsid w:val="00CB0EEA"/>
    <w:rsid w:val="00CB13B1"/>
    <w:rsid w:val="00CB1628"/>
    <w:rsid w:val="00CB1E81"/>
    <w:rsid w:val="00CB2385"/>
    <w:rsid w:val="00CB2399"/>
    <w:rsid w:val="00CB2641"/>
    <w:rsid w:val="00CB3B2B"/>
    <w:rsid w:val="00CB4142"/>
    <w:rsid w:val="00CB4BBD"/>
    <w:rsid w:val="00CB4DDC"/>
    <w:rsid w:val="00CB4FAF"/>
    <w:rsid w:val="00CB4FF3"/>
    <w:rsid w:val="00CB527F"/>
    <w:rsid w:val="00CB52DA"/>
    <w:rsid w:val="00CB585E"/>
    <w:rsid w:val="00CB6078"/>
    <w:rsid w:val="00CB63B9"/>
    <w:rsid w:val="00CB6744"/>
    <w:rsid w:val="00CB68A1"/>
    <w:rsid w:val="00CB6D47"/>
    <w:rsid w:val="00CB6F03"/>
    <w:rsid w:val="00CB75C4"/>
    <w:rsid w:val="00CB7658"/>
    <w:rsid w:val="00CB7B40"/>
    <w:rsid w:val="00CB7BA8"/>
    <w:rsid w:val="00CC006D"/>
    <w:rsid w:val="00CC02F8"/>
    <w:rsid w:val="00CC06D5"/>
    <w:rsid w:val="00CC0D33"/>
    <w:rsid w:val="00CC134A"/>
    <w:rsid w:val="00CC1422"/>
    <w:rsid w:val="00CC1622"/>
    <w:rsid w:val="00CC1745"/>
    <w:rsid w:val="00CC1986"/>
    <w:rsid w:val="00CC1B7A"/>
    <w:rsid w:val="00CC29AC"/>
    <w:rsid w:val="00CC2A6F"/>
    <w:rsid w:val="00CC2CD4"/>
    <w:rsid w:val="00CC31D3"/>
    <w:rsid w:val="00CC355E"/>
    <w:rsid w:val="00CC3A92"/>
    <w:rsid w:val="00CC3B88"/>
    <w:rsid w:val="00CC3DDE"/>
    <w:rsid w:val="00CC3E6A"/>
    <w:rsid w:val="00CC4A50"/>
    <w:rsid w:val="00CC4B4F"/>
    <w:rsid w:val="00CC5282"/>
    <w:rsid w:val="00CC570A"/>
    <w:rsid w:val="00CC5EE7"/>
    <w:rsid w:val="00CC61A3"/>
    <w:rsid w:val="00CC6707"/>
    <w:rsid w:val="00CC68CE"/>
    <w:rsid w:val="00CC6A22"/>
    <w:rsid w:val="00CC6BCE"/>
    <w:rsid w:val="00CC6C7A"/>
    <w:rsid w:val="00CC72BE"/>
    <w:rsid w:val="00CC7353"/>
    <w:rsid w:val="00CC7B4D"/>
    <w:rsid w:val="00CC7B7D"/>
    <w:rsid w:val="00CC7C9E"/>
    <w:rsid w:val="00CD0058"/>
    <w:rsid w:val="00CD0298"/>
    <w:rsid w:val="00CD051D"/>
    <w:rsid w:val="00CD0864"/>
    <w:rsid w:val="00CD0B3F"/>
    <w:rsid w:val="00CD1228"/>
    <w:rsid w:val="00CD1A3C"/>
    <w:rsid w:val="00CD1B86"/>
    <w:rsid w:val="00CD2406"/>
    <w:rsid w:val="00CD33BB"/>
    <w:rsid w:val="00CD365F"/>
    <w:rsid w:val="00CD3A48"/>
    <w:rsid w:val="00CD3C9C"/>
    <w:rsid w:val="00CD42A3"/>
    <w:rsid w:val="00CD4640"/>
    <w:rsid w:val="00CD47C6"/>
    <w:rsid w:val="00CD5325"/>
    <w:rsid w:val="00CD5421"/>
    <w:rsid w:val="00CD5A79"/>
    <w:rsid w:val="00CD5B72"/>
    <w:rsid w:val="00CD60DA"/>
    <w:rsid w:val="00CD627F"/>
    <w:rsid w:val="00CD6A0D"/>
    <w:rsid w:val="00CD6D86"/>
    <w:rsid w:val="00CD72AD"/>
    <w:rsid w:val="00CD78C9"/>
    <w:rsid w:val="00CD7C7D"/>
    <w:rsid w:val="00CE03CE"/>
    <w:rsid w:val="00CE09C2"/>
    <w:rsid w:val="00CE0B9D"/>
    <w:rsid w:val="00CE0D99"/>
    <w:rsid w:val="00CE12FA"/>
    <w:rsid w:val="00CE15FF"/>
    <w:rsid w:val="00CE180B"/>
    <w:rsid w:val="00CE1AC8"/>
    <w:rsid w:val="00CE1D15"/>
    <w:rsid w:val="00CE2733"/>
    <w:rsid w:val="00CE2AE6"/>
    <w:rsid w:val="00CE2DCC"/>
    <w:rsid w:val="00CE371B"/>
    <w:rsid w:val="00CE3DA3"/>
    <w:rsid w:val="00CE478C"/>
    <w:rsid w:val="00CE4874"/>
    <w:rsid w:val="00CE4B17"/>
    <w:rsid w:val="00CE4D94"/>
    <w:rsid w:val="00CE4DBC"/>
    <w:rsid w:val="00CE505B"/>
    <w:rsid w:val="00CE576E"/>
    <w:rsid w:val="00CE598F"/>
    <w:rsid w:val="00CE5FB1"/>
    <w:rsid w:val="00CE6108"/>
    <w:rsid w:val="00CE630D"/>
    <w:rsid w:val="00CE6735"/>
    <w:rsid w:val="00CE6EFA"/>
    <w:rsid w:val="00CE7068"/>
    <w:rsid w:val="00CE724E"/>
    <w:rsid w:val="00CE7E1C"/>
    <w:rsid w:val="00CE7E6E"/>
    <w:rsid w:val="00CE7F03"/>
    <w:rsid w:val="00CF0097"/>
    <w:rsid w:val="00CF0264"/>
    <w:rsid w:val="00CF126D"/>
    <w:rsid w:val="00CF15E1"/>
    <w:rsid w:val="00CF189F"/>
    <w:rsid w:val="00CF18B1"/>
    <w:rsid w:val="00CF1C0E"/>
    <w:rsid w:val="00CF295C"/>
    <w:rsid w:val="00CF31F5"/>
    <w:rsid w:val="00CF346B"/>
    <w:rsid w:val="00CF3553"/>
    <w:rsid w:val="00CF3665"/>
    <w:rsid w:val="00CF3BEA"/>
    <w:rsid w:val="00CF453A"/>
    <w:rsid w:val="00CF48D3"/>
    <w:rsid w:val="00CF4B31"/>
    <w:rsid w:val="00CF55E3"/>
    <w:rsid w:val="00CF588D"/>
    <w:rsid w:val="00CF5CFF"/>
    <w:rsid w:val="00CF5E84"/>
    <w:rsid w:val="00CF5EAA"/>
    <w:rsid w:val="00CF60F2"/>
    <w:rsid w:val="00CF685A"/>
    <w:rsid w:val="00CF6CC5"/>
    <w:rsid w:val="00CF7088"/>
    <w:rsid w:val="00CF7B42"/>
    <w:rsid w:val="00CF7BCB"/>
    <w:rsid w:val="00CF7E7D"/>
    <w:rsid w:val="00CF7F72"/>
    <w:rsid w:val="00D0021F"/>
    <w:rsid w:val="00D00488"/>
    <w:rsid w:val="00D00650"/>
    <w:rsid w:val="00D0120F"/>
    <w:rsid w:val="00D01718"/>
    <w:rsid w:val="00D01989"/>
    <w:rsid w:val="00D01A6D"/>
    <w:rsid w:val="00D01ADB"/>
    <w:rsid w:val="00D01E53"/>
    <w:rsid w:val="00D0222C"/>
    <w:rsid w:val="00D026F6"/>
    <w:rsid w:val="00D02AD1"/>
    <w:rsid w:val="00D03240"/>
    <w:rsid w:val="00D035E2"/>
    <w:rsid w:val="00D03703"/>
    <w:rsid w:val="00D04011"/>
    <w:rsid w:val="00D043DA"/>
    <w:rsid w:val="00D04594"/>
    <w:rsid w:val="00D05773"/>
    <w:rsid w:val="00D05CEE"/>
    <w:rsid w:val="00D06166"/>
    <w:rsid w:val="00D065BA"/>
    <w:rsid w:val="00D0676D"/>
    <w:rsid w:val="00D06843"/>
    <w:rsid w:val="00D06C00"/>
    <w:rsid w:val="00D076DB"/>
    <w:rsid w:val="00D078DB"/>
    <w:rsid w:val="00D07A69"/>
    <w:rsid w:val="00D07BC6"/>
    <w:rsid w:val="00D07FF0"/>
    <w:rsid w:val="00D105C2"/>
    <w:rsid w:val="00D108B1"/>
    <w:rsid w:val="00D10968"/>
    <w:rsid w:val="00D109CB"/>
    <w:rsid w:val="00D1133C"/>
    <w:rsid w:val="00D1154D"/>
    <w:rsid w:val="00D1171C"/>
    <w:rsid w:val="00D11CB1"/>
    <w:rsid w:val="00D11CF5"/>
    <w:rsid w:val="00D12881"/>
    <w:rsid w:val="00D12A08"/>
    <w:rsid w:val="00D12A79"/>
    <w:rsid w:val="00D12ACD"/>
    <w:rsid w:val="00D12B87"/>
    <w:rsid w:val="00D12D00"/>
    <w:rsid w:val="00D12E3B"/>
    <w:rsid w:val="00D12E85"/>
    <w:rsid w:val="00D13318"/>
    <w:rsid w:val="00D133F8"/>
    <w:rsid w:val="00D13709"/>
    <w:rsid w:val="00D13841"/>
    <w:rsid w:val="00D13C0A"/>
    <w:rsid w:val="00D13D15"/>
    <w:rsid w:val="00D13F9B"/>
    <w:rsid w:val="00D140EA"/>
    <w:rsid w:val="00D14879"/>
    <w:rsid w:val="00D1497D"/>
    <w:rsid w:val="00D14A49"/>
    <w:rsid w:val="00D14C6D"/>
    <w:rsid w:val="00D151E4"/>
    <w:rsid w:val="00D15304"/>
    <w:rsid w:val="00D1537E"/>
    <w:rsid w:val="00D153AB"/>
    <w:rsid w:val="00D156D1"/>
    <w:rsid w:val="00D15A81"/>
    <w:rsid w:val="00D1615A"/>
    <w:rsid w:val="00D16449"/>
    <w:rsid w:val="00D16915"/>
    <w:rsid w:val="00D1696C"/>
    <w:rsid w:val="00D16BA1"/>
    <w:rsid w:val="00D16C22"/>
    <w:rsid w:val="00D16D09"/>
    <w:rsid w:val="00D170C8"/>
    <w:rsid w:val="00D172ED"/>
    <w:rsid w:val="00D175E7"/>
    <w:rsid w:val="00D17DC8"/>
    <w:rsid w:val="00D17EF6"/>
    <w:rsid w:val="00D2013F"/>
    <w:rsid w:val="00D20153"/>
    <w:rsid w:val="00D20B0F"/>
    <w:rsid w:val="00D21102"/>
    <w:rsid w:val="00D2124E"/>
    <w:rsid w:val="00D21392"/>
    <w:rsid w:val="00D217FB"/>
    <w:rsid w:val="00D22125"/>
    <w:rsid w:val="00D225CD"/>
    <w:rsid w:val="00D22BDF"/>
    <w:rsid w:val="00D22E28"/>
    <w:rsid w:val="00D22F1C"/>
    <w:rsid w:val="00D23160"/>
    <w:rsid w:val="00D23F05"/>
    <w:rsid w:val="00D249B5"/>
    <w:rsid w:val="00D25139"/>
    <w:rsid w:val="00D25676"/>
    <w:rsid w:val="00D259F2"/>
    <w:rsid w:val="00D25AFE"/>
    <w:rsid w:val="00D25C2F"/>
    <w:rsid w:val="00D263F2"/>
    <w:rsid w:val="00D268FB"/>
    <w:rsid w:val="00D26947"/>
    <w:rsid w:val="00D26FC9"/>
    <w:rsid w:val="00D274D5"/>
    <w:rsid w:val="00D27596"/>
    <w:rsid w:val="00D27E40"/>
    <w:rsid w:val="00D30412"/>
    <w:rsid w:val="00D30510"/>
    <w:rsid w:val="00D306CE"/>
    <w:rsid w:val="00D30873"/>
    <w:rsid w:val="00D30E28"/>
    <w:rsid w:val="00D3139A"/>
    <w:rsid w:val="00D31D8A"/>
    <w:rsid w:val="00D324E5"/>
    <w:rsid w:val="00D329C7"/>
    <w:rsid w:val="00D329FF"/>
    <w:rsid w:val="00D336F6"/>
    <w:rsid w:val="00D33C14"/>
    <w:rsid w:val="00D33D30"/>
    <w:rsid w:val="00D3424F"/>
    <w:rsid w:val="00D34B3B"/>
    <w:rsid w:val="00D34BD0"/>
    <w:rsid w:val="00D34CCB"/>
    <w:rsid w:val="00D35064"/>
    <w:rsid w:val="00D3525C"/>
    <w:rsid w:val="00D3559E"/>
    <w:rsid w:val="00D355BB"/>
    <w:rsid w:val="00D35A53"/>
    <w:rsid w:val="00D35E50"/>
    <w:rsid w:val="00D361C0"/>
    <w:rsid w:val="00D364BB"/>
    <w:rsid w:val="00D3685A"/>
    <w:rsid w:val="00D374D5"/>
    <w:rsid w:val="00D37AD8"/>
    <w:rsid w:val="00D37C15"/>
    <w:rsid w:val="00D37C28"/>
    <w:rsid w:val="00D401A8"/>
    <w:rsid w:val="00D403B9"/>
    <w:rsid w:val="00D411AB"/>
    <w:rsid w:val="00D415DC"/>
    <w:rsid w:val="00D41D93"/>
    <w:rsid w:val="00D41F31"/>
    <w:rsid w:val="00D421C7"/>
    <w:rsid w:val="00D42368"/>
    <w:rsid w:val="00D4287F"/>
    <w:rsid w:val="00D42FF7"/>
    <w:rsid w:val="00D4306D"/>
    <w:rsid w:val="00D43119"/>
    <w:rsid w:val="00D4345B"/>
    <w:rsid w:val="00D43FEB"/>
    <w:rsid w:val="00D44BCC"/>
    <w:rsid w:val="00D45640"/>
    <w:rsid w:val="00D45780"/>
    <w:rsid w:val="00D45830"/>
    <w:rsid w:val="00D45A71"/>
    <w:rsid w:val="00D45B54"/>
    <w:rsid w:val="00D46352"/>
    <w:rsid w:val="00D46D38"/>
    <w:rsid w:val="00D46D6E"/>
    <w:rsid w:val="00D46E86"/>
    <w:rsid w:val="00D47011"/>
    <w:rsid w:val="00D4713E"/>
    <w:rsid w:val="00D47269"/>
    <w:rsid w:val="00D47F36"/>
    <w:rsid w:val="00D47F4B"/>
    <w:rsid w:val="00D500D4"/>
    <w:rsid w:val="00D502BF"/>
    <w:rsid w:val="00D505FE"/>
    <w:rsid w:val="00D5138E"/>
    <w:rsid w:val="00D521CF"/>
    <w:rsid w:val="00D52202"/>
    <w:rsid w:val="00D5292B"/>
    <w:rsid w:val="00D53268"/>
    <w:rsid w:val="00D5335C"/>
    <w:rsid w:val="00D53BC1"/>
    <w:rsid w:val="00D53EF9"/>
    <w:rsid w:val="00D540C1"/>
    <w:rsid w:val="00D54119"/>
    <w:rsid w:val="00D5456B"/>
    <w:rsid w:val="00D5509A"/>
    <w:rsid w:val="00D5515A"/>
    <w:rsid w:val="00D552BF"/>
    <w:rsid w:val="00D55437"/>
    <w:rsid w:val="00D56390"/>
    <w:rsid w:val="00D5690C"/>
    <w:rsid w:val="00D56CBE"/>
    <w:rsid w:val="00D5729F"/>
    <w:rsid w:val="00D574D4"/>
    <w:rsid w:val="00D5796E"/>
    <w:rsid w:val="00D57A60"/>
    <w:rsid w:val="00D57FD9"/>
    <w:rsid w:val="00D601CC"/>
    <w:rsid w:val="00D6065F"/>
    <w:rsid w:val="00D60E94"/>
    <w:rsid w:val="00D61A6F"/>
    <w:rsid w:val="00D61E74"/>
    <w:rsid w:val="00D62238"/>
    <w:rsid w:val="00D62284"/>
    <w:rsid w:val="00D62A31"/>
    <w:rsid w:val="00D63391"/>
    <w:rsid w:val="00D63681"/>
    <w:rsid w:val="00D64025"/>
    <w:rsid w:val="00D64268"/>
    <w:rsid w:val="00D642E6"/>
    <w:rsid w:val="00D64617"/>
    <w:rsid w:val="00D6471F"/>
    <w:rsid w:val="00D64B17"/>
    <w:rsid w:val="00D64B7D"/>
    <w:rsid w:val="00D64D9B"/>
    <w:rsid w:val="00D65369"/>
    <w:rsid w:val="00D65B62"/>
    <w:rsid w:val="00D661AA"/>
    <w:rsid w:val="00D66221"/>
    <w:rsid w:val="00D66B3A"/>
    <w:rsid w:val="00D6735E"/>
    <w:rsid w:val="00D674DC"/>
    <w:rsid w:val="00D675D8"/>
    <w:rsid w:val="00D6768D"/>
    <w:rsid w:val="00D6771E"/>
    <w:rsid w:val="00D67C2D"/>
    <w:rsid w:val="00D70320"/>
    <w:rsid w:val="00D7067B"/>
    <w:rsid w:val="00D70DBC"/>
    <w:rsid w:val="00D7119B"/>
    <w:rsid w:val="00D71797"/>
    <w:rsid w:val="00D71996"/>
    <w:rsid w:val="00D7261F"/>
    <w:rsid w:val="00D72B51"/>
    <w:rsid w:val="00D72C76"/>
    <w:rsid w:val="00D72FA7"/>
    <w:rsid w:val="00D730EF"/>
    <w:rsid w:val="00D73487"/>
    <w:rsid w:val="00D73AC9"/>
    <w:rsid w:val="00D73DD5"/>
    <w:rsid w:val="00D73F0C"/>
    <w:rsid w:val="00D74029"/>
    <w:rsid w:val="00D750A3"/>
    <w:rsid w:val="00D754F9"/>
    <w:rsid w:val="00D75AB1"/>
    <w:rsid w:val="00D76768"/>
    <w:rsid w:val="00D76C39"/>
    <w:rsid w:val="00D76C4B"/>
    <w:rsid w:val="00D7754E"/>
    <w:rsid w:val="00D80131"/>
    <w:rsid w:val="00D807EA"/>
    <w:rsid w:val="00D80D9E"/>
    <w:rsid w:val="00D8122E"/>
    <w:rsid w:val="00D81D67"/>
    <w:rsid w:val="00D824C8"/>
    <w:rsid w:val="00D82CFA"/>
    <w:rsid w:val="00D834C2"/>
    <w:rsid w:val="00D839B6"/>
    <w:rsid w:val="00D83B7F"/>
    <w:rsid w:val="00D83BA1"/>
    <w:rsid w:val="00D83CD3"/>
    <w:rsid w:val="00D83E51"/>
    <w:rsid w:val="00D83F67"/>
    <w:rsid w:val="00D84097"/>
    <w:rsid w:val="00D84140"/>
    <w:rsid w:val="00D84413"/>
    <w:rsid w:val="00D84C74"/>
    <w:rsid w:val="00D84D91"/>
    <w:rsid w:val="00D8501B"/>
    <w:rsid w:val="00D858D9"/>
    <w:rsid w:val="00D85A12"/>
    <w:rsid w:val="00D85E73"/>
    <w:rsid w:val="00D86044"/>
    <w:rsid w:val="00D861CF"/>
    <w:rsid w:val="00D86641"/>
    <w:rsid w:val="00D86B7F"/>
    <w:rsid w:val="00D87567"/>
    <w:rsid w:val="00D87BC1"/>
    <w:rsid w:val="00D87DBE"/>
    <w:rsid w:val="00D9028B"/>
    <w:rsid w:val="00D902F6"/>
    <w:rsid w:val="00D9051F"/>
    <w:rsid w:val="00D906F1"/>
    <w:rsid w:val="00D9092D"/>
    <w:rsid w:val="00D90A7D"/>
    <w:rsid w:val="00D90B87"/>
    <w:rsid w:val="00D90DA3"/>
    <w:rsid w:val="00D90F07"/>
    <w:rsid w:val="00D9132F"/>
    <w:rsid w:val="00D91CD9"/>
    <w:rsid w:val="00D91E1E"/>
    <w:rsid w:val="00D91FC3"/>
    <w:rsid w:val="00D92370"/>
    <w:rsid w:val="00D928AF"/>
    <w:rsid w:val="00D92F14"/>
    <w:rsid w:val="00D932D6"/>
    <w:rsid w:val="00D93355"/>
    <w:rsid w:val="00D93984"/>
    <w:rsid w:val="00D94068"/>
    <w:rsid w:val="00D9406B"/>
    <w:rsid w:val="00D940C5"/>
    <w:rsid w:val="00D942FA"/>
    <w:rsid w:val="00D94961"/>
    <w:rsid w:val="00D94EAC"/>
    <w:rsid w:val="00D95362"/>
    <w:rsid w:val="00D9631B"/>
    <w:rsid w:val="00D971B9"/>
    <w:rsid w:val="00D972ED"/>
    <w:rsid w:val="00D9739E"/>
    <w:rsid w:val="00D97AE7"/>
    <w:rsid w:val="00D97F47"/>
    <w:rsid w:val="00DA04D3"/>
    <w:rsid w:val="00DA13BB"/>
    <w:rsid w:val="00DA14EC"/>
    <w:rsid w:val="00DA17A8"/>
    <w:rsid w:val="00DA2762"/>
    <w:rsid w:val="00DA3003"/>
    <w:rsid w:val="00DA368F"/>
    <w:rsid w:val="00DA3A74"/>
    <w:rsid w:val="00DA3D1A"/>
    <w:rsid w:val="00DA40FF"/>
    <w:rsid w:val="00DA456E"/>
    <w:rsid w:val="00DA473A"/>
    <w:rsid w:val="00DA49AE"/>
    <w:rsid w:val="00DA4C20"/>
    <w:rsid w:val="00DA4E2C"/>
    <w:rsid w:val="00DA5457"/>
    <w:rsid w:val="00DA58CF"/>
    <w:rsid w:val="00DA5D2B"/>
    <w:rsid w:val="00DA5F7F"/>
    <w:rsid w:val="00DA63AC"/>
    <w:rsid w:val="00DA66C5"/>
    <w:rsid w:val="00DA68D2"/>
    <w:rsid w:val="00DA6DEF"/>
    <w:rsid w:val="00DA6EF4"/>
    <w:rsid w:val="00DA70F6"/>
    <w:rsid w:val="00DA723A"/>
    <w:rsid w:val="00DA7661"/>
    <w:rsid w:val="00DA7EBD"/>
    <w:rsid w:val="00DB0367"/>
    <w:rsid w:val="00DB0401"/>
    <w:rsid w:val="00DB0645"/>
    <w:rsid w:val="00DB0C92"/>
    <w:rsid w:val="00DB0FF4"/>
    <w:rsid w:val="00DB120C"/>
    <w:rsid w:val="00DB1E39"/>
    <w:rsid w:val="00DB224C"/>
    <w:rsid w:val="00DB229B"/>
    <w:rsid w:val="00DB25C1"/>
    <w:rsid w:val="00DB26E2"/>
    <w:rsid w:val="00DB27DC"/>
    <w:rsid w:val="00DB352F"/>
    <w:rsid w:val="00DB39C5"/>
    <w:rsid w:val="00DB3A8B"/>
    <w:rsid w:val="00DB3C97"/>
    <w:rsid w:val="00DB3E21"/>
    <w:rsid w:val="00DB42CC"/>
    <w:rsid w:val="00DB4484"/>
    <w:rsid w:val="00DB4ACB"/>
    <w:rsid w:val="00DB5093"/>
    <w:rsid w:val="00DB5670"/>
    <w:rsid w:val="00DB5E19"/>
    <w:rsid w:val="00DB76ED"/>
    <w:rsid w:val="00DB782D"/>
    <w:rsid w:val="00DB7A39"/>
    <w:rsid w:val="00DB7CF0"/>
    <w:rsid w:val="00DB7D90"/>
    <w:rsid w:val="00DC0007"/>
    <w:rsid w:val="00DC0058"/>
    <w:rsid w:val="00DC06A8"/>
    <w:rsid w:val="00DC08C6"/>
    <w:rsid w:val="00DC0923"/>
    <w:rsid w:val="00DC0F8C"/>
    <w:rsid w:val="00DC1430"/>
    <w:rsid w:val="00DC187E"/>
    <w:rsid w:val="00DC1FE4"/>
    <w:rsid w:val="00DC2144"/>
    <w:rsid w:val="00DC3039"/>
    <w:rsid w:val="00DC307D"/>
    <w:rsid w:val="00DC334F"/>
    <w:rsid w:val="00DC39EB"/>
    <w:rsid w:val="00DC3A46"/>
    <w:rsid w:val="00DC3D10"/>
    <w:rsid w:val="00DC3E19"/>
    <w:rsid w:val="00DC4026"/>
    <w:rsid w:val="00DC44F8"/>
    <w:rsid w:val="00DC4503"/>
    <w:rsid w:val="00DC4BD7"/>
    <w:rsid w:val="00DC51C9"/>
    <w:rsid w:val="00DC5351"/>
    <w:rsid w:val="00DC5433"/>
    <w:rsid w:val="00DC5B7A"/>
    <w:rsid w:val="00DC5C0F"/>
    <w:rsid w:val="00DC5EDA"/>
    <w:rsid w:val="00DC5F04"/>
    <w:rsid w:val="00DC629C"/>
    <w:rsid w:val="00DC668B"/>
    <w:rsid w:val="00DC67CB"/>
    <w:rsid w:val="00DC6DC7"/>
    <w:rsid w:val="00DC6F37"/>
    <w:rsid w:val="00DC7301"/>
    <w:rsid w:val="00DC75C8"/>
    <w:rsid w:val="00DC7F22"/>
    <w:rsid w:val="00DD0038"/>
    <w:rsid w:val="00DD004C"/>
    <w:rsid w:val="00DD0447"/>
    <w:rsid w:val="00DD0CC7"/>
    <w:rsid w:val="00DD141E"/>
    <w:rsid w:val="00DD1826"/>
    <w:rsid w:val="00DD287A"/>
    <w:rsid w:val="00DD2A53"/>
    <w:rsid w:val="00DD2BEB"/>
    <w:rsid w:val="00DD34DF"/>
    <w:rsid w:val="00DD36A8"/>
    <w:rsid w:val="00DD3C49"/>
    <w:rsid w:val="00DD446E"/>
    <w:rsid w:val="00DD47DB"/>
    <w:rsid w:val="00DD4AE8"/>
    <w:rsid w:val="00DD4AF2"/>
    <w:rsid w:val="00DD4EFF"/>
    <w:rsid w:val="00DD4F47"/>
    <w:rsid w:val="00DD4FC8"/>
    <w:rsid w:val="00DD59B2"/>
    <w:rsid w:val="00DD5A4C"/>
    <w:rsid w:val="00DD5A91"/>
    <w:rsid w:val="00DD5D49"/>
    <w:rsid w:val="00DD5DA7"/>
    <w:rsid w:val="00DD5F47"/>
    <w:rsid w:val="00DD660F"/>
    <w:rsid w:val="00DD668A"/>
    <w:rsid w:val="00DD6C49"/>
    <w:rsid w:val="00DD6EC6"/>
    <w:rsid w:val="00DD6ECB"/>
    <w:rsid w:val="00DD70B2"/>
    <w:rsid w:val="00DD7461"/>
    <w:rsid w:val="00DD7655"/>
    <w:rsid w:val="00DE0778"/>
    <w:rsid w:val="00DE0CE1"/>
    <w:rsid w:val="00DE1096"/>
    <w:rsid w:val="00DE10BF"/>
    <w:rsid w:val="00DE1C38"/>
    <w:rsid w:val="00DE1D14"/>
    <w:rsid w:val="00DE28C4"/>
    <w:rsid w:val="00DE2C61"/>
    <w:rsid w:val="00DE3A8E"/>
    <w:rsid w:val="00DE3FE1"/>
    <w:rsid w:val="00DE4245"/>
    <w:rsid w:val="00DE4409"/>
    <w:rsid w:val="00DE4C4E"/>
    <w:rsid w:val="00DE538F"/>
    <w:rsid w:val="00DE53B4"/>
    <w:rsid w:val="00DE557F"/>
    <w:rsid w:val="00DE5C9B"/>
    <w:rsid w:val="00DE5D20"/>
    <w:rsid w:val="00DE5E10"/>
    <w:rsid w:val="00DE5FD6"/>
    <w:rsid w:val="00DE60CE"/>
    <w:rsid w:val="00DE6454"/>
    <w:rsid w:val="00DE64F7"/>
    <w:rsid w:val="00DE65F9"/>
    <w:rsid w:val="00DE68F3"/>
    <w:rsid w:val="00DE6A33"/>
    <w:rsid w:val="00DE7152"/>
    <w:rsid w:val="00DE75C8"/>
    <w:rsid w:val="00DE76D5"/>
    <w:rsid w:val="00DE7FCD"/>
    <w:rsid w:val="00DF0109"/>
    <w:rsid w:val="00DF04FE"/>
    <w:rsid w:val="00DF09FA"/>
    <w:rsid w:val="00DF0B3B"/>
    <w:rsid w:val="00DF0F12"/>
    <w:rsid w:val="00DF0FD8"/>
    <w:rsid w:val="00DF0FF9"/>
    <w:rsid w:val="00DF10EE"/>
    <w:rsid w:val="00DF1687"/>
    <w:rsid w:val="00DF1800"/>
    <w:rsid w:val="00DF1A70"/>
    <w:rsid w:val="00DF1F20"/>
    <w:rsid w:val="00DF2461"/>
    <w:rsid w:val="00DF2678"/>
    <w:rsid w:val="00DF3022"/>
    <w:rsid w:val="00DF36F8"/>
    <w:rsid w:val="00DF380E"/>
    <w:rsid w:val="00DF4942"/>
    <w:rsid w:val="00DF4A9E"/>
    <w:rsid w:val="00DF4B1E"/>
    <w:rsid w:val="00DF4DC1"/>
    <w:rsid w:val="00DF5065"/>
    <w:rsid w:val="00DF55E8"/>
    <w:rsid w:val="00DF5AA2"/>
    <w:rsid w:val="00DF6683"/>
    <w:rsid w:val="00DF6791"/>
    <w:rsid w:val="00DF6C1E"/>
    <w:rsid w:val="00DF6F48"/>
    <w:rsid w:val="00DF7052"/>
    <w:rsid w:val="00DF7183"/>
    <w:rsid w:val="00DF7408"/>
    <w:rsid w:val="00E002A6"/>
    <w:rsid w:val="00E002C0"/>
    <w:rsid w:val="00E00753"/>
    <w:rsid w:val="00E00EDC"/>
    <w:rsid w:val="00E00FBB"/>
    <w:rsid w:val="00E01217"/>
    <w:rsid w:val="00E01637"/>
    <w:rsid w:val="00E01E6C"/>
    <w:rsid w:val="00E02351"/>
    <w:rsid w:val="00E02416"/>
    <w:rsid w:val="00E02704"/>
    <w:rsid w:val="00E02C7B"/>
    <w:rsid w:val="00E02CA5"/>
    <w:rsid w:val="00E03075"/>
    <w:rsid w:val="00E0324C"/>
    <w:rsid w:val="00E03262"/>
    <w:rsid w:val="00E032BD"/>
    <w:rsid w:val="00E036EB"/>
    <w:rsid w:val="00E03BC9"/>
    <w:rsid w:val="00E03C49"/>
    <w:rsid w:val="00E03C82"/>
    <w:rsid w:val="00E0424B"/>
    <w:rsid w:val="00E048FC"/>
    <w:rsid w:val="00E049FE"/>
    <w:rsid w:val="00E04D3D"/>
    <w:rsid w:val="00E04FD5"/>
    <w:rsid w:val="00E05AE9"/>
    <w:rsid w:val="00E067C7"/>
    <w:rsid w:val="00E06A10"/>
    <w:rsid w:val="00E06A8D"/>
    <w:rsid w:val="00E06BEC"/>
    <w:rsid w:val="00E06F93"/>
    <w:rsid w:val="00E06FFD"/>
    <w:rsid w:val="00E07E7C"/>
    <w:rsid w:val="00E1000D"/>
    <w:rsid w:val="00E10109"/>
    <w:rsid w:val="00E103DF"/>
    <w:rsid w:val="00E10872"/>
    <w:rsid w:val="00E10D92"/>
    <w:rsid w:val="00E10E18"/>
    <w:rsid w:val="00E1107D"/>
    <w:rsid w:val="00E11153"/>
    <w:rsid w:val="00E11237"/>
    <w:rsid w:val="00E115B1"/>
    <w:rsid w:val="00E11C2F"/>
    <w:rsid w:val="00E11F46"/>
    <w:rsid w:val="00E11F74"/>
    <w:rsid w:val="00E11FD6"/>
    <w:rsid w:val="00E12602"/>
    <w:rsid w:val="00E12683"/>
    <w:rsid w:val="00E12B25"/>
    <w:rsid w:val="00E12F1A"/>
    <w:rsid w:val="00E13399"/>
    <w:rsid w:val="00E1355D"/>
    <w:rsid w:val="00E1367C"/>
    <w:rsid w:val="00E13B85"/>
    <w:rsid w:val="00E1407B"/>
    <w:rsid w:val="00E14765"/>
    <w:rsid w:val="00E14B1F"/>
    <w:rsid w:val="00E14DB6"/>
    <w:rsid w:val="00E14FBF"/>
    <w:rsid w:val="00E15880"/>
    <w:rsid w:val="00E1599C"/>
    <w:rsid w:val="00E15DA6"/>
    <w:rsid w:val="00E160EE"/>
    <w:rsid w:val="00E160F9"/>
    <w:rsid w:val="00E161EA"/>
    <w:rsid w:val="00E1639F"/>
    <w:rsid w:val="00E16AE2"/>
    <w:rsid w:val="00E16B80"/>
    <w:rsid w:val="00E16E7B"/>
    <w:rsid w:val="00E16F36"/>
    <w:rsid w:val="00E1740B"/>
    <w:rsid w:val="00E17B7B"/>
    <w:rsid w:val="00E17D07"/>
    <w:rsid w:val="00E17E2C"/>
    <w:rsid w:val="00E2015B"/>
    <w:rsid w:val="00E202E8"/>
    <w:rsid w:val="00E208C7"/>
    <w:rsid w:val="00E20F4C"/>
    <w:rsid w:val="00E2117F"/>
    <w:rsid w:val="00E21576"/>
    <w:rsid w:val="00E21716"/>
    <w:rsid w:val="00E21902"/>
    <w:rsid w:val="00E21AF7"/>
    <w:rsid w:val="00E21ED2"/>
    <w:rsid w:val="00E22133"/>
    <w:rsid w:val="00E234F5"/>
    <w:rsid w:val="00E239CA"/>
    <w:rsid w:val="00E23AD9"/>
    <w:rsid w:val="00E23C42"/>
    <w:rsid w:val="00E23D1D"/>
    <w:rsid w:val="00E24317"/>
    <w:rsid w:val="00E25146"/>
    <w:rsid w:val="00E25700"/>
    <w:rsid w:val="00E257ED"/>
    <w:rsid w:val="00E2640C"/>
    <w:rsid w:val="00E26473"/>
    <w:rsid w:val="00E265F4"/>
    <w:rsid w:val="00E26862"/>
    <w:rsid w:val="00E26DD1"/>
    <w:rsid w:val="00E27410"/>
    <w:rsid w:val="00E277F7"/>
    <w:rsid w:val="00E279D4"/>
    <w:rsid w:val="00E27B34"/>
    <w:rsid w:val="00E27BF8"/>
    <w:rsid w:val="00E27E7F"/>
    <w:rsid w:val="00E27F6D"/>
    <w:rsid w:val="00E30122"/>
    <w:rsid w:val="00E30157"/>
    <w:rsid w:val="00E30437"/>
    <w:rsid w:val="00E30662"/>
    <w:rsid w:val="00E30A5C"/>
    <w:rsid w:val="00E30CAB"/>
    <w:rsid w:val="00E30D0F"/>
    <w:rsid w:val="00E3141B"/>
    <w:rsid w:val="00E314BE"/>
    <w:rsid w:val="00E31597"/>
    <w:rsid w:val="00E31CC6"/>
    <w:rsid w:val="00E32185"/>
    <w:rsid w:val="00E32405"/>
    <w:rsid w:val="00E32768"/>
    <w:rsid w:val="00E32A20"/>
    <w:rsid w:val="00E33A02"/>
    <w:rsid w:val="00E33ED6"/>
    <w:rsid w:val="00E3418D"/>
    <w:rsid w:val="00E3442A"/>
    <w:rsid w:val="00E34495"/>
    <w:rsid w:val="00E34896"/>
    <w:rsid w:val="00E34B49"/>
    <w:rsid w:val="00E34DF9"/>
    <w:rsid w:val="00E35BB2"/>
    <w:rsid w:val="00E36006"/>
    <w:rsid w:val="00E365F4"/>
    <w:rsid w:val="00E367C3"/>
    <w:rsid w:val="00E36860"/>
    <w:rsid w:val="00E3744C"/>
    <w:rsid w:val="00E37680"/>
    <w:rsid w:val="00E37686"/>
    <w:rsid w:val="00E3770F"/>
    <w:rsid w:val="00E37CA3"/>
    <w:rsid w:val="00E37D0F"/>
    <w:rsid w:val="00E407E5"/>
    <w:rsid w:val="00E411AD"/>
    <w:rsid w:val="00E41F2C"/>
    <w:rsid w:val="00E41FA3"/>
    <w:rsid w:val="00E421DA"/>
    <w:rsid w:val="00E428DE"/>
    <w:rsid w:val="00E42987"/>
    <w:rsid w:val="00E42A6B"/>
    <w:rsid w:val="00E42D8F"/>
    <w:rsid w:val="00E43228"/>
    <w:rsid w:val="00E438BC"/>
    <w:rsid w:val="00E43C32"/>
    <w:rsid w:val="00E43D77"/>
    <w:rsid w:val="00E44016"/>
    <w:rsid w:val="00E441AD"/>
    <w:rsid w:val="00E44481"/>
    <w:rsid w:val="00E44B77"/>
    <w:rsid w:val="00E44EC7"/>
    <w:rsid w:val="00E455AB"/>
    <w:rsid w:val="00E456E6"/>
    <w:rsid w:val="00E46539"/>
    <w:rsid w:val="00E46601"/>
    <w:rsid w:val="00E4688B"/>
    <w:rsid w:val="00E46B9E"/>
    <w:rsid w:val="00E47244"/>
    <w:rsid w:val="00E477EB"/>
    <w:rsid w:val="00E4799D"/>
    <w:rsid w:val="00E47E12"/>
    <w:rsid w:val="00E47E62"/>
    <w:rsid w:val="00E50602"/>
    <w:rsid w:val="00E50787"/>
    <w:rsid w:val="00E50AB4"/>
    <w:rsid w:val="00E50C9C"/>
    <w:rsid w:val="00E51332"/>
    <w:rsid w:val="00E517CF"/>
    <w:rsid w:val="00E51B47"/>
    <w:rsid w:val="00E51C57"/>
    <w:rsid w:val="00E51E40"/>
    <w:rsid w:val="00E51F76"/>
    <w:rsid w:val="00E527F0"/>
    <w:rsid w:val="00E52970"/>
    <w:rsid w:val="00E52E5A"/>
    <w:rsid w:val="00E52EAE"/>
    <w:rsid w:val="00E5308D"/>
    <w:rsid w:val="00E5312C"/>
    <w:rsid w:val="00E534CD"/>
    <w:rsid w:val="00E5400B"/>
    <w:rsid w:val="00E5537F"/>
    <w:rsid w:val="00E55EEF"/>
    <w:rsid w:val="00E564CB"/>
    <w:rsid w:val="00E5690A"/>
    <w:rsid w:val="00E57537"/>
    <w:rsid w:val="00E575D1"/>
    <w:rsid w:val="00E576A9"/>
    <w:rsid w:val="00E57794"/>
    <w:rsid w:val="00E578B6"/>
    <w:rsid w:val="00E57AC1"/>
    <w:rsid w:val="00E57AEB"/>
    <w:rsid w:val="00E57F84"/>
    <w:rsid w:val="00E602B2"/>
    <w:rsid w:val="00E607CA"/>
    <w:rsid w:val="00E6087F"/>
    <w:rsid w:val="00E609EA"/>
    <w:rsid w:val="00E60BC6"/>
    <w:rsid w:val="00E6124D"/>
    <w:rsid w:val="00E612C3"/>
    <w:rsid w:val="00E613D5"/>
    <w:rsid w:val="00E6190E"/>
    <w:rsid w:val="00E626A9"/>
    <w:rsid w:val="00E62FD7"/>
    <w:rsid w:val="00E6319E"/>
    <w:rsid w:val="00E6331D"/>
    <w:rsid w:val="00E634E9"/>
    <w:rsid w:val="00E63527"/>
    <w:rsid w:val="00E637BC"/>
    <w:rsid w:val="00E6395C"/>
    <w:rsid w:val="00E63DB7"/>
    <w:rsid w:val="00E64A2B"/>
    <w:rsid w:val="00E65B16"/>
    <w:rsid w:val="00E665D9"/>
    <w:rsid w:val="00E666F0"/>
    <w:rsid w:val="00E6683A"/>
    <w:rsid w:val="00E67E7F"/>
    <w:rsid w:val="00E70053"/>
    <w:rsid w:val="00E70977"/>
    <w:rsid w:val="00E70A8F"/>
    <w:rsid w:val="00E70B58"/>
    <w:rsid w:val="00E718BA"/>
    <w:rsid w:val="00E71B38"/>
    <w:rsid w:val="00E71F61"/>
    <w:rsid w:val="00E7210D"/>
    <w:rsid w:val="00E723E2"/>
    <w:rsid w:val="00E7272E"/>
    <w:rsid w:val="00E7294B"/>
    <w:rsid w:val="00E72DEE"/>
    <w:rsid w:val="00E72FFC"/>
    <w:rsid w:val="00E730AC"/>
    <w:rsid w:val="00E731DE"/>
    <w:rsid w:val="00E731FE"/>
    <w:rsid w:val="00E741FA"/>
    <w:rsid w:val="00E74693"/>
    <w:rsid w:val="00E74812"/>
    <w:rsid w:val="00E748BB"/>
    <w:rsid w:val="00E74E20"/>
    <w:rsid w:val="00E75E61"/>
    <w:rsid w:val="00E76142"/>
    <w:rsid w:val="00E77156"/>
    <w:rsid w:val="00E7743E"/>
    <w:rsid w:val="00E77776"/>
    <w:rsid w:val="00E77A4F"/>
    <w:rsid w:val="00E80115"/>
    <w:rsid w:val="00E801C9"/>
    <w:rsid w:val="00E80324"/>
    <w:rsid w:val="00E80A44"/>
    <w:rsid w:val="00E80ABD"/>
    <w:rsid w:val="00E80C91"/>
    <w:rsid w:val="00E80DD0"/>
    <w:rsid w:val="00E80E1D"/>
    <w:rsid w:val="00E80F86"/>
    <w:rsid w:val="00E81760"/>
    <w:rsid w:val="00E81901"/>
    <w:rsid w:val="00E819BA"/>
    <w:rsid w:val="00E828E0"/>
    <w:rsid w:val="00E8345C"/>
    <w:rsid w:val="00E837A1"/>
    <w:rsid w:val="00E83942"/>
    <w:rsid w:val="00E83D0C"/>
    <w:rsid w:val="00E83E3A"/>
    <w:rsid w:val="00E84751"/>
    <w:rsid w:val="00E84834"/>
    <w:rsid w:val="00E84A83"/>
    <w:rsid w:val="00E84E80"/>
    <w:rsid w:val="00E8513F"/>
    <w:rsid w:val="00E853D7"/>
    <w:rsid w:val="00E859CB"/>
    <w:rsid w:val="00E860CC"/>
    <w:rsid w:val="00E86338"/>
    <w:rsid w:val="00E863E3"/>
    <w:rsid w:val="00E863F3"/>
    <w:rsid w:val="00E86535"/>
    <w:rsid w:val="00E86611"/>
    <w:rsid w:val="00E8662B"/>
    <w:rsid w:val="00E86C81"/>
    <w:rsid w:val="00E872B4"/>
    <w:rsid w:val="00E876AA"/>
    <w:rsid w:val="00E877A5"/>
    <w:rsid w:val="00E879B6"/>
    <w:rsid w:val="00E91783"/>
    <w:rsid w:val="00E91ADC"/>
    <w:rsid w:val="00E9203E"/>
    <w:rsid w:val="00E92737"/>
    <w:rsid w:val="00E92E7B"/>
    <w:rsid w:val="00E931AA"/>
    <w:rsid w:val="00E9321B"/>
    <w:rsid w:val="00E935EB"/>
    <w:rsid w:val="00E93DCE"/>
    <w:rsid w:val="00E93EED"/>
    <w:rsid w:val="00E947D9"/>
    <w:rsid w:val="00E9528B"/>
    <w:rsid w:val="00E95CEB"/>
    <w:rsid w:val="00E9602F"/>
    <w:rsid w:val="00E96155"/>
    <w:rsid w:val="00E9633B"/>
    <w:rsid w:val="00E965A5"/>
    <w:rsid w:val="00E96D01"/>
    <w:rsid w:val="00E96DFD"/>
    <w:rsid w:val="00E971F6"/>
    <w:rsid w:val="00E97360"/>
    <w:rsid w:val="00E97541"/>
    <w:rsid w:val="00E97794"/>
    <w:rsid w:val="00E97FF7"/>
    <w:rsid w:val="00EA019D"/>
    <w:rsid w:val="00EA02AF"/>
    <w:rsid w:val="00EA04F5"/>
    <w:rsid w:val="00EA135C"/>
    <w:rsid w:val="00EA1405"/>
    <w:rsid w:val="00EA193B"/>
    <w:rsid w:val="00EA1B3A"/>
    <w:rsid w:val="00EA1DE9"/>
    <w:rsid w:val="00EA301F"/>
    <w:rsid w:val="00EA3084"/>
    <w:rsid w:val="00EA35B7"/>
    <w:rsid w:val="00EA4208"/>
    <w:rsid w:val="00EA4307"/>
    <w:rsid w:val="00EA45A9"/>
    <w:rsid w:val="00EA48DE"/>
    <w:rsid w:val="00EA4B07"/>
    <w:rsid w:val="00EA4B9A"/>
    <w:rsid w:val="00EA51AB"/>
    <w:rsid w:val="00EA5C28"/>
    <w:rsid w:val="00EA5D10"/>
    <w:rsid w:val="00EA5ED9"/>
    <w:rsid w:val="00EA601C"/>
    <w:rsid w:val="00EA609A"/>
    <w:rsid w:val="00EA6106"/>
    <w:rsid w:val="00EA61C8"/>
    <w:rsid w:val="00EA6428"/>
    <w:rsid w:val="00EA66A6"/>
    <w:rsid w:val="00EA68F0"/>
    <w:rsid w:val="00EA6B3C"/>
    <w:rsid w:val="00EA7A1C"/>
    <w:rsid w:val="00EA7D20"/>
    <w:rsid w:val="00EA7DEB"/>
    <w:rsid w:val="00EB0256"/>
    <w:rsid w:val="00EB04CD"/>
    <w:rsid w:val="00EB060E"/>
    <w:rsid w:val="00EB1004"/>
    <w:rsid w:val="00EB1526"/>
    <w:rsid w:val="00EB172E"/>
    <w:rsid w:val="00EB1AA4"/>
    <w:rsid w:val="00EB1B45"/>
    <w:rsid w:val="00EB20D5"/>
    <w:rsid w:val="00EB20F0"/>
    <w:rsid w:val="00EB24C4"/>
    <w:rsid w:val="00EB25F6"/>
    <w:rsid w:val="00EB2678"/>
    <w:rsid w:val="00EB2762"/>
    <w:rsid w:val="00EB2B13"/>
    <w:rsid w:val="00EB2C3F"/>
    <w:rsid w:val="00EB312C"/>
    <w:rsid w:val="00EB38F3"/>
    <w:rsid w:val="00EB3936"/>
    <w:rsid w:val="00EB3A7E"/>
    <w:rsid w:val="00EB3B6D"/>
    <w:rsid w:val="00EB3DB7"/>
    <w:rsid w:val="00EB419D"/>
    <w:rsid w:val="00EB4DFF"/>
    <w:rsid w:val="00EB4EB6"/>
    <w:rsid w:val="00EB527C"/>
    <w:rsid w:val="00EB562D"/>
    <w:rsid w:val="00EB64B9"/>
    <w:rsid w:val="00EB667B"/>
    <w:rsid w:val="00EB6687"/>
    <w:rsid w:val="00EB6E16"/>
    <w:rsid w:val="00EB71C0"/>
    <w:rsid w:val="00EB73BE"/>
    <w:rsid w:val="00EB7414"/>
    <w:rsid w:val="00EB7879"/>
    <w:rsid w:val="00EB789B"/>
    <w:rsid w:val="00EB7AED"/>
    <w:rsid w:val="00EC02C3"/>
    <w:rsid w:val="00EC039B"/>
    <w:rsid w:val="00EC0498"/>
    <w:rsid w:val="00EC09DC"/>
    <w:rsid w:val="00EC0B97"/>
    <w:rsid w:val="00EC10ED"/>
    <w:rsid w:val="00EC178D"/>
    <w:rsid w:val="00EC1BBB"/>
    <w:rsid w:val="00EC1C2C"/>
    <w:rsid w:val="00EC1D86"/>
    <w:rsid w:val="00EC2969"/>
    <w:rsid w:val="00EC37AA"/>
    <w:rsid w:val="00EC3E47"/>
    <w:rsid w:val="00EC43AA"/>
    <w:rsid w:val="00EC43D8"/>
    <w:rsid w:val="00EC43F6"/>
    <w:rsid w:val="00EC44B5"/>
    <w:rsid w:val="00EC45A0"/>
    <w:rsid w:val="00EC4CD5"/>
    <w:rsid w:val="00EC4EF4"/>
    <w:rsid w:val="00EC5189"/>
    <w:rsid w:val="00EC58C4"/>
    <w:rsid w:val="00EC5A21"/>
    <w:rsid w:val="00EC5A54"/>
    <w:rsid w:val="00EC5B42"/>
    <w:rsid w:val="00EC636E"/>
    <w:rsid w:val="00EC6370"/>
    <w:rsid w:val="00EC64D4"/>
    <w:rsid w:val="00EC66DC"/>
    <w:rsid w:val="00EC7076"/>
    <w:rsid w:val="00EC70F6"/>
    <w:rsid w:val="00EC726A"/>
    <w:rsid w:val="00EC7370"/>
    <w:rsid w:val="00EC7C20"/>
    <w:rsid w:val="00EC7DD9"/>
    <w:rsid w:val="00EC7FC0"/>
    <w:rsid w:val="00ED0651"/>
    <w:rsid w:val="00ED0D8E"/>
    <w:rsid w:val="00ED10FD"/>
    <w:rsid w:val="00ED1280"/>
    <w:rsid w:val="00ED12F7"/>
    <w:rsid w:val="00ED1346"/>
    <w:rsid w:val="00ED1BD5"/>
    <w:rsid w:val="00ED3D81"/>
    <w:rsid w:val="00ED45FB"/>
    <w:rsid w:val="00ED4799"/>
    <w:rsid w:val="00ED4923"/>
    <w:rsid w:val="00ED4A9C"/>
    <w:rsid w:val="00ED4ECC"/>
    <w:rsid w:val="00ED5100"/>
    <w:rsid w:val="00ED52BE"/>
    <w:rsid w:val="00ED54DA"/>
    <w:rsid w:val="00ED5683"/>
    <w:rsid w:val="00ED5A18"/>
    <w:rsid w:val="00ED5F24"/>
    <w:rsid w:val="00ED617A"/>
    <w:rsid w:val="00ED6504"/>
    <w:rsid w:val="00ED6552"/>
    <w:rsid w:val="00ED678C"/>
    <w:rsid w:val="00ED6971"/>
    <w:rsid w:val="00ED6C43"/>
    <w:rsid w:val="00ED718C"/>
    <w:rsid w:val="00ED7D55"/>
    <w:rsid w:val="00EE002F"/>
    <w:rsid w:val="00EE0D8D"/>
    <w:rsid w:val="00EE106A"/>
    <w:rsid w:val="00EE19AC"/>
    <w:rsid w:val="00EE1A45"/>
    <w:rsid w:val="00EE1AE4"/>
    <w:rsid w:val="00EE1C83"/>
    <w:rsid w:val="00EE1C99"/>
    <w:rsid w:val="00EE2214"/>
    <w:rsid w:val="00EE286B"/>
    <w:rsid w:val="00EE2DE0"/>
    <w:rsid w:val="00EE2EAD"/>
    <w:rsid w:val="00EE3752"/>
    <w:rsid w:val="00EE3B59"/>
    <w:rsid w:val="00EE3B5F"/>
    <w:rsid w:val="00EE43E1"/>
    <w:rsid w:val="00EE4D74"/>
    <w:rsid w:val="00EE4EE1"/>
    <w:rsid w:val="00EE4FA5"/>
    <w:rsid w:val="00EE5B1A"/>
    <w:rsid w:val="00EE61E5"/>
    <w:rsid w:val="00EE6760"/>
    <w:rsid w:val="00EE6B05"/>
    <w:rsid w:val="00EE7305"/>
    <w:rsid w:val="00EE7401"/>
    <w:rsid w:val="00EE7446"/>
    <w:rsid w:val="00EE777D"/>
    <w:rsid w:val="00EE7C3A"/>
    <w:rsid w:val="00EE7D4D"/>
    <w:rsid w:val="00EF0988"/>
    <w:rsid w:val="00EF0AA5"/>
    <w:rsid w:val="00EF0BE2"/>
    <w:rsid w:val="00EF14CB"/>
    <w:rsid w:val="00EF1525"/>
    <w:rsid w:val="00EF19D8"/>
    <w:rsid w:val="00EF1AC6"/>
    <w:rsid w:val="00EF1CAA"/>
    <w:rsid w:val="00EF2601"/>
    <w:rsid w:val="00EF2E6F"/>
    <w:rsid w:val="00EF313A"/>
    <w:rsid w:val="00EF323C"/>
    <w:rsid w:val="00EF43A3"/>
    <w:rsid w:val="00EF47F5"/>
    <w:rsid w:val="00EF544A"/>
    <w:rsid w:val="00EF6035"/>
    <w:rsid w:val="00EF6194"/>
    <w:rsid w:val="00EF674A"/>
    <w:rsid w:val="00EF6A51"/>
    <w:rsid w:val="00EF6B99"/>
    <w:rsid w:val="00EF6CD6"/>
    <w:rsid w:val="00EF794B"/>
    <w:rsid w:val="00EF797F"/>
    <w:rsid w:val="00EF7B52"/>
    <w:rsid w:val="00EF7C51"/>
    <w:rsid w:val="00F00AE2"/>
    <w:rsid w:val="00F00F2A"/>
    <w:rsid w:val="00F01652"/>
    <w:rsid w:val="00F01783"/>
    <w:rsid w:val="00F01A14"/>
    <w:rsid w:val="00F01B65"/>
    <w:rsid w:val="00F0254E"/>
    <w:rsid w:val="00F02621"/>
    <w:rsid w:val="00F0351B"/>
    <w:rsid w:val="00F03CD4"/>
    <w:rsid w:val="00F04599"/>
    <w:rsid w:val="00F04A52"/>
    <w:rsid w:val="00F05D05"/>
    <w:rsid w:val="00F065FE"/>
    <w:rsid w:val="00F06639"/>
    <w:rsid w:val="00F06BB8"/>
    <w:rsid w:val="00F075D6"/>
    <w:rsid w:val="00F07975"/>
    <w:rsid w:val="00F07A61"/>
    <w:rsid w:val="00F07C71"/>
    <w:rsid w:val="00F1007F"/>
    <w:rsid w:val="00F1008A"/>
    <w:rsid w:val="00F10143"/>
    <w:rsid w:val="00F10222"/>
    <w:rsid w:val="00F10A07"/>
    <w:rsid w:val="00F10BBD"/>
    <w:rsid w:val="00F10D79"/>
    <w:rsid w:val="00F10FD9"/>
    <w:rsid w:val="00F11556"/>
    <w:rsid w:val="00F11872"/>
    <w:rsid w:val="00F1193A"/>
    <w:rsid w:val="00F11BDD"/>
    <w:rsid w:val="00F11D13"/>
    <w:rsid w:val="00F11D5F"/>
    <w:rsid w:val="00F1224A"/>
    <w:rsid w:val="00F12803"/>
    <w:rsid w:val="00F12C7A"/>
    <w:rsid w:val="00F12DEC"/>
    <w:rsid w:val="00F13443"/>
    <w:rsid w:val="00F13679"/>
    <w:rsid w:val="00F13B98"/>
    <w:rsid w:val="00F13C2A"/>
    <w:rsid w:val="00F13E0A"/>
    <w:rsid w:val="00F14036"/>
    <w:rsid w:val="00F1416F"/>
    <w:rsid w:val="00F1435C"/>
    <w:rsid w:val="00F146E0"/>
    <w:rsid w:val="00F148FE"/>
    <w:rsid w:val="00F14B0B"/>
    <w:rsid w:val="00F14B31"/>
    <w:rsid w:val="00F14F92"/>
    <w:rsid w:val="00F15E35"/>
    <w:rsid w:val="00F16F98"/>
    <w:rsid w:val="00F1749E"/>
    <w:rsid w:val="00F178C5"/>
    <w:rsid w:val="00F17AB3"/>
    <w:rsid w:val="00F17AD3"/>
    <w:rsid w:val="00F17D07"/>
    <w:rsid w:val="00F17F85"/>
    <w:rsid w:val="00F17FB9"/>
    <w:rsid w:val="00F20305"/>
    <w:rsid w:val="00F2049C"/>
    <w:rsid w:val="00F20997"/>
    <w:rsid w:val="00F20BFB"/>
    <w:rsid w:val="00F21244"/>
    <w:rsid w:val="00F214D3"/>
    <w:rsid w:val="00F21947"/>
    <w:rsid w:val="00F21B3C"/>
    <w:rsid w:val="00F21C63"/>
    <w:rsid w:val="00F22978"/>
    <w:rsid w:val="00F22B62"/>
    <w:rsid w:val="00F22BEB"/>
    <w:rsid w:val="00F23418"/>
    <w:rsid w:val="00F23451"/>
    <w:rsid w:val="00F23883"/>
    <w:rsid w:val="00F23A4E"/>
    <w:rsid w:val="00F23D0C"/>
    <w:rsid w:val="00F2407B"/>
    <w:rsid w:val="00F24239"/>
    <w:rsid w:val="00F24B28"/>
    <w:rsid w:val="00F24E37"/>
    <w:rsid w:val="00F25B2D"/>
    <w:rsid w:val="00F25C12"/>
    <w:rsid w:val="00F25C51"/>
    <w:rsid w:val="00F260B6"/>
    <w:rsid w:val="00F261CE"/>
    <w:rsid w:val="00F265C2"/>
    <w:rsid w:val="00F278EB"/>
    <w:rsid w:val="00F27C88"/>
    <w:rsid w:val="00F27DD1"/>
    <w:rsid w:val="00F3071B"/>
    <w:rsid w:val="00F30913"/>
    <w:rsid w:val="00F30E8C"/>
    <w:rsid w:val="00F315D0"/>
    <w:rsid w:val="00F31982"/>
    <w:rsid w:val="00F31E25"/>
    <w:rsid w:val="00F321A3"/>
    <w:rsid w:val="00F32992"/>
    <w:rsid w:val="00F329D4"/>
    <w:rsid w:val="00F32CB0"/>
    <w:rsid w:val="00F335E3"/>
    <w:rsid w:val="00F33647"/>
    <w:rsid w:val="00F34743"/>
    <w:rsid w:val="00F34983"/>
    <w:rsid w:val="00F34B1A"/>
    <w:rsid w:val="00F34BE6"/>
    <w:rsid w:val="00F35C84"/>
    <w:rsid w:val="00F35CFA"/>
    <w:rsid w:val="00F3608A"/>
    <w:rsid w:val="00F366C6"/>
    <w:rsid w:val="00F3694C"/>
    <w:rsid w:val="00F36A98"/>
    <w:rsid w:val="00F37040"/>
    <w:rsid w:val="00F37118"/>
    <w:rsid w:val="00F37249"/>
    <w:rsid w:val="00F376A6"/>
    <w:rsid w:val="00F402B7"/>
    <w:rsid w:val="00F40405"/>
    <w:rsid w:val="00F40F9A"/>
    <w:rsid w:val="00F419CC"/>
    <w:rsid w:val="00F41CF8"/>
    <w:rsid w:val="00F41EF3"/>
    <w:rsid w:val="00F420CD"/>
    <w:rsid w:val="00F4210C"/>
    <w:rsid w:val="00F421A4"/>
    <w:rsid w:val="00F421E5"/>
    <w:rsid w:val="00F4240B"/>
    <w:rsid w:val="00F426B3"/>
    <w:rsid w:val="00F42B08"/>
    <w:rsid w:val="00F42C24"/>
    <w:rsid w:val="00F42FE4"/>
    <w:rsid w:val="00F4317C"/>
    <w:rsid w:val="00F43D8D"/>
    <w:rsid w:val="00F43F6E"/>
    <w:rsid w:val="00F43FA4"/>
    <w:rsid w:val="00F43FCB"/>
    <w:rsid w:val="00F4436F"/>
    <w:rsid w:val="00F444A7"/>
    <w:rsid w:val="00F44578"/>
    <w:rsid w:val="00F4469E"/>
    <w:rsid w:val="00F44CEA"/>
    <w:rsid w:val="00F44E84"/>
    <w:rsid w:val="00F453FE"/>
    <w:rsid w:val="00F45ADB"/>
    <w:rsid w:val="00F45EBE"/>
    <w:rsid w:val="00F46013"/>
    <w:rsid w:val="00F47CB9"/>
    <w:rsid w:val="00F47F24"/>
    <w:rsid w:val="00F47FEE"/>
    <w:rsid w:val="00F5004F"/>
    <w:rsid w:val="00F50448"/>
    <w:rsid w:val="00F5064C"/>
    <w:rsid w:val="00F50A07"/>
    <w:rsid w:val="00F50EA8"/>
    <w:rsid w:val="00F51031"/>
    <w:rsid w:val="00F5123C"/>
    <w:rsid w:val="00F51AFA"/>
    <w:rsid w:val="00F51D7F"/>
    <w:rsid w:val="00F527C4"/>
    <w:rsid w:val="00F527EF"/>
    <w:rsid w:val="00F52912"/>
    <w:rsid w:val="00F52AC5"/>
    <w:rsid w:val="00F52E69"/>
    <w:rsid w:val="00F52E82"/>
    <w:rsid w:val="00F5331D"/>
    <w:rsid w:val="00F54143"/>
    <w:rsid w:val="00F548E0"/>
    <w:rsid w:val="00F54A58"/>
    <w:rsid w:val="00F55326"/>
    <w:rsid w:val="00F55457"/>
    <w:rsid w:val="00F55472"/>
    <w:rsid w:val="00F5576E"/>
    <w:rsid w:val="00F55F94"/>
    <w:rsid w:val="00F560B2"/>
    <w:rsid w:val="00F561DA"/>
    <w:rsid w:val="00F56242"/>
    <w:rsid w:val="00F563B7"/>
    <w:rsid w:val="00F569B6"/>
    <w:rsid w:val="00F56C15"/>
    <w:rsid w:val="00F56CA1"/>
    <w:rsid w:val="00F56ED4"/>
    <w:rsid w:val="00F578CB"/>
    <w:rsid w:val="00F579BE"/>
    <w:rsid w:val="00F579BF"/>
    <w:rsid w:val="00F60036"/>
    <w:rsid w:val="00F60201"/>
    <w:rsid w:val="00F6030E"/>
    <w:rsid w:val="00F60606"/>
    <w:rsid w:val="00F6087B"/>
    <w:rsid w:val="00F60A08"/>
    <w:rsid w:val="00F61344"/>
    <w:rsid w:val="00F61400"/>
    <w:rsid w:val="00F61A4F"/>
    <w:rsid w:val="00F61C87"/>
    <w:rsid w:val="00F61D50"/>
    <w:rsid w:val="00F61ED6"/>
    <w:rsid w:val="00F62043"/>
    <w:rsid w:val="00F62404"/>
    <w:rsid w:val="00F625E1"/>
    <w:rsid w:val="00F62CBB"/>
    <w:rsid w:val="00F62DB6"/>
    <w:rsid w:val="00F62FF8"/>
    <w:rsid w:val="00F63075"/>
    <w:rsid w:val="00F634CF"/>
    <w:rsid w:val="00F635D4"/>
    <w:rsid w:val="00F63BB3"/>
    <w:rsid w:val="00F6425D"/>
    <w:rsid w:val="00F64BFA"/>
    <w:rsid w:val="00F64C40"/>
    <w:rsid w:val="00F64ED6"/>
    <w:rsid w:val="00F64FAA"/>
    <w:rsid w:val="00F64FDD"/>
    <w:rsid w:val="00F655A8"/>
    <w:rsid w:val="00F65626"/>
    <w:rsid w:val="00F65858"/>
    <w:rsid w:val="00F65A26"/>
    <w:rsid w:val="00F65C3E"/>
    <w:rsid w:val="00F65FCD"/>
    <w:rsid w:val="00F6604A"/>
    <w:rsid w:val="00F6606A"/>
    <w:rsid w:val="00F6676F"/>
    <w:rsid w:val="00F67092"/>
    <w:rsid w:val="00F6712D"/>
    <w:rsid w:val="00F6713E"/>
    <w:rsid w:val="00F67BF7"/>
    <w:rsid w:val="00F67E90"/>
    <w:rsid w:val="00F70002"/>
    <w:rsid w:val="00F7060E"/>
    <w:rsid w:val="00F71087"/>
    <w:rsid w:val="00F712A1"/>
    <w:rsid w:val="00F71631"/>
    <w:rsid w:val="00F71C2F"/>
    <w:rsid w:val="00F71E3F"/>
    <w:rsid w:val="00F72119"/>
    <w:rsid w:val="00F724CC"/>
    <w:rsid w:val="00F7281A"/>
    <w:rsid w:val="00F72852"/>
    <w:rsid w:val="00F72E1E"/>
    <w:rsid w:val="00F731D7"/>
    <w:rsid w:val="00F73B94"/>
    <w:rsid w:val="00F73C01"/>
    <w:rsid w:val="00F73F6F"/>
    <w:rsid w:val="00F7403A"/>
    <w:rsid w:val="00F746D4"/>
    <w:rsid w:val="00F7529A"/>
    <w:rsid w:val="00F753F6"/>
    <w:rsid w:val="00F75436"/>
    <w:rsid w:val="00F7580F"/>
    <w:rsid w:val="00F75848"/>
    <w:rsid w:val="00F75A47"/>
    <w:rsid w:val="00F75B1C"/>
    <w:rsid w:val="00F75D58"/>
    <w:rsid w:val="00F762D8"/>
    <w:rsid w:val="00F7641F"/>
    <w:rsid w:val="00F76773"/>
    <w:rsid w:val="00F767C8"/>
    <w:rsid w:val="00F76973"/>
    <w:rsid w:val="00F76EAB"/>
    <w:rsid w:val="00F772D9"/>
    <w:rsid w:val="00F7752B"/>
    <w:rsid w:val="00F77619"/>
    <w:rsid w:val="00F77B94"/>
    <w:rsid w:val="00F77DC3"/>
    <w:rsid w:val="00F77EE6"/>
    <w:rsid w:val="00F77F73"/>
    <w:rsid w:val="00F8079E"/>
    <w:rsid w:val="00F80F1B"/>
    <w:rsid w:val="00F811A8"/>
    <w:rsid w:val="00F818A9"/>
    <w:rsid w:val="00F81AE5"/>
    <w:rsid w:val="00F81CED"/>
    <w:rsid w:val="00F82BB3"/>
    <w:rsid w:val="00F82CEE"/>
    <w:rsid w:val="00F835AF"/>
    <w:rsid w:val="00F835C1"/>
    <w:rsid w:val="00F8371D"/>
    <w:rsid w:val="00F837FE"/>
    <w:rsid w:val="00F8406F"/>
    <w:rsid w:val="00F84A55"/>
    <w:rsid w:val="00F84B01"/>
    <w:rsid w:val="00F84C48"/>
    <w:rsid w:val="00F84EBF"/>
    <w:rsid w:val="00F8527F"/>
    <w:rsid w:val="00F852CE"/>
    <w:rsid w:val="00F85ADE"/>
    <w:rsid w:val="00F85C89"/>
    <w:rsid w:val="00F85F7D"/>
    <w:rsid w:val="00F8615F"/>
    <w:rsid w:val="00F8652B"/>
    <w:rsid w:val="00F86A2B"/>
    <w:rsid w:val="00F86B97"/>
    <w:rsid w:val="00F86D2F"/>
    <w:rsid w:val="00F87008"/>
    <w:rsid w:val="00F870C4"/>
    <w:rsid w:val="00F87346"/>
    <w:rsid w:val="00F8752C"/>
    <w:rsid w:val="00F87929"/>
    <w:rsid w:val="00F87950"/>
    <w:rsid w:val="00F87B74"/>
    <w:rsid w:val="00F90282"/>
    <w:rsid w:val="00F902EA"/>
    <w:rsid w:val="00F9031D"/>
    <w:rsid w:val="00F90511"/>
    <w:rsid w:val="00F906B4"/>
    <w:rsid w:val="00F906FB"/>
    <w:rsid w:val="00F909E4"/>
    <w:rsid w:val="00F9110F"/>
    <w:rsid w:val="00F9126B"/>
    <w:rsid w:val="00F9143E"/>
    <w:rsid w:val="00F91540"/>
    <w:rsid w:val="00F91A51"/>
    <w:rsid w:val="00F91D2F"/>
    <w:rsid w:val="00F91E52"/>
    <w:rsid w:val="00F92E6A"/>
    <w:rsid w:val="00F93A23"/>
    <w:rsid w:val="00F93B2D"/>
    <w:rsid w:val="00F94839"/>
    <w:rsid w:val="00F94E5F"/>
    <w:rsid w:val="00F9529C"/>
    <w:rsid w:val="00F953EE"/>
    <w:rsid w:val="00F959CA"/>
    <w:rsid w:val="00F95ADA"/>
    <w:rsid w:val="00F95B0B"/>
    <w:rsid w:val="00F95DAF"/>
    <w:rsid w:val="00F962D0"/>
    <w:rsid w:val="00F96B52"/>
    <w:rsid w:val="00F97064"/>
    <w:rsid w:val="00F97114"/>
    <w:rsid w:val="00F97285"/>
    <w:rsid w:val="00FA09F4"/>
    <w:rsid w:val="00FA0D33"/>
    <w:rsid w:val="00FA1289"/>
    <w:rsid w:val="00FA26CF"/>
    <w:rsid w:val="00FA29F3"/>
    <w:rsid w:val="00FA2EAD"/>
    <w:rsid w:val="00FA37F3"/>
    <w:rsid w:val="00FA3B8F"/>
    <w:rsid w:val="00FA3DF4"/>
    <w:rsid w:val="00FA4862"/>
    <w:rsid w:val="00FA4BBD"/>
    <w:rsid w:val="00FA4ECB"/>
    <w:rsid w:val="00FA4F22"/>
    <w:rsid w:val="00FA5293"/>
    <w:rsid w:val="00FA612C"/>
    <w:rsid w:val="00FA62F4"/>
    <w:rsid w:val="00FA63FA"/>
    <w:rsid w:val="00FA668B"/>
    <w:rsid w:val="00FA676D"/>
    <w:rsid w:val="00FA680D"/>
    <w:rsid w:val="00FA69DA"/>
    <w:rsid w:val="00FA7478"/>
    <w:rsid w:val="00FA778A"/>
    <w:rsid w:val="00FB0057"/>
    <w:rsid w:val="00FB044F"/>
    <w:rsid w:val="00FB046C"/>
    <w:rsid w:val="00FB0681"/>
    <w:rsid w:val="00FB07BC"/>
    <w:rsid w:val="00FB0E0C"/>
    <w:rsid w:val="00FB1B4A"/>
    <w:rsid w:val="00FB2457"/>
    <w:rsid w:val="00FB31EA"/>
    <w:rsid w:val="00FB37C8"/>
    <w:rsid w:val="00FB37EE"/>
    <w:rsid w:val="00FB37F9"/>
    <w:rsid w:val="00FB3DFA"/>
    <w:rsid w:val="00FB3F38"/>
    <w:rsid w:val="00FB498E"/>
    <w:rsid w:val="00FB5024"/>
    <w:rsid w:val="00FB5045"/>
    <w:rsid w:val="00FB50D6"/>
    <w:rsid w:val="00FB518B"/>
    <w:rsid w:val="00FB5A1A"/>
    <w:rsid w:val="00FB5D98"/>
    <w:rsid w:val="00FB5DCC"/>
    <w:rsid w:val="00FB6F4C"/>
    <w:rsid w:val="00FB7944"/>
    <w:rsid w:val="00FC01A5"/>
    <w:rsid w:val="00FC0220"/>
    <w:rsid w:val="00FC0368"/>
    <w:rsid w:val="00FC0669"/>
    <w:rsid w:val="00FC093F"/>
    <w:rsid w:val="00FC0B3C"/>
    <w:rsid w:val="00FC1237"/>
    <w:rsid w:val="00FC1429"/>
    <w:rsid w:val="00FC145A"/>
    <w:rsid w:val="00FC1730"/>
    <w:rsid w:val="00FC1DE0"/>
    <w:rsid w:val="00FC1E4D"/>
    <w:rsid w:val="00FC2024"/>
    <w:rsid w:val="00FC254A"/>
    <w:rsid w:val="00FC2848"/>
    <w:rsid w:val="00FC31BA"/>
    <w:rsid w:val="00FC3351"/>
    <w:rsid w:val="00FC392A"/>
    <w:rsid w:val="00FC435B"/>
    <w:rsid w:val="00FC43DF"/>
    <w:rsid w:val="00FC4D86"/>
    <w:rsid w:val="00FC4F01"/>
    <w:rsid w:val="00FC5020"/>
    <w:rsid w:val="00FC511A"/>
    <w:rsid w:val="00FC54B2"/>
    <w:rsid w:val="00FC555C"/>
    <w:rsid w:val="00FC56BC"/>
    <w:rsid w:val="00FC5A82"/>
    <w:rsid w:val="00FC5F20"/>
    <w:rsid w:val="00FC6028"/>
    <w:rsid w:val="00FC6101"/>
    <w:rsid w:val="00FC6A89"/>
    <w:rsid w:val="00FC7496"/>
    <w:rsid w:val="00FC7B82"/>
    <w:rsid w:val="00FC7D29"/>
    <w:rsid w:val="00FD0196"/>
    <w:rsid w:val="00FD01BC"/>
    <w:rsid w:val="00FD031D"/>
    <w:rsid w:val="00FD0A4C"/>
    <w:rsid w:val="00FD0C12"/>
    <w:rsid w:val="00FD0D3B"/>
    <w:rsid w:val="00FD0DE1"/>
    <w:rsid w:val="00FD121C"/>
    <w:rsid w:val="00FD1404"/>
    <w:rsid w:val="00FD18D5"/>
    <w:rsid w:val="00FD1B0E"/>
    <w:rsid w:val="00FD1C89"/>
    <w:rsid w:val="00FD1F9C"/>
    <w:rsid w:val="00FD2032"/>
    <w:rsid w:val="00FD20CD"/>
    <w:rsid w:val="00FD344C"/>
    <w:rsid w:val="00FD3965"/>
    <w:rsid w:val="00FD3C57"/>
    <w:rsid w:val="00FD3F14"/>
    <w:rsid w:val="00FD3F4D"/>
    <w:rsid w:val="00FD4145"/>
    <w:rsid w:val="00FD4547"/>
    <w:rsid w:val="00FD4608"/>
    <w:rsid w:val="00FD4D5F"/>
    <w:rsid w:val="00FD57B5"/>
    <w:rsid w:val="00FD5D30"/>
    <w:rsid w:val="00FD630E"/>
    <w:rsid w:val="00FD6566"/>
    <w:rsid w:val="00FD674E"/>
    <w:rsid w:val="00FD67BF"/>
    <w:rsid w:val="00FD6AEE"/>
    <w:rsid w:val="00FD7491"/>
    <w:rsid w:val="00FD7C22"/>
    <w:rsid w:val="00FD7E7E"/>
    <w:rsid w:val="00FE075D"/>
    <w:rsid w:val="00FE084F"/>
    <w:rsid w:val="00FE085E"/>
    <w:rsid w:val="00FE0A98"/>
    <w:rsid w:val="00FE0F2A"/>
    <w:rsid w:val="00FE0FF5"/>
    <w:rsid w:val="00FE222E"/>
    <w:rsid w:val="00FE22E5"/>
    <w:rsid w:val="00FE2967"/>
    <w:rsid w:val="00FE29C1"/>
    <w:rsid w:val="00FE29F2"/>
    <w:rsid w:val="00FE319C"/>
    <w:rsid w:val="00FE3354"/>
    <w:rsid w:val="00FE3654"/>
    <w:rsid w:val="00FE3DE2"/>
    <w:rsid w:val="00FE4118"/>
    <w:rsid w:val="00FE4332"/>
    <w:rsid w:val="00FE4CAE"/>
    <w:rsid w:val="00FE4D46"/>
    <w:rsid w:val="00FE5CD5"/>
    <w:rsid w:val="00FE5D92"/>
    <w:rsid w:val="00FE6737"/>
    <w:rsid w:val="00FE6BE1"/>
    <w:rsid w:val="00FE6D18"/>
    <w:rsid w:val="00FE757A"/>
    <w:rsid w:val="00FF0295"/>
    <w:rsid w:val="00FF08CA"/>
    <w:rsid w:val="00FF0D60"/>
    <w:rsid w:val="00FF0DBC"/>
    <w:rsid w:val="00FF0FB9"/>
    <w:rsid w:val="00FF1042"/>
    <w:rsid w:val="00FF1180"/>
    <w:rsid w:val="00FF168B"/>
    <w:rsid w:val="00FF1ADC"/>
    <w:rsid w:val="00FF1B0D"/>
    <w:rsid w:val="00FF1D6D"/>
    <w:rsid w:val="00FF1E23"/>
    <w:rsid w:val="00FF1E93"/>
    <w:rsid w:val="00FF1EA7"/>
    <w:rsid w:val="00FF22C1"/>
    <w:rsid w:val="00FF4220"/>
    <w:rsid w:val="00FF42A1"/>
    <w:rsid w:val="00FF4389"/>
    <w:rsid w:val="00FF46C9"/>
    <w:rsid w:val="00FF533F"/>
    <w:rsid w:val="00FF573F"/>
    <w:rsid w:val="00FF64EB"/>
    <w:rsid w:val="00FF66AE"/>
    <w:rsid w:val="00FF68B0"/>
    <w:rsid w:val="00FF6DCB"/>
    <w:rsid w:val="00FF6E2D"/>
    <w:rsid w:val="00FF6FDB"/>
    <w:rsid w:val="00FF7111"/>
    <w:rsid w:val="00FF7596"/>
    <w:rsid w:val="00FF7AAF"/>
    <w:rsid w:val="00FF7D2D"/>
    <w:rsid w:val="00FF7E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3A74"/>
    <w:pPr>
      <w:widowControl w:val="0"/>
      <w:autoSpaceDE w:val="0"/>
      <w:autoSpaceDN w:val="0"/>
      <w:adjustRightInd w:val="0"/>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56AC2"/>
    <w:pPr>
      <w:autoSpaceDE w:val="0"/>
      <w:autoSpaceDN w:val="0"/>
      <w:adjustRightInd w:val="0"/>
    </w:pPr>
    <w:rPr>
      <w:rFonts w:ascii="Arial" w:hAnsi="Arial" w:cs="Arial"/>
      <w:lang w:eastAsia="en-US"/>
    </w:rPr>
  </w:style>
  <w:style w:type="paragraph" w:styleId="a3">
    <w:name w:val="No Spacing"/>
    <w:uiPriority w:val="1"/>
    <w:qFormat/>
    <w:rsid w:val="00A56AC2"/>
    <w:pPr>
      <w:widowControl w:val="0"/>
      <w:autoSpaceDE w:val="0"/>
      <w:autoSpaceDN w:val="0"/>
      <w:adjustRightInd w:val="0"/>
    </w:pPr>
    <w:rPr>
      <w:rFonts w:ascii="Times New Roman" w:eastAsia="Times New Roman" w:hAnsi="Times New Roman"/>
      <w:sz w:val="24"/>
      <w:szCs w:val="24"/>
    </w:rPr>
  </w:style>
  <w:style w:type="paragraph" w:customStyle="1" w:styleId="Style3">
    <w:name w:val="Style3"/>
    <w:basedOn w:val="a"/>
    <w:uiPriority w:val="99"/>
    <w:rsid w:val="00A56AC2"/>
    <w:pPr>
      <w:spacing w:line="326" w:lineRule="exact"/>
      <w:ind w:firstLine="845"/>
    </w:pPr>
  </w:style>
  <w:style w:type="paragraph" w:customStyle="1" w:styleId="Style4">
    <w:name w:val="Style4"/>
    <w:basedOn w:val="a"/>
    <w:uiPriority w:val="99"/>
    <w:rsid w:val="00A56AC2"/>
  </w:style>
  <w:style w:type="paragraph" w:customStyle="1" w:styleId="Style6">
    <w:name w:val="Style6"/>
    <w:basedOn w:val="a"/>
    <w:uiPriority w:val="99"/>
    <w:rsid w:val="00A56AC2"/>
    <w:pPr>
      <w:spacing w:line="241" w:lineRule="exact"/>
    </w:pPr>
  </w:style>
  <w:style w:type="character" w:customStyle="1" w:styleId="FontStyle11">
    <w:name w:val="Font Style11"/>
    <w:uiPriority w:val="99"/>
    <w:rsid w:val="00A56AC2"/>
    <w:rPr>
      <w:rFonts w:ascii="Times New Roman" w:hAnsi="Times New Roman" w:cs="Times New Roman" w:hint="default"/>
      <w:sz w:val="26"/>
      <w:szCs w:val="26"/>
    </w:rPr>
  </w:style>
  <w:style w:type="paragraph" w:styleId="2">
    <w:name w:val="Body Text 2"/>
    <w:basedOn w:val="a"/>
    <w:link w:val="20"/>
    <w:uiPriority w:val="99"/>
    <w:unhideWhenUsed/>
    <w:rsid w:val="00A56AC2"/>
    <w:pPr>
      <w:spacing w:after="120" w:line="480" w:lineRule="auto"/>
    </w:pPr>
  </w:style>
  <w:style w:type="character" w:customStyle="1" w:styleId="20">
    <w:name w:val="Основной текст 2 Знак"/>
    <w:link w:val="2"/>
    <w:uiPriority w:val="99"/>
    <w:rsid w:val="00A56AC2"/>
    <w:rPr>
      <w:rFonts w:ascii="Times New Roman" w:eastAsia="Times New Roman" w:hAnsi="Times New Roman" w:cs="Times New Roman"/>
      <w:sz w:val="24"/>
      <w:szCs w:val="24"/>
      <w:lang w:eastAsia="ru-RU"/>
    </w:rPr>
  </w:style>
  <w:style w:type="paragraph" w:customStyle="1" w:styleId="ConsPlusTitle">
    <w:name w:val="ConsPlusTitle"/>
    <w:rsid w:val="00C5481B"/>
    <w:pPr>
      <w:widowControl w:val="0"/>
      <w:autoSpaceDE w:val="0"/>
      <w:autoSpaceDN w:val="0"/>
      <w:adjustRightInd w:val="0"/>
    </w:pPr>
    <w:rPr>
      <w:rFonts w:ascii="Arial" w:eastAsia="Times New Roman" w:hAnsi="Arial" w:cs="Arial"/>
      <w:b/>
      <w:bCs/>
    </w:rPr>
  </w:style>
  <w:style w:type="paragraph" w:styleId="21">
    <w:name w:val="Body Text Indent 2"/>
    <w:basedOn w:val="a"/>
    <w:link w:val="22"/>
    <w:uiPriority w:val="99"/>
    <w:unhideWhenUsed/>
    <w:rsid w:val="00C5481B"/>
    <w:pPr>
      <w:spacing w:after="120" w:line="480" w:lineRule="auto"/>
      <w:ind w:left="283"/>
    </w:pPr>
  </w:style>
  <w:style w:type="character" w:customStyle="1" w:styleId="22">
    <w:name w:val="Основной текст с отступом 2 Знак"/>
    <w:link w:val="21"/>
    <w:uiPriority w:val="99"/>
    <w:rsid w:val="00C5481B"/>
    <w:rPr>
      <w:rFonts w:ascii="Times New Roman" w:eastAsia="Times New Roman" w:hAnsi="Times New Roman" w:cs="Times New Roman"/>
      <w:sz w:val="24"/>
      <w:szCs w:val="24"/>
      <w:lang w:eastAsia="ru-RU"/>
    </w:rPr>
  </w:style>
  <w:style w:type="character" w:customStyle="1" w:styleId="a4">
    <w:name w:val="Верхний колонтитул Знак"/>
    <w:link w:val="a5"/>
    <w:uiPriority w:val="99"/>
    <w:rsid w:val="00446402"/>
    <w:rPr>
      <w:rFonts w:ascii="Times New Roman" w:eastAsia="Times New Roman" w:hAnsi="Times New Roman" w:cs="Times New Roman"/>
      <w:sz w:val="24"/>
      <w:szCs w:val="24"/>
      <w:lang w:eastAsia="ru-RU"/>
    </w:rPr>
  </w:style>
  <w:style w:type="paragraph" w:styleId="a5">
    <w:name w:val="header"/>
    <w:basedOn w:val="a"/>
    <w:link w:val="a4"/>
    <w:uiPriority w:val="99"/>
    <w:unhideWhenUsed/>
    <w:rsid w:val="00446402"/>
    <w:pPr>
      <w:tabs>
        <w:tab w:val="center" w:pos="4677"/>
        <w:tab w:val="right" w:pos="9355"/>
      </w:tabs>
    </w:pPr>
  </w:style>
  <w:style w:type="character" w:customStyle="1" w:styleId="1">
    <w:name w:val="Верх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6">
    <w:name w:val="Нижний колонтитул Знак"/>
    <w:link w:val="a7"/>
    <w:uiPriority w:val="99"/>
    <w:rsid w:val="00446402"/>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446402"/>
    <w:pPr>
      <w:tabs>
        <w:tab w:val="center" w:pos="4677"/>
        <w:tab w:val="right" w:pos="9355"/>
      </w:tabs>
    </w:pPr>
  </w:style>
  <w:style w:type="character" w:customStyle="1" w:styleId="10">
    <w:name w:val="Нижний колонтитул Знак1"/>
    <w:uiPriority w:val="99"/>
    <w:semiHidden/>
    <w:rsid w:val="00446402"/>
    <w:rPr>
      <w:rFonts w:ascii="Times New Roman" w:eastAsia="Times New Roman" w:hAnsi="Times New Roman" w:cs="Times New Roman"/>
      <w:sz w:val="24"/>
      <w:szCs w:val="24"/>
      <w:lang w:eastAsia="ru-RU"/>
    </w:rPr>
  </w:style>
  <w:style w:type="character" w:customStyle="1" w:styleId="a8">
    <w:name w:val="Основной текст с отступом Знак"/>
    <w:aliases w:val="Основной текст без отступа Знак,Нумерованный список !! Знак,Надин стиль Знак,Основной текст 1 Знак"/>
    <w:link w:val="a9"/>
    <w:rsid w:val="00446402"/>
    <w:rPr>
      <w:rFonts w:ascii="Times New Roman" w:eastAsia="Times New Roman" w:hAnsi="Times New Roman" w:cs="Times New Roman"/>
      <w:sz w:val="28"/>
      <w:szCs w:val="16"/>
      <w:lang w:eastAsia="ru-RU"/>
    </w:rPr>
  </w:style>
  <w:style w:type="paragraph" w:styleId="a9">
    <w:name w:val="Body Text Indent"/>
    <w:aliases w:val="Основной текст без отступа,Нумерованный список !!,Надин стиль,Основной текст 1"/>
    <w:basedOn w:val="a"/>
    <w:link w:val="a8"/>
    <w:rsid w:val="00446402"/>
    <w:pPr>
      <w:widowControl/>
      <w:autoSpaceDE/>
      <w:autoSpaceDN/>
      <w:adjustRightInd/>
      <w:spacing w:after="120"/>
      <w:ind w:left="283"/>
    </w:pPr>
    <w:rPr>
      <w:sz w:val="28"/>
      <w:szCs w:val="16"/>
    </w:rPr>
  </w:style>
  <w:style w:type="character" w:customStyle="1" w:styleId="11">
    <w:name w:val="Основной текст с отступом Знак1"/>
    <w:uiPriority w:val="99"/>
    <w:semiHidden/>
    <w:rsid w:val="00446402"/>
    <w:rPr>
      <w:rFonts w:ascii="Times New Roman" w:eastAsia="Times New Roman" w:hAnsi="Times New Roman" w:cs="Times New Roman"/>
      <w:sz w:val="24"/>
      <w:szCs w:val="24"/>
      <w:lang w:eastAsia="ru-RU"/>
    </w:rPr>
  </w:style>
  <w:style w:type="character" w:styleId="aa">
    <w:name w:val="Hyperlink"/>
    <w:uiPriority w:val="99"/>
    <w:unhideWhenUsed/>
    <w:rsid w:val="000347DC"/>
    <w:rPr>
      <w:color w:val="0000FF"/>
      <w:u w:val="single"/>
    </w:rPr>
  </w:style>
  <w:style w:type="character" w:styleId="ab">
    <w:name w:val="FollowedHyperlink"/>
    <w:uiPriority w:val="99"/>
    <w:semiHidden/>
    <w:unhideWhenUsed/>
    <w:rsid w:val="000347DC"/>
    <w:rPr>
      <w:color w:val="800080"/>
      <w:u w:val="single"/>
    </w:rPr>
  </w:style>
  <w:style w:type="paragraph" w:customStyle="1" w:styleId="xl67">
    <w:name w:val="xl67"/>
    <w:basedOn w:val="a"/>
    <w:rsid w:val="000347DC"/>
    <w:pPr>
      <w:widowControl/>
      <w:autoSpaceDE/>
      <w:autoSpaceDN/>
      <w:adjustRightInd/>
      <w:spacing w:before="100" w:beforeAutospacing="1" w:after="100" w:afterAutospacing="1"/>
    </w:pPr>
    <w:rPr>
      <w:sz w:val="20"/>
      <w:szCs w:val="20"/>
    </w:rPr>
  </w:style>
  <w:style w:type="paragraph" w:customStyle="1" w:styleId="xl68">
    <w:name w:val="xl68"/>
    <w:basedOn w:val="a"/>
    <w:rsid w:val="000347DC"/>
    <w:pPr>
      <w:widowControl/>
      <w:autoSpaceDE/>
      <w:autoSpaceDN/>
      <w:adjustRightInd/>
      <w:spacing w:before="100" w:beforeAutospacing="1" w:after="100" w:afterAutospacing="1"/>
      <w:jc w:val="right"/>
    </w:pPr>
    <w:rPr>
      <w:sz w:val="20"/>
      <w:szCs w:val="20"/>
    </w:rPr>
  </w:style>
  <w:style w:type="paragraph" w:customStyle="1" w:styleId="xl69">
    <w:name w:val="xl69"/>
    <w:basedOn w:val="a"/>
    <w:rsid w:val="000347DC"/>
    <w:pPr>
      <w:widowControl/>
      <w:autoSpaceDE/>
      <w:autoSpaceDN/>
      <w:adjustRightInd/>
      <w:spacing w:before="100" w:beforeAutospacing="1" w:after="100" w:afterAutospacing="1"/>
      <w:jc w:val="center"/>
    </w:pPr>
    <w:rPr>
      <w:sz w:val="20"/>
      <w:szCs w:val="20"/>
    </w:rPr>
  </w:style>
  <w:style w:type="paragraph" w:customStyle="1" w:styleId="xl70">
    <w:name w:val="xl70"/>
    <w:basedOn w:val="a"/>
    <w:rsid w:val="000347DC"/>
    <w:pPr>
      <w:widowControl/>
      <w:autoSpaceDE/>
      <w:autoSpaceDN/>
      <w:adjustRightInd/>
      <w:spacing w:before="100" w:beforeAutospacing="1" w:after="100" w:afterAutospacing="1"/>
    </w:pPr>
    <w:rPr>
      <w:sz w:val="20"/>
      <w:szCs w:val="20"/>
    </w:rPr>
  </w:style>
  <w:style w:type="paragraph" w:customStyle="1" w:styleId="xl71">
    <w:name w:val="xl71"/>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2">
    <w:name w:val="xl72"/>
    <w:basedOn w:val="a"/>
    <w:rsid w:val="000347DC"/>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73">
    <w:name w:val="xl7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74">
    <w:name w:val="xl7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5">
    <w:name w:val="xl7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76">
    <w:name w:val="xl7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77">
    <w:name w:val="xl7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78">
    <w:name w:val="xl7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79">
    <w:name w:val="xl7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0">
    <w:name w:val="xl8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1">
    <w:name w:val="xl8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2">
    <w:name w:val="xl82"/>
    <w:basedOn w:val="a"/>
    <w:rsid w:val="000347DC"/>
    <w:pPr>
      <w:widowControl/>
      <w:autoSpaceDE/>
      <w:autoSpaceDN/>
      <w:adjustRightInd/>
      <w:spacing w:before="100" w:beforeAutospacing="1" w:after="100" w:afterAutospacing="1"/>
    </w:pPr>
    <w:rPr>
      <w:sz w:val="20"/>
      <w:szCs w:val="20"/>
    </w:rPr>
  </w:style>
  <w:style w:type="paragraph" w:customStyle="1" w:styleId="xl83">
    <w:name w:val="xl83"/>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4">
    <w:name w:val="xl8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5">
    <w:name w:val="xl8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86">
    <w:name w:val="xl8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7">
    <w:name w:val="xl87"/>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88">
    <w:name w:val="xl8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9">
    <w:name w:val="xl89"/>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jc w:val="right"/>
    </w:pPr>
    <w:rPr>
      <w:sz w:val="20"/>
      <w:szCs w:val="20"/>
    </w:rPr>
  </w:style>
  <w:style w:type="paragraph" w:customStyle="1" w:styleId="xl90">
    <w:name w:val="xl9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1">
    <w:name w:val="xl9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92">
    <w:name w:val="xl9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3">
    <w:name w:val="xl93"/>
    <w:basedOn w:val="a"/>
    <w:rsid w:val="000347DC"/>
    <w:pPr>
      <w:widowControl/>
      <w:pBdr>
        <w:top w:val="single" w:sz="4" w:space="0" w:color="auto"/>
        <w:left w:val="single" w:sz="4" w:space="0" w:color="auto"/>
        <w:bottom w:val="single" w:sz="4" w:space="0" w:color="auto"/>
      </w:pBdr>
      <w:autoSpaceDE/>
      <w:autoSpaceDN/>
      <w:adjustRightInd/>
      <w:spacing w:before="100" w:beforeAutospacing="1" w:after="100" w:afterAutospacing="1"/>
    </w:pPr>
    <w:rPr>
      <w:sz w:val="20"/>
      <w:szCs w:val="20"/>
    </w:rPr>
  </w:style>
  <w:style w:type="paragraph" w:customStyle="1" w:styleId="xl94">
    <w:name w:val="xl9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5">
    <w:name w:val="xl95"/>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96">
    <w:name w:val="xl96"/>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7">
    <w:name w:val="xl97"/>
    <w:basedOn w:val="a"/>
    <w:rsid w:val="000347DC"/>
    <w:pPr>
      <w:widowControl/>
      <w:pBdr>
        <w:top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98">
    <w:name w:val="xl98"/>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99">
    <w:name w:val="xl99"/>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0"/>
      <w:szCs w:val="20"/>
    </w:rPr>
  </w:style>
  <w:style w:type="paragraph" w:customStyle="1" w:styleId="xl100">
    <w:name w:val="xl100"/>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1">
    <w:name w:val="xl101"/>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02">
    <w:name w:val="xl102"/>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103">
    <w:name w:val="xl103"/>
    <w:basedOn w:val="a"/>
    <w:rsid w:val="000347DC"/>
    <w:pPr>
      <w:widowControl/>
      <w:autoSpaceDE/>
      <w:autoSpaceDN/>
      <w:adjustRightInd/>
      <w:spacing w:before="100" w:beforeAutospacing="1" w:after="100" w:afterAutospacing="1"/>
    </w:pPr>
    <w:rPr>
      <w:sz w:val="20"/>
      <w:szCs w:val="20"/>
    </w:rPr>
  </w:style>
  <w:style w:type="paragraph" w:customStyle="1" w:styleId="xl104">
    <w:name w:val="xl104"/>
    <w:basedOn w:val="a"/>
    <w:rsid w:val="000347D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05">
    <w:name w:val="xl105"/>
    <w:basedOn w:val="a"/>
    <w:rsid w:val="000347DC"/>
    <w:pPr>
      <w:widowControl/>
      <w:autoSpaceDE/>
      <w:autoSpaceDN/>
      <w:adjustRightInd/>
      <w:spacing w:before="100" w:beforeAutospacing="1" w:after="100" w:afterAutospacing="1"/>
    </w:pPr>
    <w:rPr>
      <w:sz w:val="20"/>
      <w:szCs w:val="20"/>
    </w:rPr>
  </w:style>
  <w:style w:type="paragraph" w:customStyle="1" w:styleId="xl106">
    <w:name w:val="xl106"/>
    <w:basedOn w:val="a"/>
    <w:rsid w:val="000347DC"/>
    <w:pPr>
      <w:widowControl/>
      <w:autoSpaceDE/>
      <w:autoSpaceDN/>
      <w:adjustRightInd/>
      <w:spacing w:before="100" w:beforeAutospacing="1" w:after="100" w:afterAutospacing="1"/>
      <w:jc w:val="center"/>
    </w:pPr>
    <w:rPr>
      <w:sz w:val="20"/>
      <w:szCs w:val="20"/>
    </w:rPr>
  </w:style>
  <w:style w:type="paragraph" w:customStyle="1" w:styleId="xl107">
    <w:name w:val="xl107"/>
    <w:basedOn w:val="a"/>
    <w:rsid w:val="000347DC"/>
    <w:pPr>
      <w:widowControl/>
      <w:autoSpaceDE/>
      <w:autoSpaceDN/>
      <w:adjustRightInd/>
      <w:spacing w:before="100" w:beforeAutospacing="1" w:after="100" w:afterAutospacing="1"/>
    </w:pPr>
    <w:rPr>
      <w:b/>
      <w:bCs/>
      <w:sz w:val="20"/>
      <w:szCs w:val="20"/>
    </w:rPr>
  </w:style>
  <w:style w:type="paragraph" w:styleId="ac">
    <w:name w:val="Document Map"/>
    <w:basedOn w:val="a"/>
    <w:link w:val="ad"/>
    <w:uiPriority w:val="99"/>
    <w:semiHidden/>
    <w:unhideWhenUsed/>
    <w:rsid w:val="007D469C"/>
    <w:rPr>
      <w:rFonts w:ascii="Tahoma" w:hAnsi="Tahoma"/>
      <w:sz w:val="16"/>
      <w:szCs w:val="16"/>
    </w:rPr>
  </w:style>
  <w:style w:type="character" w:customStyle="1" w:styleId="ad">
    <w:name w:val="Схема документа Знак"/>
    <w:link w:val="ac"/>
    <w:uiPriority w:val="99"/>
    <w:semiHidden/>
    <w:rsid w:val="007D469C"/>
    <w:rPr>
      <w:rFonts w:ascii="Tahoma" w:eastAsia="Times New Roman" w:hAnsi="Tahoma" w:cs="Tahoma"/>
      <w:sz w:val="16"/>
      <w:szCs w:val="16"/>
      <w:lang w:eastAsia="ru-RU"/>
    </w:rPr>
  </w:style>
  <w:style w:type="table" w:styleId="ae">
    <w:name w:val="Table Grid"/>
    <w:basedOn w:val="a1"/>
    <w:uiPriority w:val="59"/>
    <w:rsid w:val="004766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08">
    <w:name w:val="xl10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09">
    <w:name w:val="xl109"/>
    <w:basedOn w:val="a"/>
    <w:rsid w:val="0045199B"/>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pPr>
    <w:rPr>
      <w:b/>
      <w:bCs/>
      <w:sz w:val="20"/>
      <w:szCs w:val="20"/>
    </w:rPr>
  </w:style>
  <w:style w:type="paragraph" w:customStyle="1" w:styleId="xl110">
    <w:name w:val="xl110"/>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0"/>
      <w:szCs w:val="20"/>
    </w:rPr>
  </w:style>
  <w:style w:type="paragraph" w:customStyle="1" w:styleId="xl111">
    <w:name w:val="xl111"/>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2">
    <w:name w:val="xl11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13">
    <w:name w:val="xl113"/>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right"/>
    </w:pPr>
    <w:rPr>
      <w:sz w:val="20"/>
      <w:szCs w:val="20"/>
    </w:rPr>
  </w:style>
  <w:style w:type="paragraph" w:customStyle="1" w:styleId="xl114">
    <w:name w:val="xl11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15">
    <w:name w:val="xl115"/>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6">
    <w:name w:val="xl116"/>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17">
    <w:name w:val="xl117"/>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18">
    <w:name w:val="xl11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19">
    <w:name w:val="xl11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20">
    <w:name w:val="xl120"/>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21">
    <w:name w:val="xl12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b/>
      <w:bCs/>
      <w:sz w:val="20"/>
      <w:szCs w:val="20"/>
    </w:rPr>
  </w:style>
  <w:style w:type="paragraph" w:customStyle="1" w:styleId="xl122">
    <w:name w:val="xl122"/>
    <w:basedOn w:val="a"/>
    <w:rsid w:val="0045199B"/>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sz w:val="20"/>
      <w:szCs w:val="20"/>
    </w:rPr>
  </w:style>
  <w:style w:type="paragraph" w:customStyle="1" w:styleId="xl123">
    <w:name w:val="xl123"/>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24">
    <w:name w:val="xl124"/>
    <w:basedOn w:val="a"/>
    <w:rsid w:val="0045199B"/>
    <w:pPr>
      <w:widowControl/>
      <w:autoSpaceDE/>
      <w:autoSpaceDN/>
      <w:adjustRightInd/>
      <w:spacing w:before="100" w:beforeAutospacing="1" w:after="100" w:afterAutospacing="1"/>
    </w:pPr>
    <w:rPr>
      <w:sz w:val="20"/>
      <w:szCs w:val="20"/>
    </w:rPr>
  </w:style>
  <w:style w:type="paragraph" w:customStyle="1" w:styleId="xl125">
    <w:name w:val="xl125"/>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6">
    <w:name w:val="xl12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27">
    <w:name w:val="xl127"/>
    <w:basedOn w:val="a"/>
    <w:rsid w:val="0045199B"/>
    <w:pPr>
      <w:widowControl/>
      <w:shd w:val="clear" w:color="auto" w:fill="92D050"/>
      <w:autoSpaceDE/>
      <w:autoSpaceDN/>
      <w:adjustRightInd/>
      <w:spacing w:before="100" w:beforeAutospacing="1" w:after="100" w:afterAutospacing="1"/>
    </w:pPr>
  </w:style>
  <w:style w:type="paragraph" w:customStyle="1" w:styleId="xl128">
    <w:name w:val="xl12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129">
    <w:name w:val="xl12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b/>
      <w:bCs/>
      <w:sz w:val="20"/>
      <w:szCs w:val="20"/>
    </w:rPr>
  </w:style>
  <w:style w:type="paragraph" w:customStyle="1" w:styleId="xl130">
    <w:name w:val="xl130"/>
    <w:basedOn w:val="a"/>
    <w:rsid w:val="0045199B"/>
    <w:pPr>
      <w:widowControl/>
      <w:autoSpaceDE/>
      <w:autoSpaceDN/>
      <w:adjustRightInd/>
      <w:spacing w:before="100" w:beforeAutospacing="1" w:after="100" w:afterAutospacing="1"/>
    </w:pPr>
  </w:style>
  <w:style w:type="paragraph" w:customStyle="1" w:styleId="xl131">
    <w:name w:val="xl131"/>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32">
    <w:name w:val="xl13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3">
    <w:name w:val="xl13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4">
    <w:name w:val="xl134"/>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5">
    <w:name w:val="xl13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6">
    <w:name w:val="xl136"/>
    <w:basedOn w:val="a"/>
    <w:rsid w:val="0045199B"/>
    <w:pPr>
      <w:widowControl/>
      <w:autoSpaceDE/>
      <w:autoSpaceDN/>
      <w:adjustRightInd/>
      <w:spacing w:before="100" w:beforeAutospacing="1" w:after="100" w:afterAutospacing="1"/>
    </w:pPr>
    <w:rPr>
      <w:b/>
      <w:bCs/>
    </w:rPr>
  </w:style>
  <w:style w:type="paragraph" w:customStyle="1" w:styleId="xl137">
    <w:name w:val="xl137"/>
    <w:basedOn w:val="a"/>
    <w:rsid w:val="0045199B"/>
    <w:pPr>
      <w:widowControl/>
      <w:autoSpaceDE/>
      <w:autoSpaceDN/>
      <w:adjustRightInd/>
      <w:spacing w:before="100" w:beforeAutospacing="1" w:after="100" w:afterAutospacing="1"/>
    </w:pPr>
    <w:rPr>
      <w:b/>
      <w:bCs/>
      <w:sz w:val="20"/>
      <w:szCs w:val="20"/>
    </w:rPr>
  </w:style>
  <w:style w:type="paragraph" w:customStyle="1" w:styleId="xl138">
    <w:name w:val="xl13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39">
    <w:name w:val="xl13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0">
    <w:name w:val="xl14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1">
    <w:name w:val="xl141"/>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2">
    <w:name w:val="xl142"/>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43">
    <w:name w:val="xl143"/>
    <w:basedOn w:val="a"/>
    <w:rsid w:val="0045199B"/>
    <w:pPr>
      <w:widowControl/>
      <w:pBdr>
        <w:top w:val="single" w:sz="4" w:space="0" w:color="auto"/>
        <w:lef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44">
    <w:name w:val="xl14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color w:val="000000"/>
      <w:sz w:val="20"/>
      <w:szCs w:val="20"/>
    </w:rPr>
  </w:style>
  <w:style w:type="paragraph" w:customStyle="1" w:styleId="xl145">
    <w:name w:val="xl145"/>
    <w:basedOn w:val="a"/>
    <w:rsid w:val="0045199B"/>
    <w:pPr>
      <w:widowControl/>
      <w:autoSpaceDE/>
      <w:autoSpaceDN/>
      <w:adjustRightInd/>
      <w:spacing w:before="100" w:beforeAutospacing="1" w:after="100" w:afterAutospacing="1"/>
    </w:pPr>
    <w:rPr>
      <w:i/>
      <w:iCs/>
    </w:rPr>
  </w:style>
  <w:style w:type="paragraph" w:customStyle="1" w:styleId="xl146">
    <w:name w:val="xl14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7">
    <w:name w:val="xl147"/>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48">
    <w:name w:val="xl14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49">
    <w:name w:val="xl149"/>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0">
    <w:name w:val="xl150"/>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1">
    <w:name w:val="xl151"/>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2">
    <w:name w:val="xl15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53">
    <w:name w:val="xl153"/>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54">
    <w:name w:val="xl154"/>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55">
    <w:name w:val="xl155"/>
    <w:basedOn w:val="a"/>
    <w:rsid w:val="0045199B"/>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6">
    <w:name w:val="xl156"/>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7">
    <w:name w:val="xl157"/>
    <w:basedOn w:val="a"/>
    <w:rsid w:val="0045199B"/>
    <w:pPr>
      <w:widowControl/>
      <w:autoSpaceDE/>
      <w:autoSpaceDN/>
      <w:adjustRightInd/>
      <w:spacing w:before="100" w:beforeAutospacing="1" w:after="100" w:afterAutospacing="1"/>
    </w:pPr>
    <w:rPr>
      <w:sz w:val="20"/>
      <w:szCs w:val="20"/>
    </w:rPr>
  </w:style>
  <w:style w:type="paragraph" w:customStyle="1" w:styleId="xl158">
    <w:name w:val="xl15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59">
    <w:name w:val="xl159"/>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60">
    <w:name w:val="xl16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1">
    <w:name w:val="xl161"/>
    <w:basedOn w:val="a"/>
    <w:rsid w:val="0045199B"/>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2">
    <w:name w:val="xl162"/>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3">
    <w:name w:val="xl163"/>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64">
    <w:name w:val="xl164"/>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65">
    <w:name w:val="xl16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pPr>
    <w:rPr>
      <w:sz w:val="20"/>
      <w:szCs w:val="20"/>
    </w:rPr>
  </w:style>
  <w:style w:type="paragraph" w:customStyle="1" w:styleId="xl166">
    <w:name w:val="xl166"/>
    <w:basedOn w:val="a"/>
    <w:rsid w:val="0045199B"/>
    <w:pPr>
      <w:widowControl/>
      <w:shd w:val="clear" w:color="auto" w:fill="FFFFFF"/>
      <w:autoSpaceDE/>
      <w:autoSpaceDN/>
      <w:adjustRightInd/>
      <w:spacing w:before="100" w:beforeAutospacing="1" w:after="100" w:afterAutospacing="1"/>
    </w:pPr>
    <w:rPr>
      <w:sz w:val="20"/>
      <w:szCs w:val="20"/>
    </w:rPr>
  </w:style>
  <w:style w:type="paragraph" w:customStyle="1" w:styleId="xl167">
    <w:name w:val="xl167"/>
    <w:basedOn w:val="a"/>
    <w:rsid w:val="0045199B"/>
    <w:pPr>
      <w:widowControl/>
      <w:shd w:val="clear" w:color="auto" w:fill="F79646"/>
      <w:autoSpaceDE/>
      <w:autoSpaceDN/>
      <w:adjustRightInd/>
      <w:spacing w:before="100" w:beforeAutospacing="1" w:after="100" w:afterAutospacing="1"/>
    </w:pPr>
  </w:style>
  <w:style w:type="paragraph" w:customStyle="1" w:styleId="xl168">
    <w:name w:val="xl168"/>
    <w:basedOn w:val="a"/>
    <w:rsid w:val="0045199B"/>
    <w:pPr>
      <w:widowControl/>
      <w:pBdr>
        <w:top w:val="single" w:sz="4" w:space="0" w:color="auto"/>
        <w:left w:val="single" w:sz="4" w:space="0" w:color="auto"/>
        <w:bottom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69">
    <w:name w:val="xl16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0"/>
      <w:szCs w:val="20"/>
    </w:rPr>
  </w:style>
  <w:style w:type="paragraph" w:customStyle="1" w:styleId="xl170">
    <w:name w:val="xl17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1">
    <w:name w:val="xl171"/>
    <w:basedOn w:val="a"/>
    <w:rsid w:val="0045199B"/>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72">
    <w:name w:val="xl17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3">
    <w:name w:val="xl173"/>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4">
    <w:name w:val="xl17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pPr>
    <w:rPr>
      <w:sz w:val="20"/>
      <w:szCs w:val="20"/>
    </w:rPr>
  </w:style>
  <w:style w:type="paragraph" w:customStyle="1" w:styleId="xl175">
    <w:name w:val="xl175"/>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76">
    <w:name w:val="xl176"/>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right"/>
    </w:pPr>
    <w:rPr>
      <w:sz w:val="20"/>
      <w:szCs w:val="20"/>
    </w:rPr>
  </w:style>
  <w:style w:type="paragraph" w:customStyle="1" w:styleId="xl177">
    <w:name w:val="xl177"/>
    <w:basedOn w:val="a"/>
    <w:rsid w:val="0045199B"/>
    <w:pPr>
      <w:widowControl/>
      <w:pBdr>
        <w:top w:val="single" w:sz="4" w:space="0" w:color="auto"/>
        <w:left w:val="single" w:sz="4" w:space="0" w:color="auto"/>
        <w:bottom w:val="single" w:sz="4" w:space="0" w:color="auto"/>
        <w:right w:val="single" w:sz="8" w:space="0" w:color="auto"/>
      </w:pBdr>
      <w:shd w:val="clear" w:color="auto" w:fill="FFFFFF"/>
      <w:autoSpaceDE/>
      <w:autoSpaceDN/>
      <w:adjustRightInd/>
      <w:spacing w:before="100" w:beforeAutospacing="1" w:after="100" w:afterAutospacing="1"/>
    </w:pPr>
    <w:rPr>
      <w:sz w:val="20"/>
      <w:szCs w:val="20"/>
    </w:rPr>
  </w:style>
  <w:style w:type="paragraph" w:customStyle="1" w:styleId="xl178">
    <w:name w:val="xl178"/>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79">
    <w:name w:val="xl179"/>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0">
    <w:name w:val="xl180"/>
    <w:basedOn w:val="a"/>
    <w:rsid w:val="0045199B"/>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pPr>
    <w:rPr>
      <w:sz w:val="20"/>
      <w:szCs w:val="20"/>
    </w:rPr>
  </w:style>
  <w:style w:type="paragraph" w:customStyle="1" w:styleId="xl181">
    <w:name w:val="xl181"/>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2">
    <w:name w:val="xl182"/>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3">
    <w:name w:val="xl183"/>
    <w:basedOn w:val="a"/>
    <w:rsid w:val="0045199B"/>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4">
    <w:name w:val="xl184"/>
    <w:basedOn w:val="a"/>
    <w:rsid w:val="0045199B"/>
    <w:pPr>
      <w:widowControl/>
      <w:pBdr>
        <w:top w:val="single" w:sz="4" w:space="0" w:color="auto"/>
        <w:left w:val="single" w:sz="4" w:space="0" w:color="auto"/>
        <w:right w:val="single" w:sz="4" w:space="0" w:color="auto"/>
      </w:pBdr>
      <w:shd w:val="clear" w:color="auto" w:fill="FFFFCC"/>
      <w:autoSpaceDE/>
      <w:autoSpaceDN/>
      <w:adjustRightInd/>
      <w:spacing w:before="100" w:beforeAutospacing="1" w:after="100" w:afterAutospacing="1"/>
      <w:jc w:val="center"/>
    </w:pPr>
    <w:rPr>
      <w:sz w:val="20"/>
      <w:szCs w:val="20"/>
    </w:rPr>
  </w:style>
  <w:style w:type="paragraph" w:customStyle="1" w:styleId="xl185">
    <w:name w:val="xl185"/>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0"/>
      <w:szCs w:val="20"/>
    </w:rPr>
  </w:style>
  <w:style w:type="paragraph" w:customStyle="1" w:styleId="xl186">
    <w:name w:val="xl186"/>
    <w:basedOn w:val="a"/>
    <w:rsid w:val="0045199B"/>
    <w:pPr>
      <w:widowControl/>
      <w:autoSpaceDE/>
      <w:autoSpaceDN/>
      <w:adjustRightInd/>
      <w:spacing w:before="100" w:beforeAutospacing="1" w:after="100" w:afterAutospacing="1"/>
    </w:pPr>
    <w:rPr>
      <w:sz w:val="20"/>
      <w:szCs w:val="20"/>
    </w:rPr>
  </w:style>
  <w:style w:type="paragraph" w:customStyle="1" w:styleId="xl187">
    <w:name w:val="xl187"/>
    <w:basedOn w:val="a"/>
    <w:rsid w:val="0045199B"/>
    <w:pPr>
      <w:widowControl/>
      <w:pBdr>
        <w:top w:val="single" w:sz="4" w:space="0" w:color="auto"/>
        <w:left w:val="single" w:sz="4" w:space="0" w:color="auto"/>
      </w:pBdr>
      <w:autoSpaceDE/>
      <w:autoSpaceDN/>
      <w:adjustRightInd/>
      <w:spacing w:before="100" w:beforeAutospacing="1" w:after="100" w:afterAutospacing="1"/>
    </w:pPr>
    <w:rPr>
      <w:sz w:val="20"/>
      <w:szCs w:val="20"/>
    </w:rPr>
  </w:style>
  <w:style w:type="paragraph" w:customStyle="1" w:styleId="xl188">
    <w:name w:val="xl188"/>
    <w:basedOn w:val="a"/>
    <w:rsid w:val="0045199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189">
    <w:name w:val="xl189"/>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0">
    <w:name w:val="xl190"/>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sz w:val="20"/>
      <w:szCs w:val="20"/>
    </w:rPr>
  </w:style>
  <w:style w:type="paragraph" w:customStyle="1" w:styleId="xl191">
    <w:name w:val="xl191"/>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0"/>
      <w:szCs w:val="20"/>
    </w:rPr>
  </w:style>
  <w:style w:type="paragraph" w:customStyle="1" w:styleId="xl192">
    <w:name w:val="xl192"/>
    <w:basedOn w:val="a"/>
    <w:rsid w:val="0045199B"/>
    <w:pPr>
      <w:widowControl/>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right"/>
    </w:pPr>
    <w:rPr>
      <w:b/>
      <w:bCs/>
      <w:sz w:val="20"/>
      <w:szCs w:val="20"/>
    </w:rPr>
  </w:style>
  <w:style w:type="paragraph" w:customStyle="1" w:styleId="xl193">
    <w:name w:val="xl19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194">
    <w:name w:val="xl194"/>
    <w:basedOn w:val="a"/>
    <w:rsid w:val="0045199B"/>
    <w:pPr>
      <w:widowControl/>
      <w:pBdr>
        <w:top w:val="single" w:sz="4" w:space="0" w:color="auto"/>
        <w:left w:val="single" w:sz="4" w:space="0" w:color="auto"/>
        <w:bottom w:val="single" w:sz="4" w:space="0" w:color="auto"/>
        <w:right w:val="single" w:sz="4" w:space="0" w:color="auto"/>
      </w:pBdr>
      <w:shd w:val="clear" w:color="auto" w:fill="EBECB2"/>
      <w:autoSpaceDE/>
      <w:autoSpaceDN/>
      <w:adjustRightInd/>
      <w:spacing w:before="100" w:beforeAutospacing="1" w:after="100" w:afterAutospacing="1"/>
      <w:jc w:val="right"/>
    </w:pPr>
    <w:rPr>
      <w:sz w:val="20"/>
      <w:szCs w:val="20"/>
    </w:rPr>
  </w:style>
  <w:style w:type="paragraph" w:customStyle="1" w:styleId="xl195">
    <w:name w:val="xl195"/>
    <w:basedOn w:val="a"/>
    <w:rsid w:val="0045199B"/>
    <w:pPr>
      <w:widowControl/>
      <w:pBdr>
        <w:top w:val="single" w:sz="4" w:space="0" w:color="auto"/>
        <w:left w:val="single" w:sz="4" w:space="0" w:color="auto"/>
        <w:bottom w:val="single" w:sz="4" w:space="0" w:color="auto"/>
        <w:right w:val="single" w:sz="4" w:space="0" w:color="auto"/>
      </w:pBdr>
      <w:shd w:val="clear" w:color="auto" w:fill="FFFF00"/>
      <w:autoSpaceDE/>
      <w:autoSpaceDN/>
      <w:adjustRightInd/>
      <w:spacing w:before="100" w:beforeAutospacing="1" w:after="100" w:afterAutospacing="1"/>
    </w:pPr>
    <w:rPr>
      <w:sz w:val="20"/>
      <w:szCs w:val="20"/>
    </w:rPr>
  </w:style>
  <w:style w:type="paragraph" w:customStyle="1" w:styleId="xl196">
    <w:name w:val="xl19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197">
    <w:name w:val="xl197"/>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8">
    <w:name w:val="xl198"/>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199">
    <w:name w:val="xl199"/>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0">
    <w:name w:val="xl200"/>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1">
    <w:name w:val="xl201"/>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pPr>
    <w:rPr>
      <w:sz w:val="20"/>
      <w:szCs w:val="20"/>
    </w:rPr>
  </w:style>
  <w:style w:type="paragraph" w:customStyle="1" w:styleId="xl202">
    <w:name w:val="xl202"/>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3">
    <w:name w:val="xl203"/>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4">
    <w:name w:val="xl204"/>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5">
    <w:name w:val="xl205"/>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center"/>
    </w:pPr>
    <w:rPr>
      <w:sz w:val="20"/>
      <w:szCs w:val="20"/>
    </w:rPr>
  </w:style>
  <w:style w:type="paragraph" w:customStyle="1" w:styleId="xl206">
    <w:name w:val="xl206"/>
    <w:basedOn w:val="a"/>
    <w:rsid w:val="0045199B"/>
    <w:pPr>
      <w:widowControl/>
      <w:pBdr>
        <w:top w:val="single" w:sz="4" w:space="0" w:color="auto"/>
        <w:left w:val="single" w:sz="4" w:space="0" w:color="auto"/>
        <w:bottom w:val="single" w:sz="4" w:space="0" w:color="auto"/>
        <w:right w:val="single" w:sz="4" w:space="0" w:color="auto"/>
      </w:pBdr>
      <w:shd w:val="clear" w:color="auto" w:fill="AFEFEA"/>
      <w:autoSpaceDE/>
      <w:autoSpaceDN/>
      <w:adjustRightInd/>
      <w:spacing w:before="100" w:beforeAutospacing="1" w:after="100" w:afterAutospacing="1"/>
      <w:jc w:val="right"/>
    </w:pPr>
    <w:rPr>
      <w:sz w:val="20"/>
      <w:szCs w:val="20"/>
    </w:rPr>
  </w:style>
  <w:style w:type="paragraph" w:customStyle="1" w:styleId="xl207">
    <w:name w:val="xl207"/>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08">
    <w:name w:val="xl208"/>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09">
    <w:name w:val="xl209"/>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0">
    <w:name w:val="xl210"/>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1">
    <w:name w:val="xl211"/>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pPr>
    <w:rPr>
      <w:sz w:val="20"/>
      <w:szCs w:val="20"/>
    </w:rPr>
  </w:style>
  <w:style w:type="paragraph" w:customStyle="1" w:styleId="xl212">
    <w:name w:val="xl212"/>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right"/>
    </w:pPr>
    <w:rPr>
      <w:sz w:val="20"/>
      <w:szCs w:val="20"/>
    </w:rPr>
  </w:style>
  <w:style w:type="paragraph" w:customStyle="1" w:styleId="xl213">
    <w:name w:val="xl213"/>
    <w:basedOn w:val="a"/>
    <w:rsid w:val="0045199B"/>
    <w:pPr>
      <w:widowControl/>
      <w:pBdr>
        <w:top w:val="single" w:sz="4" w:space="0" w:color="auto"/>
        <w:left w:val="single" w:sz="4" w:space="0" w:color="auto"/>
        <w:bottom w:val="single" w:sz="4" w:space="0" w:color="auto"/>
        <w:right w:val="single" w:sz="4" w:space="0" w:color="auto"/>
      </w:pBdr>
      <w:shd w:val="clear" w:color="auto" w:fill="00B0F0"/>
      <w:autoSpaceDE/>
      <w:autoSpaceDN/>
      <w:adjustRightInd/>
      <w:spacing w:before="100" w:beforeAutospacing="1" w:after="100" w:afterAutospacing="1"/>
      <w:jc w:val="center"/>
    </w:pPr>
    <w:rPr>
      <w:sz w:val="20"/>
      <w:szCs w:val="20"/>
    </w:rPr>
  </w:style>
  <w:style w:type="paragraph" w:customStyle="1" w:styleId="xl214">
    <w:name w:val="xl214"/>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5">
    <w:name w:val="xl215"/>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216">
    <w:name w:val="xl216"/>
    <w:basedOn w:val="a"/>
    <w:rsid w:val="00BA719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217">
    <w:name w:val="xl217"/>
    <w:basedOn w:val="a"/>
    <w:rsid w:val="00BA719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218">
    <w:name w:val="xl218"/>
    <w:basedOn w:val="a"/>
    <w:rsid w:val="00BA7194"/>
    <w:pPr>
      <w:widowControl/>
      <w:shd w:val="clear" w:color="000000" w:fill="FFFF00"/>
      <w:autoSpaceDE/>
      <w:autoSpaceDN/>
      <w:adjustRightInd/>
      <w:spacing w:before="100" w:beforeAutospacing="1" w:after="100" w:afterAutospacing="1"/>
      <w:jc w:val="right"/>
      <w:textAlignment w:val="top"/>
    </w:pPr>
  </w:style>
  <w:style w:type="paragraph" w:customStyle="1" w:styleId="xl219">
    <w:name w:val="xl219"/>
    <w:basedOn w:val="a"/>
    <w:rsid w:val="00BA7194"/>
    <w:pPr>
      <w:widowControl/>
      <w:shd w:val="clear" w:color="000000" w:fill="FFFF00"/>
      <w:autoSpaceDE/>
      <w:autoSpaceDN/>
      <w:adjustRightInd/>
      <w:spacing w:before="100" w:beforeAutospacing="1" w:after="100" w:afterAutospacing="1"/>
      <w:jc w:val="center"/>
      <w:textAlignment w:val="top"/>
    </w:pPr>
  </w:style>
  <w:style w:type="paragraph" w:customStyle="1" w:styleId="xl220">
    <w:name w:val="xl220"/>
    <w:basedOn w:val="a"/>
    <w:rsid w:val="00BA7194"/>
    <w:pPr>
      <w:widowControl/>
      <w:shd w:val="clear" w:color="000000" w:fill="FFFF00"/>
      <w:autoSpaceDE/>
      <w:autoSpaceDN/>
      <w:adjustRightInd/>
      <w:spacing w:before="100" w:beforeAutospacing="1" w:after="100" w:afterAutospacing="1"/>
      <w:textAlignment w:val="top"/>
    </w:pPr>
  </w:style>
  <w:style w:type="paragraph" w:customStyle="1" w:styleId="xl221">
    <w:name w:val="xl221"/>
    <w:basedOn w:val="a"/>
    <w:rsid w:val="00BA7194"/>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222">
    <w:name w:val="xl222"/>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pPr>
    <w:rPr>
      <w:sz w:val="20"/>
      <w:szCs w:val="20"/>
    </w:rPr>
  </w:style>
  <w:style w:type="paragraph" w:customStyle="1" w:styleId="xl223">
    <w:name w:val="xl223"/>
    <w:basedOn w:val="a"/>
    <w:rsid w:val="00BA7194"/>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right"/>
    </w:pPr>
    <w:rPr>
      <w:sz w:val="20"/>
      <w:szCs w:val="20"/>
    </w:rPr>
  </w:style>
  <w:style w:type="paragraph" w:customStyle="1" w:styleId="ConsPlusNonformat">
    <w:name w:val="ConsPlusNonformat"/>
    <w:uiPriority w:val="99"/>
    <w:rsid w:val="00F01652"/>
    <w:pPr>
      <w:autoSpaceDE w:val="0"/>
      <w:autoSpaceDN w:val="0"/>
      <w:adjustRightInd w:val="0"/>
    </w:pPr>
    <w:rPr>
      <w:rFonts w:ascii="Courier New" w:hAnsi="Courier New" w:cs="Courier New"/>
      <w:lang w:eastAsia="en-US"/>
    </w:rPr>
  </w:style>
  <w:style w:type="paragraph" w:customStyle="1" w:styleId="xl224">
    <w:name w:val="xl224"/>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color w:val="7030A0"/>
      <w:sz w:val="20"/>
      <w:szCs w:val="20"/>
    </w:rPr>
  </w:style>
  <w:style w:type="paragraph" w:customStyle="1" w:styleId="xl225">
    <w:name w:val="xl225"/>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6">
    <w:name w:val="xl226"/>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color w:val="7030A0"/>
      <w:sz w:val="20"/>
      <w:szCs w:val="20"/>
    </w:rPr>
  </w:style>
  <w:style w:type="paragraph" w:customStyle="1" w:styleId="xl227">
    <w:name w:val="xl227"/>
    <w:basedOn w:val="a"/>
    <w:rsid w:val="000432AE"/>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7030A0"/>
      <w:sz w:val="20"/>
      <w:szCs w:val="20"/>
    </w:rPr>
  </w:style>
  <w:style w:type="paragraph" w:customStyle="1" w:styleId="xl228">
    <w:name w:val="xl228"/>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29">
    <w:name w:val="xl229"/>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color w:val="7030A0"/>
      <w:sz w:val="20"/>
      <w:szCs w:val="20"/>
    </w:rPr>
  </w:style>
  <w:style w:type="paragraph" w:customStyle="1" w:styleId="xl230">
    <w:name w:val="xl230"/>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1">
    <w:name w:val="xl231"/>
    <w:basedOn w:val="a"/>
    <w:rsid w:val="000432AE"/>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color w:val="7030A0"/>
      <w:sz w:val="20"/>
      <w:szCs w:val="20"/>
    </w:rPr>
  </w:style>
  <w:style w:type="paragraph" w:customStyle="1" w:styleId="xl232">
    <w:name w:val="xl232"/>
    <w:basedOn w:val="a"/>
    <w:rsid w:val="000432AE"/>
    <w:pPr>
      <w:widowControl/>
      <w:pBdr>
        <w:top w:val="single" w:sz="4" w:space="0" w:color="auto"/>
        <w:left w:val="single" w:sz="4" w:space="0" w:color="auto"/>
        <w:bottom w:val="single" w:sz="4" w:space="0" w:color="auto"/>
        <w:right w:val="single" w:sz="4" w:space="0" w:color="auto"/>
      </w:pBdr>
      <w:shd w:val="clear" w:color="000000" w:fill="EBECB2"/>
      <w:autoSpaceDE/>
      <w:autoSpaceDN/>
      <w:adjustRightInd/>
      <w:spacing w:before="100" w:beforeAutospacing="1" w:after="100" w:afterAutospacing="1"/>
      <w:jc w:val="right"/>
      <w:textAlignment w:val="top"/>
    </w:pPr>
    <w:rPr>
      <w:color w:val="7030A0"/>
      <w:sz w:val="20"/>
      <w:szCs w:val="20"/>
    </w:rPr>
  </w:style>
  <w:style w:type="paragraph" w:customStyle="1" w:styleId="xl233">
    <w:name w:val="xl233"/>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4">
    <w:name w:val="xl234"/>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5">
    <w:name w:val="xl235"/>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36">
    <w:name w:val="xl236"/>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7">
    <w:name w:val="xl237"/>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jc w:val="center"/>
      <w:textAlignment w:val="top"/>
    </w:pPr>
    <w:rPr>
      <w:sz w:val="20"/>
      <w:szCs w:val="20"/>
    </w:rPr>
  </w:style>
  <w:style w:type="paragraph" w:customStyle="1" w:styleId="xl238">
    <w:name w:val="xl238"/>
    <w:basedOn w:val="a"/>
    <w:rsid w:val="000432AE"/>
    <w:pPr>
      <w:widowControl/>
      <w:pBdr>
        <w:top w:val="single" w:sz="4" w:space="0" w:color="auto"/>
        <w:left w:val="single" w:sz="4" w:space="0" w:color="auto"/>
        <w:bottom w:val="single" w:sz="4" w:space="0" w:color="auto"/>
        <w:right w:val="single" w:sz="4" w:space="0" w:color="auto"/>
      </w:pBdr>
      <w:shd w:val="clear" w:color="000000" w:fill="0070C0"/>
      <w:autoSpaceDE/>
      <w:autoSpaceDN/>
      <w:adjustRightInd/>
      <w:spacing w:before="100" w:beforeAutospacing="1" w:after="100" w:afterAutospacing="1"/>
      <w:textAlignment w:val="top"/>
    </w:pPr>
    <w:rPr>
      <w:sz w:val="20"/>
      <w:szCs w:val="20"/>
    </w:rPr>
  </w:style>
  <w:style w:type="paragraph" w:customStyle="1" w:styleId="xl239">
    <w:name w:val="xl239"/>
    <w:basedOn w:val="a"/>
    <w:rsid w:val="000432AE"/>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styleId="af">
    <w:name w:val="Balloon Text"/>
    <w:basedOn w:val="a"/>
    <w:link w:val="af0"/>
    <w:uiPriority w:val="99"/>
    <w:semiHidden/>
    <w:unhideWhenUsed/>
    <w:rsid w:val="0051077F"/>
    <w:rPr>
      <w:rFonts w:ascii="Tahoma" w:hAnsi="Tahoma"/>
      <w:sz w:val="16"/>
      <w:szCs w:val="16"/>
    </w:rPr>
  </w:style>
  <w:style w:type="character" w:customStyle="1" w:styleId="af0">
    <w:name w:val="Текст выноски Знак"/>
    <w:link w:val="af"/>
    <w:uiPriority w:val="99"/>
    <w:semiHidden/>
    <w:rsid w:val="0051077F"/>
    <w:rPr>
      <w:rFonts w:ascii="Tahoma" w:eastAsia="Times New Roman" w:hAnsi="Tahoma" w:cs="Tahoma"/>
      <w:sz w:val="16"/>
      <w:szCs w:val="16"/>
    </w:rPr>
  </w:style>
  <w:style w:type="paragraph" w:customStyle="1" w:styleId="xl240">
    <w:name w:val="xl240"/>
    <w:basedOn w:val="a"/>
    <w:rsid w:val="00E239CA"/>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style>
  <w:style w:type="paragraph" w:customStyle="1" w:styleId="xl241">
    <w:name w:val="xl241"/>
    <w:basedOn w:val="a"/>
    <w:rsid w:val="00E239CA"/>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top"/>
    </w:pPr>
  </w:style>
  <w:style w:type="paragraph" w:customStyle="1" w:styleId="xl242">
    <w:name w:val="xl242"/>
    <w:basedOn w:val="a"/>
    <w:rsid w:val="00E239C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style>
  <w:style w:type="paragraph" w:styleId="af1">
    <w:name w:val="Revision"/>
    <w:hidden/>
    <w:uiPriority w:val="99"/>
    <w:semiHidden/>
    <w:rsid w:val="00D71797"/>
    <w:rPr>
      <w:rFonts w:ascii="Times New Roman" w:eastAsia="Times New Roman" w:hAnsi="Times New Roman"/>
      <w:sz w:val="24"/>
      <w:szCs w:val="24"/>
    </w:rPr>
  </w:style>
  <w:style w:type="paragraph" w:styleId="af2">
    <w:name w:val="footnote text"/>
    <w:basedOn w:val="a"/>
    <w:link w:val="af3"/>
    <w:uiPriority w:val="99"/>
    <w:semiHidden/>
    <w:unhideWhenUsed/>
    <w:rsid w:val="00FE4CAE"/>
    <w:rPr>
      <w:sz w:val="20"/>
      <w:szCs w:val="20"/>
    </w:rPr>
  </w:style>
  <w:style w:type="character" w:customStyle="1" w:styleId="af3">
    <w:name w:val="Текст сноски Знак"/>
    <w:basedOn w:val="a0"/>
    <w:link w:val="af2"/>
    <w:uiPriority w:val="99"/>
    <w:semiHidden/>
    <w:rsid w:val="00FE4CAE"/>
    <w:rPr>
      <w:rFonts w:ascii="Times New Roman" w:eastAsia="Times New Roman" w:hAnsi="Times New Roman"/>
    </w:rPr>
  </w:style>
  <w:style w:type="character" w:styleId="af4">
    <w:name w:val="footnote reference"/>
    <w:basedOn w:val="a0"/>
    <w:uiPriority w:val="99"/>
    <w:semiHidden/>
    <w:unhideWhenUsed/>
    <w:rsid w:val="00FE4CAE"/>
    <w:rPr>
      <w:vertAlign w:val="superscript"/>
    </w:rPr>
  </w:style>
  <w:style w:type="paragraph" w:customStyle="1" w:styleId="msonormal0">
    <w:name w:val="msonormal"/>
    <w:basedOn w:val="a"/>
    <w:rsid w:val="00BA6219"/>
    <w:pPr>
      <w:widowControl/>
      <w:autoSpaceDE/>
      <w:autoSpaceDN/>
      <w:adjustRightInd/>
      <w:spacing w:before="100" w:beforeAutospacing="1" w:after="100" w:afterAutospacing="1"/>
    </w:pPr>
  </w:style>
  <w:style w:type="paragraph" w:customStyle="1" w:styleId="xl243">
    <w:name w:val="xl243"/>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4">
    <w:name w:val="xl24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7030A0"/>
      <w:sz w:val="20"/>
      <w:szCs w:val="20"/>
    </w:rPr>
  </w:style>
  <w:style w:type="paragraph" w:customStyle="1" w:styleId="xl245">
    <w:name w:val="xl24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7030A0"/>
      <w:sz w:val="20"/>
      <w:szCs w:val="20"/>
    </w:rPr>
  </w:style>
  <w:style w:type="paragraph" w:customStyle="1" w:styleId="xl246">
    <w:name w:val="xl246"/>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7030A0"/>
      <w:sz w:val="20"/>
      <w:szCs w:val="20"/>
    </w:rPr>
  </w:style>
  <w:style w:type="paragraph" w:customStyle="1" w:styleId="xl247">
    <w:name w:val="xl247"/>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8">
    <w:name w:val="xl248"/>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49">
    <w:name w:val="xl249"/>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7030A0"/>
      <w:sz w:val="20"/>
      <w:szCs w:val="20"/>
    </w:rPr>
  </w:style>
  <w:style w:type="paragraph" w:customStyle="1" w:styleId="xl250">
    <w:name w:val="xl250"/>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7030A0"/>
      <w:sz w:val="20"/>
      <w:szCs w:val="20"/>
    </w:rPr>
  </w:style>
  <w:style w:type="paragraph" w:customStyle="1" w:styleId="xl251">
    <w:name w:val="xl251"/>
    <w:basedOn w:val="a"/>
    <w:rsid w:val="00A92932"/>
    <w:pPr>
      <w:widowControl/>
      <w:pBdr>
        <w:top w:val="single" w:sz="4" w:space="0" w:color="auto"/>
        <w:left w:val="single" w:sz="4" w:space="0" w:color="auto"/>
        <w:bottom w:val="single" w:sz="4" w:space="0" w:color="auto"/>
        <w:right w:val="single" w:sz="4" w:space="0" w:color="auto"/>
      </w:pBdr>
      <w:shd w:val="clear" w:color="000000" w:fill="FFCCFF"/>
      <w:autoSpaceDE/>
      <w:autoSpaceDN/>
      <w:adjustRightInd/>
      <w:spacing w:before="100" w:beforeAutospacing="1" w:after="100" w:afterAutospacing="1"/>
      <w:jc w:val="right"/>
      <w:textAlignment w:val="top"/>
    </w:pPr>
    <w:rPr>
      <w:sz w:val="20"/>
      <w:szCs w:val="20"/>
    </w:rPr>
  </w:style>
  <w:style w:type="paragraph" w:customStyle="1" w:styleId="xl252">
    <w:name w:val="xl252"/>
    <w:basedOn w:val="a"/>
    <w:rsid w:val="00A92932"/>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0070C0"/>
      <w:sz w:val="20"/>
      <w:szCs w:val="20"/>
    </w:rPr>
  </w:style>
  <w:style w:type="paragraph" w:customStyle="1" w:styleId="xl253">
    <w:name w:val="xl253"/>
    <w:basedOn w:val="a"/>
    <w:rsid w:val="00A92932"/>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4">
    <w:name w:val="xl254"/>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paragraph" w:customStyle="1" w:styleId="xl255">
    <w:name w:val="xl255"/>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256">
    <w:name w:val="xl256"/>
    <w:basedOn w:val="a"/>
    <w:rsid w:val="00A9293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70C0"/>
      <w:sz w:val="20"/>
      <w:szCs w:val="20"/>
    </w:rPr>
  </w:style>
  <w:style w:type="character" w:customStyle="1" w:styleId="af5">
    <w:name w:val="Название Знак"/>
    <w:basedOn w:val="a0"/>
    <w:link w:val="af6"/>
    <w:rsid w:val="00404E54"/>
    <w:rPr>
      <w:rFonts w:ascii="Times New Roman" w:eastAsia="Arial Unicode MS" w:hAnsi="Times New Roman"/>
      <w:spacing w:val="-20"/>
      <w:sz w:val="36"/>
    </w:rPr>
  </w:style>
  <w:style w:type="paragraph" w:styleId="af6">
    <w:name w:val="Title"/>
    <w:basedOn w:val="a"/>
    <w:link w:val="af5"/>
    <w:qFormat/>
    <w:rsid w:val="00404E54"/>
    <w:pPr>
      <w:widowControl/>
      <w:autoSpaceDE/>
      <w:autoSpaceDN/>
      <w:adjustRightInd/>
      <w:jc w:val="center"/>
    </w:pPr>
    <w:rPr>
      <w:rFonts w:eastAsia="Arial Unicode MS"/>
      <w:spacing w:val="-20"/>
      <w:sz w:val="36"/>
      <w:szCs w:val="20"/>
    </w:rPr>
  </w:style>
  <w:style w:type="character" w:styleId="af7">
    <w:name w:val="Emphasis"/>
    <w:basedOn w:val="a0"/>
    <w:uiPriority w:val="20"/>
    <w:qFormat/>
    <w:rsid w:val="00626AAD"/>
    <w:rPr>
      <w:i/>
      <w:iCs/>
    </w:rPr>
  </w:style>
  <w:style w:type="paragraph" w:styleId="af8">
    <w:name w:val="List Paragraph"/>
    <w:basedOn w:val="a"/>
    <w:uiPriority w:val="34"/>
    <w:qFormat/>
    <w:rsid w:val="00626AAD"/>
    <w:pPr>
      <w:widowControl/>
      <w:autoSpaceDE/>
      <w:autoSpaceDN/>
      <w:adjustRightInd/>
      <w:spacing w:before="240" w:after="240" w:line="240" w:lineRule="exact"/>
      <w:ind w:left="720"/>
      <w:contextualSpacing/>
    </w:pPr>
    <w:rPr>
      <w:rFonts w:ascii="Calibri" w:eastAsia="Calibri" w:hAnsi="Calibri"/>
      <w:sz w:val="22"/>
      <w:szCs w:val="22"/>
      <w:lang w:eastAsia="en-US"/>
    </w:rPr>
  </w:style>
  <w:style w:type="paragraph" w:customStyle="1" w:styleId="Default">
    <w:name w:val="Default"/>
    <w:rsid w:val="0003583F"/>
    <w:pPr>
      <w:autoSpaceDE w:val="0"/>
      <w:autoSpaceDN w:val="0"/>
      <w:adjustRightInd w:val="0"/>
    </w:pPr>
    <w:rPr>
      <w:rFonts w:ascii="Times New Roman" w:hAnsi="Times New Roman"/>
      <w:color w:val="000000"/>
      <w:sz w:val="24"/>
      <w:szCs w:val="24"/>
      <w:lang w:eastAsia="en-US"/>
    </w:rPr>
  </w:style>
  <w:style w:type="character" w:customStyle="1" w:styleId="12">
    <w:name w:val="Название Знак1"/>
    <w:basedOn w:val="a0"/>
    <w:uiPriority w:val="10"/>
    <w:rsid w:val="00B21BB1"/>
    <w:rPr>
      <w:rFonts w:ascii="Cambria" w:eastAsia="Times New Roman" w:hAnsi="Cambria" w:cs="Times New Roman"/>
      <w:color w:val="17365D"/>
      <w:spacing w:val="5"/>
      <w:kern w:val="28"/>
      <w:sz w:val="52"/>
      <w:szCs w:val="52"/>
    </w:rPr>
  </w:style>
  <w:style w:type="numbering" w:customStyle="1" w:styleId="13">
    <w:name w:val="Нет списка1"/>
    <w:next w:val="a2"/>
    <w:uiPriority w:val="99"/>
    <w:semiHidden/>
    <w:unhideWhenUsed/>
    <w:rsid w:val="00F23883"/>
  </w:style>
  <w:style w:type="paragraph" w:customStyle="1" w:styleId="ConsPlusCell">
    <w:name w:val="ConsPlusCell"/>
    <w:uiPriority w:val="99"/>
    <w:rsid w:val="00F23883"/>
    <w:pPr>
      <w:widowControl w:val="0"/>
      <w:autoSpaceDE w:val="0"/>
      <w:autoSpaceDN w:val="0"/>
      <w:adjustRightInd w:val="0"/>
    </w:pPr>
    <w:rPr>
      <w:rFonts w:eastAsia="Times New Roman" w:cs="Calibri"/>
      <w:sz w:val="22"/>
      <w:szCs w:val="22"/>
    </w:rPr>
  </w:style>
  <w:style w:type="numbering" w:customStyle="1" w:styleId="23">
    <w:name w:val="Нет списка2"/>
    <w:next w:val="a2"/>
    <w:uiPriority w:val="99"/>
    <w:semiHidden/>
    <w:unhideWhenUsed/>
    <w:rsid w:val="00F23883"/>
  </w:style>
  <w:style w:type="numbering" w:customStyle="1" w:styleId="3">
    <w:name w:val="Нет списка3"/>
    <w:next w:val="a2"/>
    <w:uiPriority w:val="99"/>
    <w:semiHidden/>
    <w:unhideWhenUsed/>
    <w:rsid w:val="00F23883"/>
  </w:style>
  <w:style w:type="paragraph" w:customStyle="1" w:styleId="xl65">
    <w:name w:val="xl65"/>
    <w:basedOn w:val="a"/>
    <w:rsid w:val="00F23883"/>
    <w:pPr>
      <w:widowControl/>
      <w:autoSpaceDE/>
      <w:autoSpaceDN/>
      <w:adjustRightInd/>
      <w:spacing w:before="100" w:beforeAutospacing="1" w:after="100" w:afterAutospacing="1"/>
    </w:pPr>
  </w:style>
  <w:style w:type="paragraph" w:customStyle="1" w:styleId="xl66">
    <w:name w:val="xl66"/>
    <w:basedOn w:val="a"/>
    <w:rsid w:val="00F2388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style>
  <w:style w:type="paragraph" w:customStyle="1" w:styleId="xl537">
    <w:name w:val="xl537"/>
    <w:basedOn w:val="a"/>
    <w:rsid w:val="00CC4B4F"/>
    <w:pPr>
      <w:widowControl/>
      <w:autoSpaceDE/>
      <w:autoSpaceDN/>
      <w:adjustRightInd/>
      <w:spacing w:before="100" w:beforeAutospacing="1" w:after="100" w:afterAutospacing="1"/>
    </w:pPr>
  </w:style>
  <w:style w:type="paragraph" w:customStyle="1" w:styleId="xl538">
    <w:name w:val="xl538"/>
    <w:basedOn w:val="a"/>
    <w:rsid w:val="00CC4B4F"/>
    <w:pPr>
      <w:widowControl/>
      <w:shd w:val="clear" w:color="000000" w:fill="FFFF00"/>
      <w:autoSpaceDE/>
      <w:autoSpaceDN/>
      <w:adjustRightInd/>
      <w:spacing w:before="100" w:beforeAutospacing="1" w:after="100" w:afterAutospacing="1"/>
    </w:pPr>
  </w:style>
  <w:style w:type="paragraph" w:customStyle="1" w:styleId="xl539">
    <w:name w:val="xl539"/>
    <w:basedOn w:val="a"/>
    <w:rsid w:val="00CC4B4F"/>
    <w:pPr>
      <w:widowControl/>
      <w:shd w:val="clear" w:color="000000" w:fill="FF0000"/>
      <w:autoSpaceDE/>
      <w:autoSpaceDN/>
      <w:adjustRightInd/>
      <w:spacing w:before="100" w:beforeAutospacing="1" w:after="100" w:afterAutospacing="1"/>
    </w:pPr>
  </w:style>
  <w:style w:type="paragraph" w:customStyle="1" w:styleId="xl540">
    <w:name w:val="xl540"/>
    <w:basedOn w:val="a"/>
    <w:rsid w:val="00CC4B4F"/>
    <w:pPr>
      <w:widowControl/>
      <w:shd w:val="clear" w:color="000000" w:fill="FFFF00"/>
      <w:autoSpaceDE/>
      <w:autoSpaceDN/>
      <w:adjustRightInd/>
      <w:spacing w:before="100" w:beforeAutospacing="1" w:after="100" w:afterAutospacing="1"/>
    </w:pPr>
  </w:style>
  <w:style w:type="paragraph" w:customStyle="1" w:styleId="xl541">
    <w:name w:val="xl541"/>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pPr>
    <w:rPr>
      <w:sz w:val="20"/>
      <w:szCs w:val="20"/>
    </w:rPr>
  </w:style>
  <w:style w:type="paragraph" w:customStyle="1" w:styleId="xl542">
    <w:name w:val="xl54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b/>
      <w:bCs/>
      <w:sz w:val="20"/>
      <w:szCs w:val="20"/>
    </w:rPr>
  </w:style>
  <w:style w:type="paragraph" w:customStyle="1" w:styleId="xl543">
    <w:name w:val="xl54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pPr>
    <w:rPr>
      <w:sz w:val="20"/>
      <w:szCs w:val="20"/>
    </w:rPr>
  </w:style>
  <w:style w:type="paragraph" w:customStyle="1" w:styleId="xl544">
    <w:name w:val="xl544"/>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545">
    <w:name w:val="xl54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pPr>
    <w:rPr>
      <w:sz w:val="20"/>
      <w:szCs w:val="20"/>
    </w:rPr>
  </w:style>
  <w:style w:type="paragraph" w:customStyle="1" w:styleId="xl546">
    <w:name w:val="xl54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7">
    <w:name w:val="xl54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48">
    <w:name w:val="xl548"/>
    <w:basedOn w:val="a"/>
    <w:rsid w:val="00CC4B4F"/>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49">
    <w:name w:val="xl54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0">
    <w:name w:val="xl55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551">
    <w:name w:val="xl551"/>
    <w:basedOn w:val="a"/>
    <w:rsid w:val="00CC4B4F"/>
    <w:pPr>
      <w:widowControl/>
      <w:pBdr>
        <w:top w:val="single" w:sz="4" w:space="0" w:color="auto"/>
        <w:left w:val="single" w:sz="4" w:space="0" w:color="auto"/>
        <w:bottom w:val="single" w:sz="4" w:space="0" w:color="auto"/>
        <w:right w:val="single" w:sz="8" w:space="0" w:color="auto"/>
      </w:pBdr>
      <w:autoSpaceDE/>
      <w:autoSpaceDN/>
      <w:adjustRightInd/>
      <w:spacing w:before="100" w:beforeAutospacing="1" w:after="100" w:afterAutospacing="1"/>
      <w:jc w:val="right"/>
      <w:textAlignment w:val="top"/>
    </w:pPr>
    <w:rPr>
      <w:b/>
      <w:bCs/>
      <w:sz w:val="20"/>
      <w:szCs w:val="20"/>
    </w:rPr>
  </w:style>
  <w:style w:type="paragraph" w:customStyle="1" w:styleId="xl552">
    <w:name w:val="xl552"/>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553">
    <w:name w:val="xl553"/>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4">
    <w:name w:val="xl554"/>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555">
    <w:name w:val="xl555"/>
    <w:basedOn w:val="a"/>
    <w:rsid w:val="00CC4B4F"/>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556">
    <w:name w:val="xl55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57">
    <w:name w:val="xl557"/>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8">
    <w:name w:val="xl558"/>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59">
    <w:name w:val="xl559"/>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560">
    <w:name w:val="xl56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1">
    <w:name w:val="xl56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62">
    <w:name w:val="xl562"/>
    <w:basedOn w:val="a"/>
    <w:rsid w:val="00CC4B4F"/>
    <w:pPr>
      <w:widowControl/>
      <w:autoSpaceDE/>
      <w:autoSpaceDN/>
      <w:adjustRightInd/>
      <w:spacing w:before="100" w:beforeAutospacing="1" w:after="100" w:afterAutospacing="1"/>
    </w:pPr>
    <w:rPr>
      <w:sz w:val="20"/>
      <w:szCs w:val="20"/>
    </w:rPr>
  </w:style>
  <w:style w:type="paragraph" w:customStyle="1" w:styleId="xl563">
    <w:name w:val="xl56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64">
    <w:name w:val="xl564"/>
    <w:basedOn w:val="a"/>
    <w:rsid w:val="00CC4B4F"/>
    <w:pPr>
      <w:widowControl/>
      <w:shd w:val="clear" w:color="000000" w:fill="92D050"/>
      <w:autoSpaceDE/>
      <w:autoSpaceDN/>
      <w:adjustRightInd/>
      <w:spacing w:before="100" w:beforeAutospacing="1" w:after="100" w:afterAutospacing="1"/>
    </w:pPr>
  </w:style>
  <w:style w:type="paragraph" w:customStyle="1" w:styleId="xl565">
    <w:name w:val="xl56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566">
    <w:name w:val="xl56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567">
    <w:name w:val="xl567"/>
    <w:basedOn w:val="a"/>
    <w:rsid w:val="00CC4B4F"/>
    <w:pPr>
      <w:widowControl/>
      <w:autoSpaceDE/>
      <w:autoSpaceDN/>
      <w:adjustRightInd/>
      <w:spacing w:before="100" w:beforeAutospacing="1" w:after="100" w:afterAutospacing="1"/>
      <w:textAlignment w:val="top"/>
    </w:pPr>
  </w:style>
  <w:style w:type="paragraph" w:customStyle="1" w:styleId="xl568">
    <w:name w:val="xl56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69">
    <w:name w:val="xl56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0">
    <w:name w:val="xl57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1">
    <w:name w:val="xl57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2">
    <w:name w:val="xl572"/>
    <w:basedOn w:val="a"/>
    <w:rsid w:val="00CC4B4F"/>
    <w:pPr>
      <w:widowControl/>
      <w:autoSpaceDE/>
      <w:autoSpaceDN/>
      <w:adjustRightInd/>
      <w:spacing w:before="100" w:beforeAutospacing="1" w:after="100" w:afterAutospacing="1"/>
      <w:textAlignment w:val="top"/>
    </w:pPr>
    <w:rPr>
      <w:b/>
      <w:bCs/>
    </w:rPr>
  </w:style>
  <w:style w:type="paragraph" w:customStyle="1" w:styleId="xl573">
    <w:name w:val="xl573"/>
    <w:basedOn w:val="a"/>
    <w:rsid w:val="00CC4B4F"/>
    <w:pPr>
      <w:widowControl/>
      <w:autoSpaceDE/>
      <w:autoSpaceDN/>
      <w:adjustRightInd/>
      <w:spacing w:before="100" w:beforeAutospacing="1" w:after="100" w:afterAutospacing="1"/>
      <w:textAlignment w:val="top"/>
    </w:pPr>
    <w:rPr>
      <w:b/>
      <w:bCs/>
      <w:sz w:val="20"/>
      <w:szCs w:val="20"/>
    </w:rPr>
  </w:style>
  <w:style w:type="paragraph" w:customStyle="1" w:styleId="xl574">
    <w:name w:val="xl57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575">
    <w:name w:val="xl57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76">
    <w:name w:val="xl57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77">
    <w:name w:val="xl577"/>
    <w:basedOn w:val="a"/>
    <w:rsid w:val="00CC4B4F"/>
    <w:pPr>
      <w:widowControl/>
      <w:autoSpaceDE/>
      <w:autoSpaceDN/>
      <w:adjustRightInd/>
      <w:spacing w:before="100" w:beforeAutospacing="1" w:after="100" w:afterAutospacing="1"/>
    </w:pPr>
    <w:rPr>
      <w:i/>
      <w:iCs/>
    </w:rPr>
  </w:style>
  <w:style w:type="paragraph" w:customStyle="1" w:styleId="xl578">
    <w:name w:val="xl57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79">
    <w:name w:val="xl57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0">
    <w:name w:val="xl58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1">
    <w:name w:val="xl581"/>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2">
    <w:name w:val="xl58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83">
    <w:name w:val="xl583"/>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584">
    <w:name w:val="xl584"/>
    <w:basedOn w:val="a"/>
    <w:rsid w:val="00CC4B4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5">
    <w:name w:val="xl585"/>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6">
    <w:name w:val="xl586"/>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587">
    <w:name w:val="xl58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88">
    <w:name w:val="xl588"/>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589">
    <w:name w:val="xl589"/>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0">
    <w:name w:val="xl590"/>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1">
    <w:name w:val="xl59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592">
    <w:name w:val="xl592"/>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593">
    <w:name w:val="xl5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594">
    <w:name w:val="xl594"/>
    <w:basedOn w:val="a"/>
    <w:rsid w:val="00CC4B4F"/>
    <w:pPr>
      <w:widowControl/>
      <w:shd w:val="clear" w:color="000000" w:fill="FFFFFF"/>
      <w:autoSpaceDE/>
      <w:autoSpaceDN/>
      <w:adjustRightInd/>
      <w:spacing w:before="100" w:beforeAutospacing="1" w:after="100" w:afterAutospacing="1"/>
      <w:textAlignment w:val="top"/>
    </w:pPr>
    <w:rPr>
      <w:sz w:val="20"/>
      <w:szCs w:val="20"/>
    </w:rPr>
  </w:style>
  <w:style w:type="paragraph" w:customStyle="1" w:styleId="xl595">
    <w:name w:val="xl595"/>
    <w:basedOn w:val="a"/>
    <w:rsid w:val="00CC4B4F"/>
    <w:pPr>
      <w:widowControl/>
      <w:shd w:val="clear" w:color="000000" w:fill="F79646"/>
      <w:autoSpaceDE/>
      <w:autoSpaceDN/>
      <w:adjustRightInd/>
      <w:spacing w:before="100" w:beforeAutospacing="1" w:after="100" w:afterAutospacing="1"/>
    </w:pPr>
  </w:style>
  <w:style w:type="paragraph" w:customStyle="1" w:styleId="xl596">
    <w:name w:val="xl596"/>
    <w:basedOn w:val="a"/>
    <w:rsid w:val="00CC4B4F"/>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597">
    <w:name w:val="xl597"/>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8">
    <w:name w:val="xl59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599">
    <w:name w:val="xl599"/>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600">
    <w:name w:val="xl600"/>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1">
    <w:name w:val="xl601"/>
    <w:basedOn w:val="a"/>
    <w:rsid w:val="00CC4B4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602">
    <w:name w:val="xl60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3">
    <w:name w:val="xl603"/>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4">
    <w:name w:val="xl6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05">
    <w:name w:val="xl605"/>
    <w:basedOn w:val="a"/>
    <w:rsid w:val="00CC4B4F"/>
    <w:pPr>
      <w:widowControl/>
      <w:autoSpaceDE/>
      <w:autoSpaceDN/>
      <w:adjustRightInd/>
      <w:spacing w:before="100" w:beforeAutospacing="1" w:after="100" w:afterAutospacing="1"/>
      <w:textAlignment w:val="top"/>
    </w:pPr>
    <w:rPr>
      <w:sz w:val="20"/>
      <w:szCs w:val="20"/>
    </w:rPr>
  </w:style>
  <w:style w:type="paragraph" w:customStyle="1" w:styleId="xl606">
    <w:name w:val="xl606"/>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7">
    <w:name w:val="xl607"/>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08">
    <w:name w:val="xl608"/>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609">
    <w:name w:val="xl609"/>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0">
    <w:name w:val="xl610"/>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611">
    <w:name w:val="xl611"/>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2">
    <w:name w:val="xl612"/>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613">
    <w:name w:val="xl613"/>
    <w:basedOn w:val="a"/>
    <w:rsid w:val="00CC4B4F"/>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614">
    <w:name w:val="xl61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15">
    <w:name w:val="xl615"/>
    <w:basedOn w:val="a"/>
    <w:rsid w:val="00CC4B4F"/>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jc w:val="center"/>
      <w:textAlignment w:val="top"/>
    </w:pPr>
    <w:rPr>
      <w:sz w:val="20"/>
      <w:szCs w:val="20"/>
    </w:rPr>
  </w:style>
  <w:style w:type="paragraph" w:customStyle="1" w:styleId="xl616">
    <w:name w:val="xl616"/>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7">
    <w:name w:val="xl617"/>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18">
    <w:name w:val="xl618"/>
    <w:basedOn w:val="a"/>
    <w:rsid w:val="00CC4B4F"/>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19">
    <w:name w:val="xl61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620">
    <w:name w:val="xl620"/>
    <w:basedOn w:val="a"/>
    <w:rsid w:val="00CC4B4F"/>
    <w:pPr>
      <w:widowControl/>
      <w:shd w:val="clear" w:color="000000" w:fill="FFFF00"/>
      <w:autoSpaceDE/>
      <w:autoSpaceDN/>
      <w:adjustRightInd/>
      <w:spacing w:before="100" w:beforeAutospacing="1" w:after="100" w:afterAutospacing="1"/>
      <w:jc w:val="right"/>
      <w:textAlignment w:val="top"/>
    </w:pPr>
  </w:style>
  <w:style w:type="paragraph" w:customStyle="1" w:styleId="xl621">
    <w:name w:val="xl621"/>
    <w:basedOn w:val="a"/>
    <w:rsid w:val="00CC4B4F"/>
    <w:pPr>
      <w:widowControl/>
      <w:shd w:val="clear" w:color="000000" w:fill="FFFF00"/>
      <w:autoSpaceDE/>
      <w:autoSpaceDN/>
      <w:adjustRightInd/>
      <w:spacing w:before="100" w:beforeAutospacing="1" w:after="100" w:afterAutospacing="1"/>
      <w:jc w:val="center"/>
      <w:textAlignment w:val="top"/>
    </w:pPr>
  </w:style>
  <w:style w:type="paragraph" w:customStyle="1" w:styleId="xl622">
    <w:name w:val="xl622"/>
    <w:basedOn w:val="a"/>
    <w:rsid w:val="00CC4B4F"/>
    <w:pPr>
      <w:widowControl/>
      <w:shd w:val="clear" w:color="000000" w:fill="FFFF00"/>
      <w:autoSpaceDE/>
      <w:autoSpaceDN/>
      <w:adjustRightInd/>
      <w:spacing w:before="100" w:beforeAutospacing="1" w:after="100" w:afterAutospacing="1"/>
      <w:textAlignment w:val="top"/>
    </w:pPr>
  </w:style>
  <w:style w:type="paragraph" w:customStyle="1" w:styleId="xl623">
    <w:name w:val="xl623"/>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624">
    <w:name w:val="xl624"/>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625">
    <w:name w:val="xl625"/>
    <w:basedOn w:val="a"/>
    <w:rsid w:val="00CC4B4F"/>
    <w:pPr>
      <w:widowControl/>
      <w:autoSpaceDE/>
      <w:autoSpaceDN/>
      <w:adjustRightInd/>
      <w:spacing w:before="100" w:beforeAutospacing="1" w:after="100" w:afterAutospacing="1"/>
      <w:jc w:val="center"/>
    </w:pPr>
  </w:style>
  <w:style w:type="paragraph" w:customStyle="1" w:styleId="xl626">
    <w:name w:val="xl62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7">
    <w:name w:val="xl62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28">
    <w:name w:val="xl62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29">
    <w:name w:val="xl629"/>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0">
    <w:name w:val="xl630"/>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631">
    <w:name w:val="xl631"/>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2">
    <w:name w:val="xl632"/>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633">
    <w:name w:val="xl633"/>
    <w:basedOn w:val="a"/>
    <w:rsid w:val="00CC4B4F"/>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634">
    <w:name w:val="xl63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style>
  <w:style w:type="paragraph" w:customStyle="1" w:styleId="xl635">
    <w:name w:val="xl635"/>
    <w:basedOn w:val="a"/>
    <w:rsid w:val="00CC4B4F"/>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36">
    <w:name w:val="xl63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7">
    <w:name w:val="xl63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638">
    <w:name w:val="xl63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39">
    <w:name w:val="xl639"/>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640">
    <w:name w:val="xl640"/>
    <w:basedOn w:val="a"/>
    <w:rsid w:val="00CC4B4F"/>
    <w:pPr>
      <w:widowControl/>
      <w:pBdr>
        <w:top w:val="single" w:sz="4" w:space="0" w:color="auto"/>
        <w:left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641">
    <w:name w:val="xl641"/>
    <w:basedOn w:val="a"/>
    <w:rsid w:val="00CC4B4F"/>
    <w:pPr>
      <w:widowControl/>
      <w:shd w:val="clear" w:color="000000" w:fill="0070C0"/>
      <w:autoSpaceDE/>
      <w:autoSpaceDN/>
      <w:adjustRightInd/>
      <w:spacing w:before="100" w:beforeAutospacing="1" w:after="100" w:afterAutospacing="1"/>
    </w:pPr>
  </w:style>
  <w:style w:type="paragraph" w:customStyle="1" w:styleId="xl642">
    <w:name w:val="xl642"/>
    <w:basedOn w:val="a"/>
    <w:rsid w:val="00CC4B4F"/>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3">
    <w:name w:val="xl643"/>
    <w:basedOn w:val="a"/>
    <w:rsid w:val="00CC4B4F"/>
    <w:pPr>
      <w:widowControl/>
      <w:autoSpaceDE/>
      <w:autoSpaceDN/>
      <w:adjustRightInd/>
      <w:spacing w:before="100" w:beforeAutospacing="1" w:after="100" w:afterAutospacing="1"/>
    </w:pPr>
    <w:rPr>
      <w:color w:val="FF00FF"/>
    </w:rPr>
  </w:style>
  <w:style w:type="paragraph" w:customStyle="1" w:styleId="xl644">
    <w:name w:val="xl644"/>
    <w:basedOn w:val="a"/>
    <w:rsid w:val="00CC4B4F"/>
    <w:pPr>
      <w:widowControl/>
      <w:shd w:val="clear" w:color="000000" w:fill="00B0F0"/>
      <w:autoSpaceDE/>
      <w:autoSpaceDN/>
      <w:adjustRightInd/>
      <w:spacing w:before="100" w:beforeAutospacing="1" w:after="100" w:afterAutospacing="1"/>
    </w:pPr>
    <w:rPr>
      <w:color w:val="FF00FF"/>
    </w:rPr>
  </w:style>
  <w:style w:type="paragraph" w:customStyle="1" w:styleId="xl645">
    <w:name w:val="xl64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646">
    <w:name w:val="xl646"/>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textAlignment w:val="top"/>
    </w:pPr>
    <w:rPr>
      <w:sz w:val="20"/>
      <w:szCs w:val="20"/>
    </w:rPr>
  </w:style>
  <w:style w:type="paragraph" w:customStyle="1" w:styleId="xl647">
    <w:name w:val="xl647"/>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8">
    <w:name w:val="xl648"/>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center"/>
      <w:textAlignment w:val="top"/>
    </w:pPr>
    <w:rPr>
      <w:sz w:val="20"/>
      <w:szCs w:val="20"/>
    </w:rPr>
  </w:style>
  <w:style w:type="paragraph" w:customStyle="1" w:styleId="xl649">
    <w:name w:val="xl649"/>
    <w:basedOn w:val="a"/>
    <w:rsid w:val="00CC4B4F"/>
    <w:pPr>
      <w:widowControl/>
      <w:pBdr>
        <w:top w:val="single" w:sz="4" w:space="0" w:color="auto"/>
        <w:left w:val="single" w:sz="4" w:space="0" w:color="auto"/>
        <w:bottom w:val="single" w:sz="4" w:space="0" w:color="auto"/>
        <w:right w:val="single" w:sz="4" w:space="0" w:color="auto"/>
      </w:pBdr>
      <w:shd w:val="clear" w:color="000000" w:fill="AFEFEA"/>
      <w:autoSpaceDE/>
      <w:autoSpaceDN/>
      <w:adjustRightInd/>
      <w:spacing w:before="100" w:beforeAutospacing="1" w:after="100" w:afterAutospacing="1"/>
      <w:jc w:val="right"/>
      <w:textAlignment w:val="top"/>
    </w:pPr>
    <w:rPr>
      <w:sz w:val="20"/>
      <w:szCs w:val="20"/>
    </w:rPr>
  </w:style>
  <w:style w:type="paragraph" w:customStyle="1" w:styleId="xl650">
    <w:name w:val="xl650"/>
    <w:basedOn w:val="a"/>
    <w:rsid w:val="00CC4B4F"/>
    <w:pPr>
      <w:widowControl/>
      <w:shd w:val="clear" w:color="000000" w:fill="FFFFFF"/>
      <w:autoSpaceDE/>
      <w:autoSpaceDN/>
      <w:adjustRightInd/>
      <w:spacing w:before="100" w:beforeAutospacing="1" w:after="100" w:afterAutospacing="1"/>
    </w:pPr>
  </w:style>
  <w:style w:type="paragraph" w:customStyle="1" w:styleId="xl651">
    <w:name w:val="xl651"/>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2">
    <w:name w:val="xl652"/>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3">
    <w:name w:val="xl653"/>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sz w:val="20"/>
      <w:szCs w:val="20"/>
    </w:rPr>
  </w:style>
  <w:style w:type="paragraph" w:customStyle="1" w:styleId="xl654">
    <w:name w:val="xl654"/>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5">
    <w:name w:val="xl65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sz w:val="20"/>
      <w:szCs w:val="20"/>
    </w:rPr>
  </w:style>
  <w:style w:type="paragraph" w:customStyle="1" w:styleId="xl656">
    <w:name w:val="xl65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sz w:val="20"/>
      <w:szCs w:val="20"/>
    </w:rPr>
  </w:style>
  <w:style w:type="paragraph" w:customStyle="1" w:styleId="xl657">
    <w:name w:val="xl657"/>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sz w:val="20"/>
      <w:szCs w:val="20"/>
    </w:rPr>
  </w:style>
  <w:style w:type="paragraph" w:customStyle="1" w:styleId="xl658">
    <w:name w:val="xl658"/>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59">
    <w:name w:val="xl659"/>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center"/>
      <w:textAlignment w:val="top"/>
    </w:pPr>
    <w:rPr>
      <w:sz w:val="20"/>
      <w:szCs w:val="20"/>
    </w:rPr>
  </w:style>
  <w:style w:type="paragraph" w:customStyle="1" w:styleId="xl660">
    <w:name w:val="xl660"/>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textAlignment w:val="top"/>
    </w:pPr>
    <w:rPr>
      <w:sz w:val="20"/>
      <w:szCs w:val="20"/>
    </w:rPr>
  </w:style>
  <w:style w:type="paragraph" w:customStyle="1" w:styleId="xl661">
    <w:name w:val="xl66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62">
    <w:name w:val="xl66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3">
    <w:name w:val="xl663"/>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center"/>
      <w:textAlignment w:val="top"/>
    </w:pPr>
    <w:rPr>
      <w:sz w:val="20"/>
      <w:szCs w:val="20"/>
    </w:rPr>
  </w:style>
  <w:style w:type="paragraph" w:customStyle="1" w:styleId="xl664">
    <w:name w:val="xl664"/>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65">
    <w:name w:val="xl665"/>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textAlignment w:val="top"/>
    </w:pPr>
    <w:rPr>
      <w:sz w:val="20"/>
      <w:szCs w:val="20"/>
    </w:rPr>
  </w:style>
  <w:style w:type="paragraph" w:customStyle="1" w:styleId="xl666">
    <w:name w:val="xl666"/>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7">
    <w:name w:val="xl667"/>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center"/>
      <w:textAlignment w:val="top"/>
    </w:pPr>
    <w:rPr>
      <w:sz w:val="20"/>
      <w:szCs w:val="20"/>
    </w:rPr>
  </w:style>
  <w:style w:type="paragraph" w:customStyle="1" w:styleId="xl668">
    <w:name w:val="xl668"/>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69">
    <w:name w:val="xl669"/>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jc w:val="right"/>
      <w:textAlignment w:val="top"/>
    </w:pPr>
    <w:rPr>
      <w:sz w:val="20"/>
      <w:szCs w:val="20"/>
    </w:rPr>
  </w:style>
  <w:style w:type="paragraph" w:customStyle="1" w:styleId="xl670">
    <w:name w:val="xl670"/>
    <w:basedOn w:val="a"/>
    <w:rsid w:val="00CC4B4F"/>
    <w:pPr>
      <w:widowControl/>
      <w:pBdr>
        <w:top w:val="single" w:sz="4" w:space="0" w:color="auto"/>
        <w:left w:val="single" w:sz="4" w:space="0" w:color="auto"/>
        <w:bottom w:val="single" w:sz="4" w:space="0" w:color="auto"/>
        <w:right w:val="single" w:sz="4" w:space="0" w:color="auto"/>
      </w:pBdr>
      <w:shd w:val="clear" w:color="000000" w:fill="00FFCC"/>
      <w:autoSpaceDE/>
      <w:autoSpaceDN/>
      <w:adjustRightInd/>
      <w:spacing w:before="100" w:beforeAutospacing="1" w:after="100" w:afterAutospacing="1"/>
      <w:jc w:val="right"/>
      <w:textAlignment w:val="top"/>
    </w:pPr>
    <w:rPr>
      <w:sz w:val="20"/>
      <w:szCs w:val="20"/>
    </w:rPr>
  </w:style>
  <w:style w:type="paragraph" w:customStyle="1" w:styleId="xl671">
    <w:name w:val="xl671"/>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2">
    <w:name w:val="xl672"/>
    <w:basedOn w:val="a"/>
    <w:rsid w:val="00CC4B4F"/>
    <w:pPr>
      <w:widowControl/>
      <w:pBdr>
        <w:top w:val="single" w:sz="4" w:space="0" w:color="auto"/>
        <w:left w:val="single" w:sz="4" w:space="0" w:color="auto"/>
        <w:bottom w:val="single" w:sz="4" w:space="0" w:color="auto"/>
        <w:right w:val="single" w:sz="4" w:space="0" w:color="auto"/>
      </w:pBdr>
      <w:shd w:val="clear" w:color="000000" w:fill="FF00FF"/>
      <w:autoSpaceDE/>
      <w:autoSpaceDN/>
      <w:adjustRightInd/>
      <w:spacing w:before="100" w:beforeAutospacing="1" w:after="100" w:afterAutospacing="1"/>
      <w:textAlignment w:val="top"/>
    </w:pPr>
    <w:rPr>
      <w:sz w:val="20"/>
      <w:szCs w:val="20"/>
    </w:rPr>
  </w:style>
  <w:style w:type="paragraph" w:customStyle="1" w:styleId="xl673">
    <w:name w:val="xl67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674">
    <w:name w:val="xl674"/>
    <w:basedOn w:val="a"/>
    <w:rsid w:val="00CC4B4F"/>
    <w:pPr>
      <w:widowControl/>
      <w:pBdr>
        <w:top w:val="single" w:sz="4" w:space="0" w:color="auto"/>
        <w:left w:val="single" w:sz="4" w:space="0" w:color="auto"/>
        <w:bottom w:val="single" w:sz="4" w:space="0" w:color="auto"/>
        <w:right w:val="single" w:sz="4" w:space="0" w:color="auto"/>
      </w:pBdr>
      <w:shd w:val="clear" w:color="000000" w:fill="66FFCC"/>
      <w:autoSpaceDE/>
      <w:autoSpaceDN/>
      <w:adjustRightInd/>
      <w:spacing w:before="100" w:beforeAutospacing="1" w:after="100" w:afterAutospacing="1"/>
      <w:jc w:val="right"/>
      <w:textAlignment w:val="top"/>
    </w:pPr>
    <w:rPr>
      <w:color w:val="FF0000"/>
      <w:sz w:val="20"/>
      <w:szCs w:val="20"/>
    </w:rPr>
  </w:style>
  <w:style w:type="paragraph" w:customStyle="1" w:styleId="xl675">
    <w:name w:val="xl675"/>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76">
    <w:name w:val="xl676"/>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7">
    <w:name w:val="xl677"/>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top"/>
    </w:pPr>
    <w:rPr>
      <w:color w:val="FF0000"/>
      <w:sz w:val="20"/>
      <w:szCs w:val="20"/>
    </w:rPr>
  </w:style>
  <w:style w:type="paragraph" w:customStyle="1" w:styleId="xl678">
    <w:name w:val="xl678"/>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right"/>
      <w:textAlignment w:val="top"/>
    </w:pPr>
    <w:rPr>
      <w:color w:val="FF0000"/>
      <w:sz w:val="20"/>
      <w:szCs w:val="20"/>
    </w:rPr>
  </w:style>
  <w:style w:type="paragraph" w:customStyle="1" w:styleId="xl679">
    <w:name w:val="xl679"/>
    <w:basedOn w:val="a"/>
    <w:rsid w:val="00CC4B4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top"/>
    </w:pPr>
    <w:rPr>
      <w:color w:val="FF0000"/>
      <w:sz w:val="20"/>
      <w:szCs w:val="20"/>
    </w:rPr>
  </w:style>
  <w:style w:type="paragraph" w:customStyle="1" w:styleId="xl680">
    <w:name w:val="xl680"/>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textAlignment w:val="top"/>
    </w:pPr>
    <w:rPr>
      <w:sz w:val="20"/>
      <w:szCs w:val="20"/>
    </w:rPr>
  </w:style>
  <w:style w:type="paragraph" w:customStyle="1" w:styleId="xl681">
    <w:name w:val="xl681"/>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2">
    <w:name w:val="xl682"/>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center"/>
      <w:textAlignment w:val="top"/>
    </w:pPr>
    <w:rPr>
      <w:sz w:val="20"/>
      <w:szCs w:val="20"/>
    </w:rPr>
  </w:style>
  <w:style w:type="paragraph" w:customStyle="1" w:styleId="xl683">
    <w:name w:val="xl683"/>
    <w:basedOn w:val="a"/>
    <w:rsid w:val="00CC4B4F"/>
    <w:pPr>
      <w:widowControl/>
      <w:pBdr>
        <w:top w:val="single" w:sz="4" w:space="0" w:color="auto"/>
        <w:left w:val="single" w:sz="4" w:space="0" w:color="auto"/>
        <w:bottom w:val="single" w:sz="4" w:space="0" w:color="auto"/>
        <w:right w:val="single" w:sz="4" w:space="0" w:color="auto"/>
      </w:pBdr>
      <w:shd w:val="clear" w:color="000000" w:fill="EAF1DD"/>
      <w:autoSpaceDE/>
      <w:autoSpaceDN/>
      <w:adjustRightInd/>
      <w:spacing w:before="100" w:beforeAutospacing="1" w:after="100" w:afterAutospacing="1"/>
      <w:jc w:val="right"/>
      <w:textAlignment w:val="top"/>
    </w:pPr>
    <w:rPr>
      <w:sz w:val="20"/>
      <w:szCs w:val="20"/>
    </w:rPr>
  </w:style>
  <w:style w:type="paragraph" w:customStyle="1" w:styleId="xl684">
    <w:name w:val="xl684"/>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textAlignment w:val="top"/>
    </w:pPr>
    <w:rPr>
      <w:color w:val="FF0000"/>
      <w:sz w:val="20"/>
      <w:szCs w:val="20"/>
    </w:rPr>
  </w:style>
  <w:style w:type="paragraph" w:customStyle="1" w:styleId="xl685">
    <w:name w:val="xl685"/>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6">
    <w:name w:val="xl686"/>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center"/>
      <w:textAlignment w:val="top"/>
    </w:pPr>
    <w:rPr>
      <w:color w:val="FF0000"/>
      <w:sz w:val="20"/>
      <w:szCs w:val="20"/>
    </w:rPr>
  </w:style>
  <w:style w:type="paragraph" w:customStyle="1" w:styleId="xl687">
    <w:name w:val="xl687"/>
    <w:basedOn w:val="a"/>
    <w:rsid w:val="00CC4B4F"/>
    <w:pPr>
      <w:widowControl/>
      <w:pBdr>
        <w:top w:val="single" w:sz="4" w:space="0" w:color="auto"/>
        <w:left w:val="single" w:sz="4" w:space="0" w:color="auto"/>
        <w:bottom w:val="single" w:sz="4" w:space="0" w:color="auto"/>
        <w:right w:val="single" w:sz="4" w:space="0" w:color="auto"/>
      </w:pBdr>
      <w:shd w:val="clear" w:color="000000" w:fill="D8D8D8"/>
      <w:autoSpaceDE/>
      <w:autoSpaceDN/>
      <w:adjustRightInd/>
      <w:spacing w:before="100" w:beforeAutospacing="1" w:after="100" w:afterAutospacing="1"/>
      <w:jc w:val="right"/>
      <w:textAlignment w:val="top"/>
    </w:pPr>
    <w:rPr>
      <w:color w:val="FF0000"/>
      <w:sz w:val="20"/>
      <w:szCs w:val="20"/>
    </w:rPr>
  </w:style>
  <w:style w:type="paragraph" w:customStyle="1" w:styleId="xl688">
    <w:name w:val="xl688"/>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89">
    <w:name w:val="xl689"/>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center"/>
      <w:textAlignment w:val="top"/>
    </w:pPr>
    <w:rPr>
      <w:sz w:val="20"/>
      <w:szCs w:val="20"/>
    </w:rPr>
  </w:style>
  <w:style w:type="paragraph" w:customStyle="1" w:styleId="xl690">
    <w:name w:val="xl690"/>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jc w:val="right"/>
      <w:textAlignment w:val="top"/>
    </w:pPr>
    <w:rPr>
      <w:sz w:val="20"/>
      <w:szCs w:val="20"/>
    </w:rPr>
  </w:style>
  <w:style w:type="paragraph" w:customStyle="1" w:styleId="xl691">
    <w:name w:val="xl691"/>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2">
    <w:name w:val="xl692"/>
    <w:basedOn w:val="a"/>
    <w:rsid w:val="00CC4B4F"/>
    <w:pPr>
      <w:widowControl/>
      <w:pBdr>
        <w:top w:val="single" w:sz="4" w:space="0" w:color="auto"/>
        <w:left w:val="single" w:sz="4" w:space="0" w:color="auto"/>
        <w:bottom w:val="single" w:sz="4" w:space="0" w:color="auto"/>
        <w:right w:val="single" w:sz="4" w:space="0" w:color="auto"/>
      </w:pBdr>
      <w:shd w:val="clear" w:color="000000" w:fill="D7E4BC"/>
      <w:autoSpaceDE/>
      <w:autoSpaceDN/>
      <w:adjustRightInd/>
      <w:spacing w:before="100" w:beforeAutospacing="1" w:after="100" w:afterAutospacing="1"/>
      <w:textAlignment w:val="top"/>
    </w:pPr>
    <w:rPr>
      <w:sz w:val="20"/>
      <w:szCs w:val="20"/>
    </w:rPr>
  </w:style>
  <w:style w:type="paragraph" w:customStyle="1" w:styleId="xl693">
    <w:name w:val="xl69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4">
    <w:name w:val="xl694"/>
    <w:basedOn w:val="a"/>
    <w:rsid w:val="00CC4B4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color w:val="0794B5"/>
      <w:sz w:val="20"/>
      <w:szCs w:val="20"/>
    </w:rPr>
  </w:style>
  <w:style w:type="paragraph" w:customStyle="1" w:styleId="xl695">
    <w:name w:val="xl69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794B5"/>
      <w:sz w:val="20"/>
      <w:szCs w:val="20"/>
    </w:rPr>
  </w:style>
  <w:style w:type="paragraph" w:customStyle="1" w:styleId="xl696">
    <w:name w:val="xl69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794B5"/>
      <w:sz w:val="20"/>
      <w:szCs w:val="20"/>
    </w:rPr>
  </w:style>
  <w:style w:type="paragraph" w:customStyle="1" w:styleId="xl697">
    <w:name w:val="xl69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8">
    <w:name w:val="xl698"/>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794B5"/>
      <w:sz w:val="20"/>
      <w:szCs w:val="20"/>
    </w:rPr>
  </w:style>
  <w:style w:type="paragraph" w:customStyle="1" w:styleId="xl699">
    <w:name w:val="xl699"/>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700">
    <w:name w:val="xl700"/>
    <w:basedOn w:val="a"/>
    <w:rsid w:val="00CC4B4F"/>
    <w:pPr>
      <w:widowControl/>
      <w:pBdr>
        <w:top w:val="single" w:sz="4" w:space="0" w:color="auto"/>
        <w:left w:val="single" w:sz="4" w:space="0" w:color="auto"/>
        <w:bottom w:val="single" w:sz="4" w:space="0" w:color="auto"/>
        <w:right w:val="single" w:sz="4" w:space="0" w:color="auto"/>
      </w:pBdr>
      <w:shd w:val="clear" w:color="000000" w:fill="E5E0EC"/>
      <w:autoSpaceDE/>
      <w:autoSpaceDN/>
      <w:adjustRightInd/>
      <w:spacing w:before="100" w:beforeAutospacing="1" w:after="100" w:afterAutospacing="1"/>
      <w:textAlignment w:val="top"/>
    </w:pPr>
    <w:rPr>
      <w:sz w:val="20"/>
      <w:szCs w:val="20"/>
    </w:rPr>
  </w:style>
  <w:style w:type="paragraph" w:customStyle="1" w:styleId="xl701">
    <w:name w:val="xl701"/>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2">
    <w:name w:val="xl702"/>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B061FF"/>
      <w:sz w:val="20"/>
      <w:szCs w:val="20"/>
    </w:rPr>
  </w:style>
  <w:style w:type="paragraph" w:customStyle="1" w:styleId="xl703">
    <w:name w:val="xl703"/>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4">
    <w:name w:val="xl704"/>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5">
    <w:name w:val="xl705"/>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B061FF"/>
      <w:sz w:val="20"/>
      <w:szCs w:val="20"/>
    </w:rPr>
  </w:style>
  <w:style w:type="paragraph" w:customStyle="1" w:styleId="xl706">
    <w:name w:val="xl706"/>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B061FF"/>
      <w:sz w:val="20"/>
      <w:szCs w:val="20"/>
    </w:rPr>
  </w:style>
  <w:style w:type="paragraph" w:customStyle="1" w:styleId="xl707">
    <w:name w:val="xl707"/>
    <w:basedOn w:val="a"/>
    <w:rsid w:val="00CC4B4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FFFF"/>
      <w:sz w:val="20"/>
      <w:szCs w:val="20"/>
    </w:rPr>
  </w:style>
  <w:style w:type="paragraph" w:customStyle="1" w:styleId="xl708">
    <w:name w:val="xl708"/>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09">
    <w:name w:val="xl709"/>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0">
    <w:name w:val="xl710"/>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center"/>
      <w:textAlignment w:val="top"/>
    </w:pPr>
    <w:rPr>
      <w:sz w:val="20"/>
      <w:szCs w:val="20"/>
    </w:rPr>
  </w:style>
  <w:style w:type="paragraph" w:customStyle="1" w:styleId="xl711">
    <w:name w:val="xl711"/>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2">
    <w:name w:val="xl712"/>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3">
    <w:name w:val="xl713"/>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textAlignment w:val="top"/>
    </w:pPr>
    <w:rPr>
      <w:sz w:val="20"/>
      <w:szCs w:val="20"/>
    </w:rPr>
  </w:style>
  <w:style w:type="paragraph" w:customStyle="1" w:styleId="xl714">
    <w:name w:val="xl714"/>
    <w:basedOn w:val="a"/>
    <w:rsid w:val="00CC4B4F"/>
    <w:pPr>
      <w:widowControl/>
      <w:pBdr>
        <w:top w:val="single" w:sz="4" w:space="0" w:color="auto"/>
        <w:left w:val="single" w:sz="4" w:space="0" w:color="auto"/>
        <w:bottom w:val="single" w:sz="4" w:space="0" w:color="auto"/>
        <w:right w:val="single" w:sz="4" w:space="0" w:color="auto"/>
      </w:pBdr>
      <w:shd w:val="clear" w:color="000000" w:fill="663300"/>
      <w:autoSpaceDE/>
      <w:autoSpaceDN/>
      <w:adjustRightInd/>
      <w:spacing w:before="100" w:beforeAutospacing="1" w:after="100" w:afterAutospacing="1"/>
      <w:jc w:val="right"/>
      <w:textAlignment w:val="top"/>
    </w:pPr>
    <w:rPr>
      <w:sz w:val="20"/>
      <w:szCs w:val="20"/>
    </w:rPr>
  </w:style>
  <w:style w:type="paragraph" w:customStyle="1" w:styleId="xl715">
    <w:name w:val="xl715"/>
    <w:basedOn w:val="a"/>
    <w:rsid w:val="00CC4B4F"/>
    <w:pPr>
      <w:widowControl/>
      <w:shd w:val="clear" w:color="000000" w:fill="663300"/>
      <w:autoSpaceDE/>
      <w:autoSpaceDN/>
      <w:adjustRightInd/>
      <w:spacing w:before="100" w:beforeAutospacing="1" w:after="100" w:afterAutospacing="1"/>
    </w:pPr>
    <w:rPr>
      <w:sz w:val="20"/>
      <w:szCs w:val="20"/>
    </w:rPr>
  </w:style>
  <w:style w:type="paragraph" w:customStyle="1" w:styleId="xl716">
    <w:name w:val="xl716"/>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textAlignment w:val="top"/>
    </w:pPr>
    <w:rPr>
      <w:sz w:val="20"/>
      <w:szCs w:val="20"/>
    </w:rPr>
  </w:style>
  <w:style w:type="paragraph" w:customStyle="1" w:styleId="xl717">
    <w:name w:val="xl717"/>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8">
    <w:name w:val="xl718"/>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center"/>
      <w:textAlignment w:val="top"/>
    </w:pPr>
    <w:rPr>
      <w:sz w:val="20"/>
      <w:szCs w:val="20"/>
    </w:rPr>
  </w:style>
  <w:style w:type="paragraph" w:customStyle="1" w:styleId="xl719">
    <w:name w:val="xl719"/>
    <w:basedOn w:val="a"/>
    <w:rsid w:val="00CC4B4F"/>
    <w:pPr>
      <w:widowControl/>
      <w:pBdr>
        <w:top w:val="single" w:sz="4" w:space="0" w:color="auto"/>
        <w:left w:val="single" w:sz="4" w:space="0" w:color="auto"/>
        <w:bottom w:val="single" w:sz="4" w:space="0" w:color="auto"/>
        <w:right w:val="single" w:sz="4" w:space="0" w:color="auto"/>
      </w:pBdr>
      <w:shd w:val="clear" w:color="000000" w:fill="7F7F7F"/>
      <w:autoSpaceDE/>
      <w:autoSpaceDN/>
      <w:adjustRightInd/>
      <w:spacing w:before="100" w:beforeAutospacing="1" w:after="100" w:afterAutospacing="1"/>
      <w:jc w:val="right"/>
      <w:textAlignment w:val="top"/>
    </w:pPr>
    <w:rPr>
      <w:sz w:val="20"/>
      <w:szCs w:val="20"/>
    </w:rPr>
  </w:style>
  <w:style w:type="paragraph" w:customStyle="1" w:styleId="font5">
    <w:name w:val="font5"/>
    <w:basedOn w:val="a"/>
    <w:rsid w:val="00542942"/>
    <w:pPr>
      <w:widowControl/>
      <w:autoSpaceDE/>
      <w:autoSpaceDN/>
      <w:adjustRightInd/>
      <w:spacing w:before="100" w:beforeAutospacing="1" w:after="100" w:afterAutospacing="1"/>
    </w:pPr>
    <w:rPr>
      <w:sz w:val="20"/>
      <w:szCs w:val="20"/>
    </w:rPr>
  </w:style>
  <w:style w:type="paragraph" w:customStyle="1" w:styleId="font6">
    <w:name w:val="font6"/>
    <w:basedOn w:val="a"/>
    <w:rsid w:val="00542942"/>
    <w:pPr>
      <w:widowControl/>
      <w:autoSpaceDE/>
      <w:autoSpaceDN/>
      <w:adjustRightInd/>
      <w:spacing w:before="100" w:beforeAutospacing="1" w:after="100" w:afterAutospacing="1"/>
    </w:pPr>
    <w:rPr>
      <w:color w:val="FF0000"/>
      <w:sz w:val="20"/>
      <w:szCs w:val="20"/>
    </w:rPr>
  </w:style>
  <w:style w:type="character" w:customStyle="1" w:styleId="ConsPlusNormal0">
    <w:name w:val="ConsPlusNormal Знак"/>
    <w:link w:val="ConsPlusNormal"/>
    <w:rsid w:val="00116B3D"/>
    <w:rPr>
      <w:rFonts w:ascii="Arial" w:hAnsi="Arial" w:cs="Arial"/>
      <w:lang w:eastAsia="en-US"/>
    </w:rPr>
  </w:style>
  <w:style w:type="paragraph" w:customStyle="1" w:styleId="xl720">
    <w:name w:val="xl7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21">
    <w:name w:val="xl72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2">
    <w:name w:val="xl72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0"/>
      <w:szCs w:val="20"/>
    </w:rPr>
  </w:style>
  <w:style w:type="paragraph" w:customStyle="1" w:styleId="xl723">
    <w:name w:val="xl723"/>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textAlignment w:val="top"/>
    </w:pPr>
    <w:rPr>
      <w:sz w:val="20"/>
      <w:szCs w:val="20"/>
    </w:rPr>
  </w:style>
  <w:style w:type="paragraph" w:customStyle="1" w:styleId="xl724">
    <w:name w:val="xl724"/>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5">
    <w:name w:val="xl725"/>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center"/>
      <w:textAlignment w:val="top"/>
    </w:pPr>
    <w:rPr>
      <w:sz w:val="20"/>
      <w:szCs w:val="20"/>
    </w:rPr>
  </w:style>
  <w:style w:type="paragraph" w:customStyle="1" w:styleId="xl726">
    <w:name w:val="xl72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sz w:val="20"/>
      <w:szCs w:val="20"/>
    </w:rPr>
  </w:style>
  <w:style w:type="paragraph" w:customStyle="1" w:styleId="xl727">
    <w:name w:val="xl72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28">
    <w:name w:val="xl728"/>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29">
    <w:name w:val="xl72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30">
    <w:name w:val="xl730"/>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31">
    <w:name w:val="xl73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2">
    <w:name w:val="xl73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33">
    <w:name w:val="xl733"/>
    <w:basedOn w:val="a"/>
    <w:rsid w:val="001849C4"/>
    <w:pPr>
      <w:widowControl/>
      <w:autoSpaceDE/>
      <w:autoSpaceDN/>
      <w:adjustRightInd/>
      <w:spacing w:before="100" w:beforeAutospacing="1" w:after="100" w:afterAutospacing="1"/>
    </w:pPr>
    <w:rPr>
      <w:sz w:val="20"/>
      <w:szCs w:val="20"/>
    </w:rPr>
  </w:style>
  <w:style w:type="paragraph" w:customStyle="1" w:styleId="xl734">
    <w:name w:val="xl73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35">
    <w:name w:val="xl735"/>
    <w:basedOn w:val="a"/>
    <w:rsid w:val="001849C4"/>
    <w:pPr>
      <w:widowControl/>
      <w:shd w:val="clear" w:color="000000" w:fill="92D050"/>
      <w:autoSpaceDE/>
      <w:autoSpaceDN/>
      <w:adjustRightInd/>
      <w:spacing w:before="100" w:beforeAutospacing="1" w:after="100" w:afterAutospacing="1"/>
    </w:pPr>
  </w:style>
  <w:style w:type="paragraph" w:customStyle="1" w:styleId="xl736">
    <w:name w:val="xl73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0"/>
      <w:szCs w:val="20"/>
    </w:rPr>
  </w:style>
  <w:style w:type="paragraph" w:customStyle="1" w:styleId="xl737">
    <w:name w:val="xl73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738">
    <w:name w:val="xl738"/>
    <w:basedOn w:val="a"/>
    <w:rsid w:val="001849C4"/>
    <w:pPr>
      <w:widowControl/>
      <w:autoSpaceDE/>
      <w:autoSpaceDN/>
      <w:adjustRightInd/>
      <w:spacing w:before="100" w:beforeAutospacing="1" w:after="100" w:afterAutospacing="1"/>
      <w:textAlignment w:val="top"/>
    </w:pPr>
  </w:style>
  <w:style w:type="paragraph" w:customStyle="1" w:styleId="xl739">
    <w:name w:val="xl73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0">
    <w:name w:val="xl74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1">
    <w:name w:val="xl74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2">
    <w:name w:val="xl742"/>
    <w:basedOn w:val="a"/>
    <w:rsid w:val="001849C4"/>
    <w:pPr>
      <w:widowControl/>
      <w:autoSpaceDE/>
      <w:autoSpaceDN/>
      <w:adjustRightInd/>
      <w:spacing w:before="100" w:beforeAutospacing="1" w:after="100" w:afterAutospacing="1"/>
      <w:textAlignment w:val="top"/>
    </w:pPr>
    <w:rPr>
      <w:b/>
      <w:bCs/>
    </w:rPr>
  </w:style>
  <w:style w:type="paragraph" w:customStyle="1" w:styleId="xl743">
    <w:name w:val="xl743"/>
    <w:basedOn w:val="a"/>
    <w:rsid w:val="001849C4"/>
    <w:pPr>
      <w:widowControl/>
      <w:autoSpaceDE/>
      <w:autoSpaceDN/>
      <w:adjustRightInd/>
      <w:spacing w:before="100" w:beforeAutospacing="1" w:after="100" w:afterAutospacing="1"/>
      <w:textAlignment w:val="top"/>
    </w:pPr>
    <w:rPr>
      <w:b/>
      <w:bCs/>
      <w:sz w:val="20"/>
      <w:szCs w:val="20"/>
    </w:rPr>
  </w:style>
  <w:style w:type="paragraph" w:customStyle="1" w:styleId="xl744">
    <w:name w:val="xl74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45">
    <w:name w:val="xl74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46">
    <w:name w:val="xl74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47">
    <w:name w:val="xl747"/>
    <w:basedOn w:val="a"/>
    <w:rsid w:val="001849C4"/>
    <w:pPr>
      <w:widowControl/>
      <w:autoSpaceDE/>
      <w:autoSpaceDN/>
      <w:adjustRightInd/>
      <w:spacing w:before="100" w:beforeAutospacing="1" w:after="100" w:afterAutospacing="1"/>
    </w:pPr>
    <w:rPr>
      <w:i/>
      <w:iCs/>
    </w:rPr>
  </w:style>
  <w:style w:type="paragraph" w:customStyle="1" w:styleId="xl748">
    <w:name w:val="xl748"/>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49">
    <w:name w:val="xl74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0">
    <w:name w:val="xl750"/>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1">
    <w:name w:val="xl75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2">
    <w:name w:val="xl75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53">
    <w:name w:val="xl753"/>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54">
    <w:name w:val="xl754"/>
    <w:basedOn w:val="a"/>
    <w:rsid w:val="001849C4"/>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5">
    <w:name w:val="xl75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6">
    <w:name w:val="xl756"/>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57">
    <w:name w:val="xl75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58">
    <w:name w:val="xl758"/>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59">
    <w:name w:val="xl759"/>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0">
    <w:name w:val="xl76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1">
    <w:name w:val="xl76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62">
    <w:name w:val="xl762"/>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63">
    <w:name w:val="xl76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64">
    <w:name w:val="xl764"/>
    <w:basedOn w:val="a"/>
    <w:rsid w:val="001849C4"/>
    <w:pPr>
      <w:widowControl/>
      <w:shd w:val="clear" w:color="000000" w:fill="F79646"/>
      <w:autoSpaceDE/>
      <w:autoSpaceDN/>
      <w:adjustRightInd/>
      <w:spacing w:before="100" w:beforeAutospacing="1" w:after="100" w:afterAutospacing="1"/>
    </w:pPr>
  </w:style>
  <w:style w:type="paragraph" w:customStyle="1" w:styleId="xl765">
    <w:name w:val="xl765"/>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66">
    <w:name w:val="xl766"/>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7">
    <w:name w:val="xl76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68">
    <w:name w:val="xl768"/>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pPr>
    <w:rPr>
      <w:sz w:val="20"/>
      <w:szCs w:val="20"/>
    </w:rPr>
  </w:style>
  <w:style w:type="paragraph" w:customStyle="1" w:styleId="xl769">
    <w:name w:val="xl769"/>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0">
    <w:name w:val="xl770"/>
    <w:basedOn w:val="a"/>
    <w:rsid w:val="001849C4"/>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sz w:val="20"/>
      <w:szCs w:val="20"/>
    </w:rPr>
  </w:style>
  <w:style w:type="paragraph" w:customStyle="1" w:styleId="xl771">
    <w:name w:val="xl77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2">
    <w:name w:val="xl772"/>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3">
    <w:name w:val="xl77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774">
    <w:name w:val="xl774"/>
    <w:basedOn w:val="a"/>
    <w:rsid w:val="001849C4"/>
    <w:pPr>
      <w:widowControl/>
      <w:autoSpaceDE/>
      <w:autoSpaceDN/>
      <w:adjustRightInd/>
      <w:spacing w:before="100" w:beforeAutospacing="1" w:after="100" w:afterAutospacing="1"/>
      <w:textAlignment w:val="top"/>
    </w:pPr>
    <w:rPr>
      <w:sz w:val="20"/>
      <w:szCs w:val="20"/>
    </w:rPr>
  </w:style>
  <w:style w:type="paragraph" w:customStyle="1" w:styleId="xl775">
    <w:name w:val="xl775"/>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6">
    <w:name w:val="xl776"/>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777">
    <w:name w:val="xl777"/>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b/>
      <w:bCs/>
      <w:sz w:val="20"/>
      <w:szCs w:val="20"/>
    </w:rPr>
  </w:style>
  <w:style w:type="paragraph" w:customStyle="1" w:styleId="xl778">
    <w:name w:val="xl778"/>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79">
    <w:name w:val="xl779"/>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sz w:val="20"/>
      <w:szCs w:val="20"/>
    </w:rPr>
  </w:style>
  <w:style w:type="paragraph" w:customStyle="1" w:styleId="xl780">
    <w:name w:val="xl780"/>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1">
    <w:name w:val="xl78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sz w:val="20"/>
      <w:szCs w:val="20"/>
    </w:rPr>
  </w:style>
  <w:style w:type="paragraph" w:customStyle="1" w:styleId="xl782">
    <w:name w:val="xl78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sz w:val="20"/>
      <w:szCs w:val="20"/>
    </w:rPr>
  </w:style>
  <w:style w:type="paragraph" w:customStyle="1" w:styleId="xl783">
    <w:name w:val="xl78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84">
    <w:name w:val="xl784"/>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5">
    <w:name w:val="xl785"/>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86">
    <w:name w:val="xl786"/>
    <w:basedOn w:val="a"/>
    <w:rsid w:val="001849C4"/>
    <w:pPr>
      <w:widowControl/>
      <w:pBdr>
        <w:top w:val="single" w:sz="4" w:space="0" w:color="auto"/>
        <w:left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787">
    <w:name w:val="xl787"/>
    <w:basedOn w:val="a"/>
    <w:rsid w:val="001849C4"/>
    <w:pPr>
      <w:widowControl/>
      <w:shd w:val="clear" w:color="000000" w:fill="FFFF00"/>
      <w:autoSpaceDE/>
      <w:autoSpaceDN/>
      <w:adjustRightInd/>
      <w:spacing w:before="100" w:beforeAutospacing="1" w:after="100" w:afterAutospacing="1"/>
      <w:jc w:val="right"/>
      <w:textAlignment w:val="top"/>
    </w:pPr>
  </w:style>
  <w:style w:type="paragraph" w:customStyle="1" w:styleId="xl788">
    <w:name w:val="xl788"/>
    <w:basedOn w:val="a"/>
    <w:rsid w:val="001849C4"/>
    <w:pPr>
      <w:widowControl/>
      <w:shd w:val="clear" w:color="000000" w:fill="FFFF00"/>
      <w:autoSpaceDE/>
      <w:autoSpaceDN/>
      <w:adjustRightInd/>
      <w:spacing w:before="100" w:beforeAutospacing="1" w:after="100" w:afterAutospacing="1"/>
      <w:jc w:val="center"/>
      <w:textAlignment w:val="top"/>
    </w:pPr>
  </w:style>
  <w:style w:type="paragraph" w:customStyle="1" w:styleId="xl789">
    <w:name w:val="xl789"/>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0">
    <w:name w:val="xl790"/>
    <w:basedOn w:val="a"/>
    <w:rsid w:val="001849C4"/>
    <w:pPr>
      <w:widowControl/>
      <w:shd w:val="clear" w:color="000000" w:fill="FFFF00"/>
      <w:autoSpaceDE/>
      <w:autoSpaceDN/>
      <w:adjustRightInd/>
      <w:spacing w:before="100" w:beforeAutospacing="1" w:after="100" w:afterAutospacing="1"/>
      <w:textAlignment w:val="top"/>
    </w:pPr>
  </w:style>
  <w:style w:type="paragraph" w:customStyle="1" w:styleId="xl791">
    <w:name w:val="xl791"/>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top"/>
    </w:pPr>
    <w:rPr>
      <w:b/>
      <w:bCs/>
      <w:sz w:val="20"/>
      <w:szCs w:val="20"/>
    </w:rPr>
  </w:style>
  <w:style w:type="paragraph" w:customStyle="1" w:styleId="xl792">
    <w:name w:val="xl792"/>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right"/>
      <w:textAlignment w:val="top"/>
    </w:pPr>
    <w:rPr>
      <w:sz w:val="20"/>
      <w:szCs w:val="20"/>
    </w:rPr>
  </w:style>
  <w:style w:type="paragraph" w:customStyle="1" w:styleId="xl793">
    <w:name w:val="xl793"/>
    <w:basedOn w:val="a"/>
    <w:rsid w:val="001849C4"/>
    <w:pPr>
      <w:widowControl/>
      <w:autoSpaceDE/>
      <w:autoSpaceDN/>
      <w:adjustRightInd/>
      <w:spacing w:before="100" w:beforeAutospacing="1" w:after="100" w:afterAutospacing="1"/>
      <w:jc w:val="center"/>
    </w:pPr>
  </w:style>
  <w:style w:type="paragraph" w:customStyle="1" w:styleId="xl794">
    <w:name w:val="xl79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5">
    <w:name w:val="xl79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796">
    <w:name w:val="xl79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797">
    <w:name w:val="xl797"/>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textAlignment w:val="top"/>
    </w:pPr>
    <w:rPr>
      <w:sz w:val="20"/>
      <w:szCs w:val="20"/>
    </w:rPr>
  </w:style>
  <w:style w:type="paragraph" w:customStyle="1" w:styleId="xl798">
    <w:name w:val="xl798"/>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799">
    <w:name w:val="xl799"/>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center"/>
      <w:textAlignment w:val="top"/>
    </w:pPr>
    <w:rPr>
      <w:sz w:val="20"/>
      <w:szCs w:val="20"/>
    </w:rPr>
  </w:style>
  <w:style w:type="paragraph" w:customStyle="1" w:styleId="xl800">
    <w:name w:val="xl800"/>
    <w:basedOn w:val="a"/>
    <w:rsid w:val="001849C4"/>
    <w:pPr>
      <w:widowControl/>
      <w:pBdr>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sz w:val="20"/>
      <w:szCs w:val="20"/>
    </w:rPr>
  </w:style>
  <w:style w:type="paragraph" w:customStyle="1" w:styleId="xl801">
    <w:name w:val="xl801"/>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2">
    <w:name w:val="xl80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0"/>
      <w:szCs w:val="20"/>
    </w:rPr>
  </w:style>
  <w:style w:type="paragraph" w:customStyle="1" w:styleId="xl803">
    <w:name w:val="xl803"/>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04">
    <w:name w:val="xl804"/>
    <w:basedOn w:val="a"/>
    <w:rsid w:val="001849C4"/>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05">
    <w:name w:val="xl805"/>
    <w:basedOn w:val="a"/>
    <w:rsid w:val="001849C4"/>
    <w:pPr>
      <w:widowControl/>
      <w:shd w:val="clear" w:color="000000" w:fill="0070C0"/>
      <w:autoSpaceDE/>
      <w:autoSpaceDN/>
      <w:adjustRightInd/>
      <w:spacing w:before="100" w:beforeAutospacing="1" w:after="100" w:afterAutospacing="1"/>
    </w:pPr>
  </w:style>
  <w:style w:type="paragraph" w:customStyle="1" w:styleId="xl806">
    <w:name w:val="xl806"/>
    <w:basedOn w:val="a"/>
    <w:rsid w:val="001849C4"/>
    <w:pPr>
      <w:widowControl/>
      <w:autoSpaceDE/>
      <w:autoSpaceDN/>
      <w:adjustRightInd/>
      <w:spacing w:before="100" w:beforeAutospacing="1" w:after="100" w:afterAutospacing="1"/>
    </w:pPr>
    <w:rPr>
      <w:color w:val="FF00FF"/>
    </w:rPr>
  </w:style>
  <w:style w:type="paragraph" w:customStyle="1" w:styleId="xl807">
    <w:name w:val="xl807"/>
    <w:basedOn w:val="a"/>
    <w:rsid w:val="001849C4"/>
    <w:pPr>
      <w:widowControl/>
      <w:shd w:val="clear" w:color="000000" w:fill="00B0F0"/>
      <w:autoSpaceDE/>
      <w:autoSpaceDN/>
      <w:adjustRightInd/>
      <w:spacing w:before="100" w:beforeAutospacing="1" w:after="100" w:afterAutospacing="1"/>
    </w:pPr>
    <w:rPr>
      <w:color w:val="FF00FF"/>
    </w:rPr>
  </w:style>
  <w:style w:type="paragraph" w:customStyle="1" w:styleId="xl808">
    <w:name w:val="xl80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09">
    <w:name w:val="xl80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FF"/>
      <w:sz w:val="20"/>
      <w:szCs w:val="20"/>
    </w:rPr>
  </w:style>
  <w:style w:type="paragraph" w:customStyle="1" w:styleId="xl810">
    <w:name w:val="xl81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sz w:val="20"/>
      <w:szCs w:val="20"/>
    </w:rPr>
  </w:style>
  <w:style w:type="paragraph" w:customStyle="1" w:styleId="xl811">
    <w:name w:val="xl811"/>
    <w:basedOn w:val="a"/>
    <w:rsid w:val="001849C4"/>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0"/>
      <w:szCs w:val="20"/>
    </w:rPr>
  </w:style>
  <w:style w:type="paragraph" w:customStyle="1" w:styleId="xl812">
    <w:name w:val="xl812"/>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0"/>
      <w:szCs w:val="20"/>
    </w:rPr>
  </w:style>
  <w:style w:type="paragraph" w:customStyle="1" w:styleId="xl813">
    <w:name w:val="xl813"/>
    <w:basedOn w:val="a"/>
    <w:rsid w:val="001849C4"/>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0"/>
      <w:szCs w:val="20"/>
    </w:rPr>
  </w:style>
  <w:style w:type="paragraph" w:customStyle="1" w:styleId="xl814">
    <w:name w:val="xl814"/>
    <w:basedOn w:val="a"/>
    <w:rsid w:val="001849C4"/>
    <w:pPr>
      <w:widowControl/>
      <w:shd w:val="clear" w:color="000000" w:fill="FF0000"/>
      <w:autoSpaceDE/>
      <w:autoSpaceDN/>
      <w:adjustRightInd/>
      <w:spacing w:before="100" w:beforeAutospacing="1" w:after="100" w:afterAutospacing="1"/>
    </w:pPr>
    <w:rPr>
      <w:color w:val="FF0000"/>
    </w:rPr>
  </w:style>
  <w:style w:type="paragraph" w:customStyle="1" w:styleId="xl815">
    <w:name w:val="xl81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b/>
      <w:bCs/>
      <w:sz w:val="20"/>
      <w:szCs w:val="20"/>
    </w:rPr>
  </w:style>
  <w:style w:type="paragraph" w:customStyle="1" w:styleId="xl816">
    <w:name w:val="xl816"/>
    <w:basedOn w:val="a"/>
    <w:rsid w:val="001849C4"/>
    <w:pPr>
      <w:widowControl/>
      <w:pBdr>
        <w:top w:val="single" w:sz="4" w:space="0" w:color="auto"/>
        <w:left w:val="single" w:sz="4" w:space="0" w:color="auto"/>
        <w:bottom w:val="single" w:sz="4" w:space="0" w:color="auto"/>
        <w:right w:val="single" w:sz="4" w:space="0" w:color="auto"/>
      </w:pBdr>
      <w:shd w:val="clear" w:color="000000" w:fill="CCFFCC"/>
      <w:autoSpaceDE/>
      <w:autoSpaceDN/>
      <w:adjustRightInd/>
      <w:spacing w:before="100" w:beforeAutospacing="1" w:after="100" w:afterAutospacing="1"/>
      <w:jc w:val="right"/>
      <w:textAlignment w:val="top"/>
    </w:pPr>
    <w:rPr>
      <w:color w:val="FF00FF"/>
      <w:sz w:val="20"/>
      <w:szCs w:val="20"/>
    </w:rPr>
  </w:style>
  <w:style w:type="paragraph" w:customStyle="1" w:styleId="xl817">
    <w:name w:val="xl817"/>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FF"/>
      <w:sz w:val="20"/>
      <w:szCs w:val="20"/>
    </w:rPr>
  </w:style>
  <w:style w:type="paragraph" w:customStyle="1" w:styleId="xl818">
    <w:name w:val="xl818"/>
    <w:basedOn w:val="a"/>
    <w:rsid w:val="001849C4"/>
    <w:pPr>
      <w:widowControl/>
      <w:autoSpaceDE/>
      <w:autoSpaceDN/>
      <w:adjustRightInd/>
      <w:spacing w:before="100" w:beforeAutospacing="1" w:after="100" w:afterAutospacing="1"/>
    </w:pPr>
    <w:rPr>
      <w:color w:val="FF0000"/>
    </w:rPr>
  </w:style>
  <w:style w:type="paragraph" w:customStyle="1" w:styleId="xl819">
    <w:name w:val="xl819"/>
    <w:basedOn w:val="a"/>
    <w:rsid w:val="001849C4"/>
    <w:pPr>
      <w:widowControl/>
      <w:pBdr>
        <w:top w:val="single" w:sz="4" w:space="0" w:color="auto"/>
        <w:left w:val="single" w:sz="4" w:space="0" w:color="auto"/>
        <w:bottom w:val="single" w:sz="4" w:space="0" w:color="auto"/>
        <w:right w:val="single" w:sz="4" w:space="0" w:color="auto"/>
      </w:pBdr>
      <w:shd w:val="clear" w:color="000000" w:fill="FFFFCC"/>
      <w:autoSpaceDE/>
      <w:autoSpaceDN/>
      <w:adjustRightInd/>
      <w:spacing w:before="100" w:beforeAutospacing="1" w:after="100" w:afterAutospacing="1"/>
      <w:jc w:val="right"/>
      <w:textAlignment w:val="top"/>
    </w:pPr>
    <w:rPr>
      <w:color w:val="FF0000"/>
      <w:sz w:val="20"/>
      <w:szCs w:val="20"/>
    </w:rPr>
  </w:style>
  <w:style w:type="paragraph" w:customStyle="1" w:styleId="xl820">
    <w:name w:val="xl82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FF0000"/>
      <w:sz w:val="20"/>
      <w:szCs w:val="20"/>
    </w:rPr>
  </w:style>
  <w:style w:type="paragraph" w:customStyle="1" w:styleId="xl821">
    <w:name w:val="xl82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right"/>
      <w:textAlignment w:val="top"/>
    </w:pPr>
    <w:rPr>
      <w:color w:val="FF0000"/>
      <w:sz w:val="20"/>
      <w:szCs w:val="20"/>
    </w:rPr>
  </w:style>
  <w:style w:type="paragraph" w:customStyle="1" w:styleId="xl822">
    <w:name w:val="xl822"/>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3">
    <w:name w:val="xl823"/>
    <w:basedOn w:val="a"/>
    <w:rsid w:val="001849C4"/>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top"/>
    </w:pPr>
    <w:rPr>
      <w:sz w:val="20"/>
      <w:szCs w:val="20"/>
    </w:rPr>
  </w:style>
  <w:style w:type="paragraph" w:customStyle="1" w:styleId="xl824">
    <w:name w:val="xl824"/>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B050"/>
      <w:sz w:val="20"/>
      <w:szCs w:val="20"/>
    </w:rPr>
  </w:style>
  <w:style w:type="paragraph" w:customStyle="1" w:styleId="xl825">
    <w:name w:val="xl825"/>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6">
    <w:name w:val="xl826"/>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00B050"/>
      <w:sz w:val="20"/>
      <w:szCs w:val="20"/>
    </w:rPr>
  </w:style>
  <w:style w:type="paragraph" w:customStyle="1" w:styleId="xl827">
    <w:name w:val="xl827"/>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B050"/>
      <w:sz w:val="20"/>
      <w:szCs w:val="20"/>
    </w:rPr>
  </w:style>
  <w:style w:type="paragraph" w:customStyle="1" w:styleId="xl828">
    <w:name w:val="xl828"/>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FF0000"/>
      <w:sz w:val="20"/>
      <w:szCs w:val="20"/>
    </w:rPr>
  </w:style>
  <w:style w:type="paragraph" w:customStyle="1" w:styleId="xl829">
    <w:name w:val="xl829"/>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0">
    <w:name w:val="xl830"/>
    <w:basedOn w:val="a"/>
    <w:rsid w:val="001849C4"/>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color w:val="FF0000"/>
      <w:sz w:val="20"/>
      <w:szCs w:val="20"/>
    </w:rPr>
  </w:style>
  <w:style w:type="paragraph" w:customStyle="1" w:styleId="xl831">
    <w:name w:val="xl831"/>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textAlignment w:val="top"/>
    </w:pPr>
    <w:rPr>
      <w:color w:val="FF0000"/>
      <w:sz w:val="20"/>
      <w:szCs w:val="20"/>
    </w:rPr>
  </w:style>
  <w:style w:type="paragraph" w:customStyle="1" w:styleId="xl832">
    <w:name w:val="xl832"/>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3">
    <w:name w:val="xl833"/>
    <w:basedOn w:val="a"/>
    <w:rsid w:val="001849C4"/>
    <w:pPr>
      <w:widowControl/>
      <w:pBdr>
        <w:top w:val="single" w:sz="4" w:space="0" w:color="auto"/>
        <w:left w:val="single" w:sz="4" w:space="0" w:color="auto"/>
        <w:bottom w:val="single" w:sz="4" w:space="0" w:color="auto"/>
        <w:right w:val="single" w:sz="4" w:space="0" w:color="auto"/>
      </w:pBdr>
      <w:shd w:val="clear" w:color="000000" w:fill="00B0F0"/>
      <w:autoSpaceDE/>
      <w:autoSpaceDN/>
      <w:adjustRightInd/>
      <w:spacing w:before="100" w:beforeAutospacing="1" w:after="100" w:afterAutospacing="1"/>
      <w:jc w:val="center"/>
      <w:textAlignment w:val="top"/>
    </w:pPr>
    <w:rPr>
      <w:color w:val="FF0000"/>
      <w:sz w:val="20"/>
      <w:szCs w:val="20"/>
    </w:rPr>
  </w:style>
  <w:style w:type="paragraph" w:customStyle="1" w:styleId="xl834">
    <w:name w:val="xl834"/>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5">
    <w:name w:val="xl835"/>
    <w:basedOn w:val="a"/>
    <w:rsid w:val="001849C4"/>
    <w:pPr>
      <w:widowControl/>
      <w:pBdr>
        <w:top w:val="single" w:sz="4" w:space="0" w:color="auto"/>
        <w:left w:val="single" w:sz="4" w:space="0" w:color="auto"/>
        <w:bottom w:val="single" w:sz="4" w:space="0" w:color="auto"/>
        <w:right w:val="single" w:sz="4" w:space="0" w:color="auto"/>
      </w:pBdr>
      <w:shd w:val="clear" w:color="000000" w:fill="FF0000"/>
      <w:autoSpaceDE/>
      <w:autoSpaceDN/>
      <w:adjustRightInd/>
      <w:spacing w:before="100" w:beforeAutospacing="1" w:after="100" w:afterAutospacing="1"/>
      <w:textAlignment w:val="top"/>
    </w:pPr>
    <w:rPr>
      <w:sz w:val="20"/>
      <w:szCs w:val="20"/>
    </w:rPr>
  </w:style>
  <w:style w:type="paragraph" w:customStyle="1" w:styleId="xl836">
    <w:name w:val="xl836"/>
    <w:basedOn w:val="a"/>
    <w:rsid w:val="001849C4"/>
    <w:pPr>
      <w:widowControl/>
      <w:pBdr>
        <w:top w:val="single" w:sz="4" w:space="0" w:color="auto"/>
        <w:left w:val="single" w:sz="4" w:space="0" w:color="auto"/>
        <w:bottom w:val="single" w:sz="4" w:space="0" w:color="auto"/>
        <w:right w:val="single" w:sz="4" w:space="0" w:color="auto"/>
      </w:pBdr>
      <w:shd w:val="clear" w:color="000000" w:fill="FFC000"/>
      <w:autoSpaceDE/>
      <w:autoSpaceDN/>
      <w:adjustRightInd/>
      <w:spacing w:before="100" w:beforeAutospacing="1" w:after="100" w:afterAutospacing="1"/>
      <w:jc w:val="right"/>
      <w:textAlignment w:val="top"/>
    </w:pPr>
    <w:rPr>
      <w:sz w:val="20"/>
      <w:szCs w:val="20"/>
    </w:rPr>
  </w:style>
  <w:style w:type="paragraph" w:customStyle="1" w:styleId="xl837">
    <w:name w:val="xl837"/>
    <w:basedOn w:val="a"/>
    <w:rsid w:val="001849C4"/>
    <w:pPr>
      <w:widowControl/>
      <w:shd w:val="clear" w:color="000000" w:fill="FFFFFF"/>
      <w:autoSpaceDE/>
      <w:autoSpaceDN/>
      <w:adjustRightInd/>
      <w:spacing w:before="100" w:beforeAutospacing="1" w:after="100" w:afterAutospacing="1"/>
    </w:pPr>
    <w:rPr>
      <w:sz w:val="20"/>
      <w:szCs w:val="20"/>
    </w:rPr>
  </w:style>
  <w:style w:type="paragraph" w:customStyle="1" w:styleId="xl838">
    <w:name w:val="xl83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39">
    <w:name w:val="xl83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0">
    <w:name w:val="xl84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1">
    <w:name w:val="xl84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2">
    <w:name w:val="xl84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3">
    <w:name w:val="xl843"/>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4">
    <w:name w:val="xl844"/>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5">
    <w:name w:val="xl845"/>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sz w:val="20"/>
      <w:szCs w:val="20"/>
    </w:rPr>
  </w:style>
  <w:style w:type="paragraph" w:customStyle="1" w:styleId="xl846">
    <w:name w:val="xl846"/>
    <w:basedOn w:val="a"/>
    <w:rsid w:val="001849C4"/>
    <w:pPr>
      <w:widowControl/>
      <w:pBdr>
        <w:top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7">
    <w:name w:val="xl847"/>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sz w:val="20"/>
      <w:szCs w:val="20"/>
    </w:rPr>
  </w:style>
  <w:style w:type="paragraph" w:customStyle="1" w:styleId="xl848">
    <w:name w:val="xl84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sz w:val="20"/>
      <w:szCs w:val="20"/>
    </w:rPr>
  </w:style>
  <w:style w:type="paragraph" w:customStyle="1" w:styleId="xl849">
    <w:name w:val="xl849"/>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textAlignment w:val="top"/>
    </w:pPr>
    <w:rPr>
      <w:color w:val="00B050"/>
      <w:sz w:val="20"/>
      <w:szCs w:val="20"/>
    </w:rPr>
  </w:style>
  <w:style w:type="paragraph" w:customStyle="1" w:styleId="xl850">
    <w:name w:val="xl85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1">
    <w:name w:val="xl851"/>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center"/>
      <w:textAlignment w:val="top"/>
    </w:pPr>
    <w:rPr>
      <w:color w:val="00B050"/>
      <w:sz w:val="20"/>
      <w:szCs w:val="20"/>
    </w:rPr>
  </w:style>
  <w:style w:type="paragraph" w:customStyle="1" w:styleId="xl852">
    <w:name w:val="xl852"/>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00B050"/>
      <w:sz w:val="20"/>
      <w:szCs w:val="20"/>
    </w:rPr>
  </w:style>
  <w:style w:type="paragraph" w:customStyle="1" w:styleId="xl853">
    <w:name w:val="xl853"/>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4">
    <w:name w:val="xl854"/>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5">
    <w:name w:val="xl85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6">
    <w:name w:val="xl85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57">
    <w:name w:val="xl85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sz w:val="20"/>
      <w:szCs w:val="20"/>
    </w:rPr>
  </w:style>
  <w:style w:type="paragraph" w:customStyle="1" w:styleId="xl858">
    <w:name w:val="xl858"/>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59">
    <w:name w:val="xl85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0">
    <w:name w:val="xl860"/>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1">
    <w:name w:val="xl86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2">
    <w:name w:val="xl862"/>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3">
    <w:name w:val="xl863"/>
    <w:basedOn w:val="a"/>
    <w:rsid w:val="001849C4"/>
    <w:pPr>
      <w:widowControl/>
      <w:shd w:val="clear" w:color="000000" w:fill="92D050"/>
      <w:autoSpaceDE/>
      <w:autoSpaceDN/>
      <w:adjustRightInd/>
      <w:spacing w:before="100" w:beforeAutospacing="1" w:after="100" w:afterAutospacing="1"/>
    </w:pPr>
    <w:rPr>
      <w:sz w:val="20"/>
      <w:szCs w:val="20"/>
    </w:rPr>
  </w:style>
  <w:style w:type="paragraph" w:customStyle="1" w:styleId="xl864">
    <w:name w:val="xl864"/>
    <w:basedOn w:val="a"/>
    <w:rsid w:val="001849C4"/>
    <w:pPr>
      <w:widowControl/>
      <w:shd w:val="clear" w:color="000000" w:fill="92D050"/>
      <w:autoSpaceDE/>
      <w:autoSpaceDN/>
      <w:adjustRightInd/>
      <w:spacing w:before="100" w:beforeAutospacing="1" w:after="100" w:afterAutospacing="1"/>
      <w:textAlignment w:val="top"/>
    </w:pPr>
    <w:rPr>
      <w:sz w:val="20"/>
      <w:szCs w:val="20"/>
    </w:rPr>
  </w:style>
  <w:style w:type="paragraph" w:customStyle="1" w:styleId="xl865">
    <w:name w:val="xl865"/>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6">
    <w:name w:val="xl866"/>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textAlignment w:val="top"/>
    </w:pPr>
    <w:rPr>
      <w:sz w:val="20"/>
      <w:szCs w:val="20"/>
    </w:rPr>
  </w:style>
  <w:style w:type="paragraph" w:customStyle="1" w:styleId="xl867">
    <w:name w:val="xl867"/>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center"/>
      <w:textAlignment w:val="top"/>
    </w:pPr>
    <w:rPr>
      <w:sz w:val="20"/>
      <w:szCs w:val="20"/>
    </w:rPr>
  </w:style>
  <w:style w:type="paragraph" w:customStyle="1" w:styleId="xl868">
    <w:name w:val="xl868"/>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69">
    <w:name w:val="xl869"/>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customStyle="1" w:styleId="xl870">
    <w:name w:val="xl870"/>
    <w:basedOn w:val="a"/>
    <w:rsid w:val="001849C4"/>
    <w:pPr>
      <w:widowControl/>
      <w:pBdr>
        <w:top w:val="single" w:sz="4" w:space="0" w:color="auto"/>
        <w:left w:val="single" w:sz="4" w:space="0" w:color="auto"/>
        <w:bottom w:val="single" w:sz="4" w:space="0" w:color="auto"/>
        <w:right w:val="single" w:sz="4" w:space="0" w:color="auto"/>
      </w:pBdr>
      <w:shd w:val="clear" w:color="000000" w:fill="FAC090"/>
      <w:autoSpaceDE/>
      <w:autoSpaceDN/>
      <w:adjustRightInd/>
      <w:spacing w:before="100" w:beforeAutospacing="1" w:after="100" w:afterAutospacing="1"/>
      <w:jc w:val="right"/>
      <w:textAlignment w:val="top"/>
    </w:pPr>
    <w:rPr>
      <w:color w:val="FF0000"/>
      <w:sz w:val="20"/>
      <w:szCs w:val="20"/>
    </w:rPr>
  </w:style>
  <w:style w:type="paragraph" w:customStyle="1" w:styleId="xl871">
    <w:name w:val="xl871"/>
    <w:basedOn w:val="a"/>
    <w:rsid w:val="001849C4"/>
    <w:pPr>
      <w:widowControl/>
      <w:pBdr>
        <w:top w:val="single" w:sz="4" w:space="0" w:color="auto"/>
        <w:left w:val="single" w:sz="4" w:space="0" w:color="auto"/>
        <w:bottom w:val="single" w:sz="4" w:space="0" w:color="auto"/>
        <w:right w:val="single" w:sz="4" w:space="0" w:color="auto"/>
      </w:pBdr>
      <w:shd w:val="clear" w:color="000000" w:fill="92D050"/>
      <w:autoSpaceDE/>
      <w:autoSpaceDN/>
      <w:adjustRightInd/>
      <w:spacing w:before="100" w:beforeAutospacing="1" w:after="100" w:afterAutospacing="1"/>
      <w:jc w:val="right"/>
      <w:textAlignment w:val="top"/>
    </w:pPr>
    <w:rPr>
      <w:color w:val="FF0000"/>
      <w:sz w:val="20"/>
      <w:szCs w:val="20"/>
    </w:rPr>
  </w:style>
  <w:style w:type="paragraph" w:styleId="af9">
    <w:name w:val="Body Text"/>
    <w:basedOn w:val="a"/>
    <w:link w:val="afa"/>
    <w:uiPriority w:val="99"/>
    <w:unhideWhenUsed/>
    <w:rsid w:val="00D7067B"/>
    <w:pPr>
      <w:spacing w:after="120"/>
    </w:pPr>
  </w:style>
  <w:style w:type="character" w:customStyle="1" w:styleId="afa">
    <w:name w:val="Основной текст Знак"/>
    <w:basedOn w:val="a0"/>
    <w:link w:val="af9"/>
    <w:uiPriority w:val="99"/>
    <w:rsid w:val="00D7067B"/>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8">
      <w:bodyDiv w:val="1"/>
      <w:marLeft w:val="0"/>
      <w:marRight w:val="0"/>
      <w:marTop w:val="0"/>
      <w:marBottom w:val="0"/>
      <w:divBdr>
        <w:top w:val="none" w:sz="0" w:space="0" w:color="auto"/>
        <w:left w:val="none" w:sz="0" w:space="0" w:color="auto"/>
        <w:bottom w:val="none" w:sz="0" w:space="0" w:color="auto"/>
        <w:right w:val="none" w:sz="0" w:space="0" w:color="auto"/>
      </w:divBdr>
    </w:div>
    <w:div w:id="5645145">
      <w:bodyDiv w:val="1"/>
      <w:marLeft w:val="0"/>
      <w:marRight w:val="0"/>
      <w:marTop w:val="0"/>
      <w:marBottom w:val="0"/>
      <w:divBdr>
        <w:top w:val="none" w:sz="0" w:space="0" w:color="auto"/>
        <w:left w:val="none" w:sz="0" w:space="0" w:color="auto"/>
        <w:bottom w:val="none" w:sz="0" w:space="0" w:color="auto"/>
        <w:right w:val="none" w:sz="0" w:space="0" w:color="auto"/>
      </w:divBdr>
    </w:div>
    <w:div w:id="8141031">
      <w:bodyDiv w:val="1"/>
      <w:marLeft w:val="0"/>
      <w:marRight w:val="0"/>
      <w:marTop w:val="0"/>
      <w:marBottom w:val="0"/>
      <w:divBdr>
        <w:top w:val="none" w:sz="0" w:space="0" w:color="auto"/>
        <w:left w:val="none" w:sz="0" w:space="0" w:color="auto"/>
        <w:bottom w:val="none" w:sz="0" w:space="0" w:color="auto"/>
        <w:right w:val="none" w:sz="0" w:space="0" w:color="auto"/>
      </w:divBdr>
    </w:div>
    <w:div w:id="13456526">
      <w:bodyDiv w:val="1"/>
      <w:marLeft w:val="0"/>
      <w:marRight w:val="0"/>
      <w:marTop w:val="0"/>
      <w:marBottom w:val="0"/>
      <w:divBdr>
        <w:top w:val="none" w:sz="0" w:space="0" w:color="auto"/>
        <w:left w:val="none" w:sz="0" w:space="0" w:color="auto"/>
        <w:bottom w:val="none" w:sz="0" w:space="0" w:color="auto"/>
        <w:right w:val="none" w:sz="0" w:space="0" w:color="auto"/>
      </w:divBdr>
    </w:div>
    <w:div w:id="15619415">
      <w:bodyDiv w:val="1"/>
      <w:marLeft w:val="0"/>
      <w:marRight w:val="0"/>
      <w:marTop w:val="0"/>
      <w:marBottom w:val="0"/>
      <w:divBdr>
        <w:top w:val="none" w:sz="0" w:space="0" w:color="auto"/>
        <w:left w:val="none" w:sz="0" w:space="0" w:color="auto"/>
        <w:bottom w:val="none" w:sz="0" w:space="0" w:color="auto"/>
        <w:right w:val="none" w:sz="0" w:space="0" w:color="auto"/>
      </w:divBdr>
    </w:div>
    <w:div w:id="15735435">
      <w:bodyDiv w:val="1"/>
      <w:marLeft w:val="0"/>
      <w:marRight w:val="0"/>
      <w:marTop w:val="0"/>
      <w:marBottom w:val="0"/>
      <w:divBdr>
        <w:top w:val="none" w:sz="0" w:space="0" w:color="auto"/>
        <w:left w:val="none" w:sz="0" w:space="0" w:color="auto"/>
        <w:bottom w:val="none" w:sz="0" w:space="0" w:color="auto"/>
        <w:right w:val="none" w:sz="0" w:space="0" w:color="auto"/>
      </w:divBdr>
    </w:div>
    <w:div w:id="17388825">
      <w:bodyDiv w:val="1"/>
      <w:marLeft w:val="0"/>
      <w:marRight w:val="0"/>
      <w:marTop w:val="0"/>
      <w:marBottom w:val="0"/>
      <w:divBdr>
        <w:top w:val="none" w:sz="0" w:space="0" w:color="auto"/>
        <w:left w:val="none" w:sz="0" w:space="0" w:color="auto"/>
        <w:bottom w:val="none" w:sz="0" w:space="0" w:color="auto"/>
        <w:right w:val="none" w:sz="0" w:space="0" w:color="auto"/>
      </w:divBdr>
    </w:div>
    <w:div w:id="17511285">
      <w:bodyDiv w:val="1"/>
      <w:marLeft w:val="0"/>
      <w:marRight w:val="0"/>
      <w:marTop w:val="0"/>
      <w:marBottom w:val="0"/>
      <w:divBdr>
        <w:top w:val="none" w:sz="0" w:space="0" w:color="auto"/>
        <w:left w:val="none" w:sz="0" w:space="0" w:color="auto"/>
        <w:bottom w:val="none" w:sz="0" w:space="0" w:color="auto"/>
        <w:right w:val="none" w:sz="0" w:space="0" w:color="auto"/>
      </w:divBdr>
    </w:div>
    <w:div w:id="17706439">
      <w:bodyDiv w:val="1"/>
      <w:marLeft w:val="0"/>
      <w:marRight w:val="0"/>
      <w:marTop w:val="0"/>
      <w:marBottom w:val="0"/>
      <w:divBdr>
        <w:top w:val="none" w:sz="0" w:space="0" w:color="auto"/>
        <w:left w:val="none" w:sz="0" w:space="0" w:color="auto"/>
        <w:bottom w:val="none" w:sz="0" w:space="0" w:color="auto"/>
        <w:right w:val="none" w:sz="0" w:space="0" w:color="auto"/>
      </w:divBdr>
    </w:div>
    <w:div w:id="19282404">
      <w:bodyDiv w:val="1"/>
      <w:marLeft w:val="0"/>
      <w:marRight w:val="0"/>
      <w:marTop w:val="0"/>
      <w:marBottom w:val="0"/>
      <w:divBdr>
        <w:top w:val="none" w:sz="0" w:space="0" w:color="auto"/>
        <w:left w:val="none" w:sz="0" w:space="0" w:color="auto"/>
        <w:bottom w:val="none" w:sz="0" w:space="0" w:color="auto"/>
        <w:right w:val="none" w:sz="0" w:space="0" w:color="auto"/>
      </w:divBdr>
    </w:div>
    <w:div w:id="25064048">
      <w:bodyDiv w:val="1"/>
      <w:marLeft w:val="0"/>
      <w:marRight w:val="0"/>
      <w:marTop w:val="0"/>
      <w:marBottom w:val="0"/>
      <w:divBdr>
        <w:top w:val="none" w:sz="0" w:space="0" w:color="auto"/>
        <w:left w:val="none" w:sz="0" w:space="0" w:color="auto"/>
        <w:bottom w:val="none" w:sz="0" w:space="0" w:color="auto"/>
        <w:right w:val="none" w:sz="0" w:space="0" w:color="auto"/>
      </w:divBdr>
    </w:div>
    <w:div w:id="25835042">
      <w:bodyDiv w:val="1"/>
      <w:marLeft w:val="0"/>
      <w:marRight w:val="0"/>
      <w:marTop w:val="0"/>
      <w:marBottom w:val="0"/>
      <w:divBdr>
        <w:top w:val="none" w:sz="0" w:space="0" w:color="auto"/>
        <w:left w:val="none" w:sz="0" w:space="0" w:color="auto"/>
        <w:bottom w:val="none" w:sz="0" w:space="0" w:color="auto"/>
        <w:right w:val="none" w:sz="0" w:space="0" w:color="auto"/>
      </w:divBdr>
    </w:div>
    <w:div w:id="25915481">
      <w:bodyDiv w:val="1"/>
      <w:marLeft w:val="0"/>
      <w:marRight w:val="0"/>
      <w:marTop w:val="0"/>
      <w:marBottom w:val="0"/>
      <w:divBdr>
        <w:top w:val="none" w:sz="0" w:space="0" w:color="auto"/>
        <w:left w:val="none" w:sz="0" w:space="0" w:color="auto"/>
        <w:bottom w:val="none" w:sz="0" w:space="0" w:color="auto"/>
        <w:right w:val="none" w:sz="0" w:space="0" w:color="auto"/>
      </w:divBdr>
    </w:div>
    <w:div w:id="27798891">
      <w:bodyDiv w:val="1"/>
      <w:marLeft w:val="0"/>
      <w:marRight w:val="0"/>
      <w:marTop w:val="0"/>
      <w:marBottom w:val="0"/>
      <w:divBdr>
        <w:top w:val="none" w:sz="0" w:space="0" w:color="auto"/>
        <w:left w:val="none" w:sz="0" w:space="0" w:color="auto"/>
        <w:bottom w:val="none" w:sz="0" w:space="0" w:color="auto"/>
        <w:right w:val="none" w:sz="0" w:space="0" w:color="auto"/>
      </w:divBdr>
    </w:div>
    <w:div w:id="36897727">
      <w:bodyDiv w:val="1"/>
      <w:marLeft w:val="0"/>
      <w:marRight w:val="0"/>
      <w:marTop w:val="0"/>
      <w:marBottom w:val="0"/>
      <w:divBdr>
        <w:top w:val="none" w:sz="0" w:space="0" w:color="auto"/>
        <w:left w:val="none" w:sz="0" w:space="0" w:color="auto"/>
        <w:bottom w:val="none" w:sz="0" w:space="0" w:color="auto"/>
        <w:right w:val="none" w:sz="0" w:space="0" w:color="auto"/>
      </w:divBdr>
    </w:div>
    <w:div w:id="41248641">
      <w:bodyDiv w:val="1"/>
      <w:marLeft w:val="0"/>
      <w:marRight w:val="0"/>
      <w:marTop w:val="0"/>
      <w:marBottom w:val="0"/>
      <w:divBdr>
        <w:top w:val="none" w:sz="0" w:space="0" w:color="auto"/>
        <w:left w:val="none" w:sz="0" w:space="0" w:color="auto"/>
        <w:bottom w:val="none" w:sz="0" w:space="0" w:color="auto"/>
        <w:right w:val="none" w:sz="0" w:space="0" w:color="auto"/>
      </w:divBdr>
    </w:div>
    <w:div w:id="43650253">
      <w:bodyDiv w:val="1"/>
      <w:marLeft w:val="0"/>
      <w:marRight w:val="0"/>
      <w:marTop w:val="0"/>
      <w:marBottom w:val="0"/>
      <w:divBdr>
        <w:top w:val="none" w:sz="0" w:space="0" w:color="auto"/>
        <w:left w:val="none" w:sz="0" w:space="0" w:color="auto"/>
        <w:bottom w:val="none" w:sz="0" w:space="0" w:color="auto"/>
        <w:right w:val="none" w:sz="0" w:space="0" w:color="auto"/>
      </w:divBdr>
    </w:div>
    <w:div w:id="51734037">
      <w:bodyDiv w:val="1"/>
      <w:marLeft w:val="0"/>
      <w:marRight w:val="0"/>
      <w:marTop w:val="0"/>
      <w:marBottom w:val="0"/>
      <w:divBdr>
        <w:top w:val="none" w:sz="0" w:space="0" w:color="auto"/>
        <w:left w:val="none" w:sz="0" w:space="0" w:color="auto"/>
        <w:bottom w:val="none" w:sz="0" w:space="0" w:color="auto"/>
        <w:right w:val="none" w:sz="0" w:space="0" w:color="auto"/>
      </w:divBdr>
    </w:div>
    <w:div w:id="59643890">
      <w:bodyDiv w:val="1"/>
      <w:marLeft w:val="0"/>
      <w:marRight w:val="0"/>
      <w:marTop w:val="0"/>
      <w:marBottom w:val="0"/>
      <w:divBdr>
        <w:top w:val="none" w:sz="0" w:space="0" w:color="auto"/>
        <w:left w:val="none" w:sz="0" w:space="0" w:color="auto"/>
        <w:bottom w:val="none" w:sz="0" w:space="0" w:color="auto"/>
        <w:right w:val="none" w:sz="0" w:space="0" w:color="auto"/>
      </w:divBdr>
    </w:div>
    <w:div w:id="68698906">
      <w:bodyDiv w:val="1"/>
      <w:marLeft w:val="0"/>
      <w:marRight w:val="0"/>
      <w:marTop w:val="0"/>
      <w:marBottom w:val="0"/>
      <w:divBdr>
        <w:top w:val="none" w:sz="0" w:space="0" w:color="auto"/>
        <w:left w:val="none" w:sz="0" w:space="0" w:color="auto"/>
        <w:bottom w:val="none" w:sz="0" w:space="0" w:color="auto"/>
        <w:right w:val="none" w:sz="0" w:space="0" w:color="auto"/>
      </w:divBdr>
    </w:div>
    <w:div w:id="74595189">
      <w:bodyDiv w:val="1"/>
      <w:marLeft w:val="0"/>
      <w:marRight w:val="0"/>
      <w:marTop w:val="0"/>
      <w:marBottom w:val="0"/>
      <w:divBdr>
        <w:top w:val="none" w:sz="0" w:space="0" w:color="auto"/>
        <w:left w:val="none" w:sz="0" w:space="0" w:color="auto"/>
        <w:bottom w:val="none" w:sz="0" w:space="0" w:color="auto"/>
        <w:right w:val="none" w:sz="0" w:space="0" w:color="auto"/>
      </w:divBdr>
    </w:div>
    <w:div w:id="77216730">
      <w:bodyDiv w:val="1"/>
      <w:marLeft w:val="0"/>
      <w:marRight w:val="0"/>
      <w:marTop w:val="0"/>
      <w:marBottom w:val="0"/>
      <w:divBdr>
        <w:top w:val="none" w:sz="0" w:space="0" w:color="auto"/>
        <w:left w:val="none" w:sz="0" w:space="0" w:color="auto"/>
        <w:bottom w:val="none" w:sz="0" w:space="0" w:color="auto"/>
        <w:right w:val="none" w:sz="0" w:space="0" w:color="auto"/>
      </w:divBdr>
    </w:div>
    <w:div w:id="79105463">
      <w:bodyDiv w:val="1"/>
      <w:marLeft w:val="0"/>
      <w:marRight w:val="0"/>
      <w:marTop w:val="0"/>
      <w:marBottom w:val="0"/>
      <w:divBdr>
        <w:top w:val="none" w:sz="0" w:space="0" w:color="auto"/>
        <w:left w:val="none" w:sz="0" w:space="0" w:color="auto"/>
        <w:bottom w:val="none" w:sz="0" w:space="0" w:color="auto"/>
        <w:right w:val="none" w:sz="0" w:space="0" w:color="auto"/>
      </w:divBdr>
    </w:div>
    <w:div w:id="83261581">
      <w:bodyDiv w:val="1"/>
      <w:marLeft w:val="0"/>
      <w:marRight w:val="0"/>
      <w:marTop w:val="0"/>
      <w:marBottom w:val="0"/>
      <w:divBdr>
        <w:top w:val="none" w:sz="0" w:space="0" w:color="auto"/>
        <w:left w:val="none" w:sz="0" w:space="0" w:color="auto"/>
        <w:bottom w:val="none" w:sz="0" w:space="0" w:color="auto"/>
        <w:right w:val="none" w:sz="0" w:space="0" w:color="auto"/>
      </w:divBdr>
    </w:div>
    <w:div w:id="87654115">
      <w:bodyDiv w:val="1"/>
      <w:marLeft w:val="0"/>
      <w:marRight w:val="0"/>
      <w:marTop w:val="0"/>
      <w:marBottom w:val="0"/>
      <w:divBdr>
        <w:top w:val="none" w:sz="0" w:space="0" w:color="auto"/>
        <w:left w:val="none" w:sz="0" w:space="0" w:color="auto"/>
        <w:bottom w:val="none" w:sz="0" w:space="0" w:color="auto"/>
        <w:right w:val="none" w:sz="0" w:space="0" w:color="auto"/>
      </w:divBdr>
    </w:div>
    <w:div w:id="90318692">
      <w:bodyDiv w:val="1"/>
      <w:marLeft w:val="0"/>
      <w:marRight w:val="0"/>
      <w:marTop w:val="0"/>
      <w:marBottom w:val="0"/>
      <w:divBdr>
        <w:top w:val="none" w:sz="0" w:space="0" w:color="auto"/>
        <w:left w:val="none" w:sz="0" w:space="0" w:color="auto"/>
        <w:bottom w:val="none" w:sz="0" w:space="0" w:color="auto"/>
        <w:right w:val="none" w:sz="0" w:space="0" w:color="auto"/>
      </w:divBdr>
    </w:div>
    <w:div w:id="97065710">
      <w:bodyDiv w:val="1"/>
      <w:marLeft w:val="0"/>
      <w:marRight w:val="0"/>
      <w:marTop w:val="0"/>
      <w:marBottom w:val="0"/>
      <w:divBdr>
        <w:top w:val="none" w:sz="0" w:space="0" w:color="auto"/>
        <w:left w:val="none" w:sz="0" w:space="0" w:color="auto"/>
        <w:bottom w:val="none" w:sz="0" w:space="0" w:color="auto"/>
        <w:right w:val="none" w:sz="0" w:space="0" w:color="auto"/>
      </w:divBdr>
    </w:div>
    <w:div w:id="101345363">
      <w:bodyDiv w:val="1"/>
      <w:marLeft w:val="0"/>
      <w:marRight w:val="0"/>
      <w:marTop w:val="0"/>
      <w:marBottom w:val="0"/>
      <w:divBdr>
        <w:top w:val="none" w:sz="0" w:space="0" w:color="auto"/>
        <w:left w:val="none" w:sz="0" w:space="0" w:color="auto"/>
        <w:bottom w:val="none" w:sz="0" w:space="0" w:color="auto"/>
        <w:right w:val="none" w:sz="0" w:space="0" w:color="auto"/>
      </w:divBdr>
    </w:div>
    <w:div w:id="101651369">
      <w:bodyDiv w:val="1"/>
      <w:marLeft w:val="0"/>
      <w:marRight w:val="0"/>
      <w:marTop w:val="0"/>
      <w:marBottom w:val="0"/>
      <w:divBdr>
        <w:top w:val="none" w:sz="0" w:space="0" w:color="auto"/>
        <w:left w:val="none" w:sz="0" w:space="0" w:color="auto"/>
        <w:bottom w:val="none" w:sz="0" w:space="0" w:color="auto"/>
        <w:right w:val="none" w:sz="0" w:space="0" w:color="auto"/>
      </w:divBdr>
    </w:div>
    <w:div w:id="110974291">
      <w:bodyDiv w:val="1"/>
      <w:marLeft w:val="0"/>
      <w:marRight w:val="0"/>
      <w:marTop w:val="0"/>
      <w:marBottom w:val="0"/>
      <w:divBdr>
        <w:top w:val="none" w:sz="0" w:space="0" w:color="auto"/>
        <w:left w:val="none" w:sz="0" w:space="0" w:color="auto"/>
        <w:bottom w:val="none" w:sz="0" w:space="0" w:color="auto"/>
        <w:right w:val="none" w:sz="0" w:space="0" w:color="auto"/>
      </w:divBdr>
    </w:div>
    <w:div w:id="111099100">
      <w:bodyDiv w:val="1"/>
      <w:marLeft w:val="0"/>
      <w:marRight w:val="0"/>
      <w:marTop w:val="0"/>
      <w:marBottom w:val="0"/>
      <w:divBdr>
        <w:top w:val="none" w:sz="0" w:space="0" w:color="auto"/>
        <w:left w:val="none" w:sz="0" w:space="0" w:color="auto"/>
        <w:bottom w:val="none" w:sz="0" w:space="0" w:color="auto"/>
        <w:right w:val="none" w:sz="0" w:space="0" w:color="auto"/>
      </w:divBdr>
    </w:div>
    <w:div w:id="111634957">
      <w:bodyDiv w:val="1"/>
      <w:marLeft w:val="0"/>
      <w:marRight w:val="0"/>
      <w:marTop w:val="0"/>
      <w:marBottom w:val="0"/>
      <w:divBdr>
        <w:top w:val="none" w:sz="0" w:space="0" w:color="auto"/>
        <w:left w:val="none" w:sz="0" w:space="0" w:color="auto"/>
        <w:bottom w:val="none" w:sz="0" w:space="0" w:color="auto"/>
        <w:right w:val="none" w:sz="0" w:space="0" w:color="auto"/>
      </w:divBdr>
    </w:div>
    <w:div w:id="112596258">
      <w:bodyDiv w:val="1"/>
      <w:marLeft w:val="0"/>
      <w:marRight w:val="0"/>
      <w:marTop w:val="0"/>
      <w:marBottom w:val="0"/>
      <w:divBdr>
        <w:top w:val="none" w:sz="0" w:space="0" w:color="auto"/>
        <w:left w:val="none" w:sz="0" w:space="0" w:color="auto"/>
        <w:bottom w:val="none" w:sz="0" w:space="0" w:color="auto"/>
        <w:right w:val="none" w:sz="0" w:space="0" w:color="auto"/>
      </w:divBdr>
    </w:div>
    <w:div w:id="114833981">
      <w:bodyDiv w:val="1"/>
      <w:marLeft w:val="0"/>
      <w:marRight w:val="0"/>
      <w:marTop w:val="0"/>
      <w:marBottom w:val="0"/>
      <w:divBdr>
        <w:top w:val="none" w:sz="0" w:space="0" w:color="auto"/>
        <w:left w:val="none" w:sz="0" w:space="0" w:color="auto"/>
        <w:bottom w:val="none" w:sz="0" w:space="0" w:color="auto"/>
        <w:right w:val="none" w:sz="0" w:space="0" w:color="auto"/>
      </w:divBdr>
    </w:div>
    <w:div w:id="115834755">
      <w:bodyDiv w:val="1"/>
      <w:marLeft w:val="0"/>
      <w:marRight w:val="0"/>
      <w:marTop w:val="0"/>
      <w:marBottom w:val="0"/>
      <w:divBdr>
        <w:top w:val="none" w:sz="0" w:space="0" w:color="auto"/>
        <w:left w:val="none" w:sz="0" w:space="0" w:color="auto"/>
        <w:bottom w:val="none" w:sz="0" w:space="0" w:color="auto"/>
        <w:right w:val="none" w:sz="0" w:space="0" w:color="auto"/>
      </w:divBdr>
    </w:div>
    <w:div w:id="130098375">
      <w:bodyDiv w:val="1"/>
      <w:marLeft w:val="0"/>
      <w:marRight w:val="0"/>
      <w:marTop w:val="0"/>
      <w:marBottom w:val="0"/>
      <w:divBdr>
        <w:top w:val="none" w:sz="0" w:space="0" w:color="auto"/>
        <w:left w:val="none" w:sz="0" w:space="0" w:color="auto"/>
        <w:bottom w:val="none" w:sz="0" w:space="0" w:color="auto"/>
        <w:right w:val="none" w:sz="0" w:space="0" w:color="auto"/>
      </w:divBdr>
    </w:div>
    <w:div w:id="130753394">
      <w:bodyDiv w:val="1"/>
      <w:marLeft w:val="0"/>
      <w:marRight w:val="0"/>
      <w:marTop w:val="0"/>
      <w:marBottom w:val="0"/>
      <w:divBdr>
        <w:top w:val="none" w:sz="0" w:space="0" w:color="auto"/>
        <w:left w:val="none" w:sz="0" w:space="0" w:color="auto"/>
        <w:bottom w:val="none" w:sz="0" w:space="0" w:color="auto"/>
        <w:right w:val="none" w:sz="0" w:space="0" w:color="auto"/>
      </w:divBdr>
    </w:div>
    <w:div w:id="133840932">
      <w:bodyDiv w:val="1"/>
      <w:marLeft w:val="0"/>
      <w:marRight w:val="0"/>
      <w:marTop w:val="0"/>
      <w:marBottom w:val="0"/>
      <w:divBdr>
        <w:top w:val="none" w:sz="0" w:space="0" w:color="auto"/>
        <w:left w:val="none" w:sz="0" w:space="0" w:color="auto"/>
        <w:bottom w:val="none" w:sz="0" w:space="0" w:color="auto"/>
        <w:right w:val="none" w:sz="0" w:space="0" w:color="auto"/>
      </w:divBdr>
    </w:div>
    <w:div w:id="138158577">
      <w:bodyDiv w:val="1"/>
      <w:marLeft w:val="0"/>
      <w:marRight w:val="0"/>
      <w:marTop w:val="0"/>
      <w:marBottom w:val="0"/>
      <w:divBdr>
        <w:top w:val="none" w:sz="0" w:space="0" w:color="auto"/>
        <w:left w:val="none" w:sz="0" w:space="0" w:color="auto"/>
        <w:bottom w:val="none" w:sz="0" w:space="0" w:color="auto"/>
        <w:right w:val="none" w:sz="0" w:space="0" w:color="auto"/>
      </w:divBdr>
    </w:div>
    <w:div w:id="138694729">
      <w:bodyDiv w:val="1"/>
      <w:marLeft w:val="0"/>
      <w:marRight w:val="0"/>
      <w:marTop w:val="0"/>
      <w:marBottom w:val="0"/>
      <w:divBdr>
        <w:top w:val="none" w:sz="0" w:space="0" w:color="auto"/>
        <w:left w:val="none" w:sz="0" w:space="0" w:color="auto"/>
        <w:bottom w:val="none" w:sz="0" w:space="0" w:color="auto"/>
        <w:right w:val="none" w:sz="0" w:space="0" w:color="auto"/>
      </w:divBdr>
    </w:div>
    <w:div w:id="141117135">
      <w:bodyDiv w:val="1"/>
      <w:marLeft w:val="0"/>
      <w:marRight w:val="0"/>
      <w:marTop w:val="0"/>
      <w:marBottom w:val="0"/>
      <w:divBdr>
        <w:top w:val="none" w:sz="0" w:space="0" w:color="auto"/>
        <w:left w:val="none" w:sz="0" w:space="0" w:color="auto"/>
        <w:bottom w:val="none" w:sz="0" w:space="0" w:color="auto"/>
        <w:right w:val="none" w:sz="0" w:space="0" w:color="auto"/>
      </w:divBdr>
    </w:div>
    <w:div w:id="141890476">
      <w:bodyDiv w:val="1"/>
      <w:marLeft w:val="0"/>
      <w:marRight w:val="0"/>
      <w:marTop w:val="0"/>
      <w:marBottom w:val="0"/>
      <w:divBdr>
        <w:top w:val="none" w:sz="0" w:space="0" w:color="auto"/>
        <w:left w:val="none" w:sz="0" w:space="0" w:color="auto"/>
        <w:bottom w:val="none" w:sz="0" w:space="0" w:color="auto"/>
        <w:right w:val="none" w:sz="0" w:space="0" w:color="auto"/>
      </w:divBdr>
    </w:div>
    <w:div w:id="146092937">
      <w:bodyDiv w:val="1"/>
      <w:marLeft w:val="0"/>
      <w:marRight w:val="0"/>
      <w:marTop w:val="0"/>
      <w:marBottom w:val="0"/>
      <w:divBdr>
        <w:top w:val="none" w:sz="0" w:space="0" w:color="auto"/>
        <w:left w:val="none" w:sz="0" w:space="0" w:color="auto"/>
        <w:bottom w:val="none" w:sz="0" w:space="0" w:color="auto"/>
        <w:right w:val="none" w:sz="0" w:space="0" w:color="auto"/>
      </w:divBdr>
    </w:div>
    <w:div w:id="149177200">
      <w:bodyDiv w:val="1"/>
      <w:marLeft w:val="0"/>
      <w:marRight w:val="0"/>
      <w:marTop w:val="0"/>
      <w:marBottom w:val="0"/>
      <w:divBdr>
        <w:top w:val="none" w:sz="0" w:space="0" w:color="auto"/>
        <w:left w:val="none" w:sz="0" w:space="0" w:color="auto"/>
        <w:bottom w:val="none" w:sz="0" w:space="0" w:color="auto"/>
        <w:right w:val="none" w:sz="0" w:space="0" w:color="auto"/>
      </w:divBdr>
    </w:div>
    <w:div w:id="151453882">
      <w:bodyDiv w:val="1"/>
      <w:marLeft w:val="0"/>
      <w:marRight w:val="0"/>
      <w:marTop w:val="0"/>
      <w:marBottom w:val="0"/>
      <w:divBdr>
        <w:top w:val="none" w:sz="0" w:space="0" w:color="auto"/>
        <w:left w:val="none" w:sz="0" w:space="0" w:color="auto"/>
        <w:bottom w:val="none" w:sz="0" w:space="0" w:color="auto"/>
        <w:right w:val="none" w:sz="0" w:space="0" w:color="auto"/>
      </w:divBdr>
    </w:div>
    <w:div w:id="152265108">
      <w:bodyDiv w:val="1"/>
      <w:marLeft w:val="0"/>
      <w:marRight w:val="0"/>
      <w:marTop w:val="0"/>
      <w:marBottom w:val="0"/>
      <w:divBdr>
        <w:top w:val="none" w:sz="0" w:space="0" w:color="auto"/>
        <w:left w:val="none" w:sz="0" w:space="0" w:color="auto"/>
        <w:bottom w:val="none" w:sz="0" w:space="0" w:color="auto"/>
        <w:right w:val="none" w:sz="0" w:space="0" w:color="auto"/>
      </w:divBdr>
    </w:div>
    <w:div w:id="153767385">
      <w:bodyDiv w:val="1"/>
      <w:marLeft w:val="0"/>
      <w:marRight w:val="0"/>
      <w:marTop w:val="0"/>
      <w:marBottom w:val="0"/>
      <w:divBdr>
        <w:top w:val="none" w:sz="0" w:space="0" w:color="auto"/>
        <w:left w:val="none" w:sz="0" w:space="0" w:color="auto"/>
        <w:bottom w:val="none" w:sz="0" w:space="0" w:color="auto"/>
        <w:right w:val="none" w:sz="0" w:space="0" w:color="auto"/>
      </w:divBdr>
    </w:div>
    <w:div w:id="157892053">
      <w:bodyDiv w:val="1"/>
      <w:marLeft w:val="0"/>
      <w:marRight w:val="0"/>
      <w:marTop w:val="0"/>
      <w:marBottom w:val="0"/>
      <w:divBdr>
        <w:top w:val="none" w:sz="0" w:space="0" w:color="auto"/>
        <w:left w:val="none" w:sz="0" w:space="0" w:color="auto"/>
        <w:bottom w:val="none" w:sz="0" w:space="0" w:color="auto"/>
        <w:right w:val="none" w:sz="0" w:space="0" w:color="auto"/>
      </w:divBdr>
    </w:div>
    <w:div w:id="162472973">
      <w:bodyDiv w:val="1"/>
      <w:marLeft w:val="0"/>
      <w:marRight w:val="0"/>
      <w:marTop w:val="0"/>
      <w:marBottom w:val="0"/>
      <w:divBdr>
        <w:top w:val="none" w:sz="0" w:space="0" w:color="auto"/>
        <w:left w:val="none" w:sz="0" w:space="0" w:color="auto"/>
        <w:bottom w:val="none" w:sz="0" w:space="0" w:color="auto"/>
        <w:right w:val="none" w:sz="0" w:space="0" w:color="auto"/>
      </w:divBdr>
    </w:div>
    <w:div w:id="163253094">
      <w:bodyDiv w:val="1"/>
      <w:marLeft w:val="0"/>
      <w:marRight w:val="0"/>
      <w:marTop w:val="0"/>
      <w:marBottom w:val="0"/>
      <w:divBdr>
        <w:top w:val="none" w:sz="0" w:space="0" w:color="auto"/>
        <w:left w:val="none" w:sz="0" w:space="0" w:color="auto"/>
        <w:bottom w:val="none" w:sz="0" w:space="0" w:color="auto"/>
        <w:right w:val="none" w:sz="0" w:space="0" w:color="auto"/>
      </w:divBdr>
    </w:div>
    <w:div w:id="165168550">
      <w:bodyDiv w:val="1"/>
      <w:marLeft w:val="0"/>
      <w:marRight w:val="0"/>
      <w:marTop w:val="0"/>
      <w:marBottom w:val="0"/>
      <w:divBdr>
        <w:top w:val="none" w:sz="0" w:space="0" w:color="auto"/>
        <w:left w:val="none" w:sz="0" w:space="0" w:color="auto"/>
        <w:bottom w:val="none" w:sz="0" w:space="0" w:color="auto"/>
        <w:right w:val="none" w:sz="0" w:space="0" w:color="auto"/>
      </w:divBdr>
    </w:div>
    <w:div w:id="166134322">
      <w:bodyDiv w:val="1"/>
      <w:marLeft w:val="0"/>
      <w:marRight w:val="0"/>
      <w:marTop w:val="0"/>
      <w:marBottom w:val="0"/>
      <w:divBdr>
        <w:top w:val="none" w:sz="0" w:space="0" w:color="auto"/>
        <w:left w:val="none" w:sz="0" w:space="0" w:color="auto"/>
        <w:bottom w:val="none" w:sz="0" w:space="0" w:color="auto"/>
        <w:right w:val="none" w:sz="0" w:space="0" w:color="auto"/>
      </w:divBdr>
    </w:div>
    <w:div w:id="170991097">
      <w:bodyDiv w:val="1"/>
      <w:marLeft w:val="0"/>
      <w:marRight w:val="0"/>
      <w:marTop w:val="0"/>
      <w:marBottom w:val="0"/>
      <w:divBdr>
        <w:top w:val="none" w:sz="0" w:space="0" w:color="auto"/>
        <w:left w:val="none" w:sz="0" w:space="0" w:color="auto"/>
        <w:bottom w:val="none" w:sz="0" w:space="0" w:color="auto"/>
        <w:right w:val="none" w:sz="0" w:space="0" w:color="auto"/>
      </w:divBdr>
    </w:div>
    <w:div w:id="175197723">
      <w:bodyDiv w:val="1"/>
      <w:marLeft w:val="0"/>
      <w:marRight w:val="0"/>
      <w:marTop w:val="0"/>
      <w:marBottom w:val="0"/>
      <w:divBdr>
        <w:top w:val="none" w:sz="0" w:space="0" w:color="auto"/>
        <w:left w:val="none" w:sz="0" w:space="0" w:color="auto"/>
        <w:bottom w:val="none" w:sz="0" w:space="0" w:color="auto"/>
        <w:right w:val="none" w:sz="0" w:space="0" w:color="auto"/>
      </w:divBdr>
    </w:div>
    <w:div w:id="180049666">
      <w:bodyDiv w:val="1"/>
      <w:marLeft w:val="0"/>
      <w:marRight w:val="0"/>
      <w:marTop w:val="0"/>
      <w:marBottom w:val="0"/>
      <w:divBdr>
        <w:top w:val="none" w:sz="0" w:space="0" w:color="auto"/>
        <w:left w:val="none" w:sz="0" w:space="0" w:color="auto"/>
        <w:bottom w:val="none" w:sz="0" w:space="0" w:color="auto"/>
        <w:right w:val="none" w:sz="0" w:space="0" w:color="auto"/>
      </w:divBdr>
    </w:div>
    <w:div w:id="185099727">
      <w:bodyDiv w:val="1"/>
      <w:marLeft w:val="0"/>
      <w:marRight w:val="0"/>
      <w:marTop w:val="0"/>
      <w:marBottom w:val="0"/>
      <w:divBdr>
        <w:top w:val="none" w:sz="0" w:space="0" w:color="auto"/>
        <w:left w:val="none" w:sz="0" w:space="0" w:color="auto"/>
        <w:bottom w:val="none" w:sz="0" w:space="0" w:color="auto"/>
        <w:right w:val="none" w:sz="0" w:space="0" w:color="auto"/>
      </w:divBdr>
    </w:div>
    <w:div w:id="189224834">
      <w:bodyDiv w:val="1"/>
      <w:marLeft w:val="0"/>
      <w:marRight w:val="0"/>
      <w:marTop w:val="0"/>
      <w:marBottom w:val="0"/>
      <w:divBdr>
        <w:top w:val="none" w:sz="0" w:space="0" w:color="auto"/>
        <w:left w:val="none" w:sz="0" w:space="0" w:color="auto"/>
        <w:bottom w:val="none" w:sz="0" w:space="0" w:color="auto"/>
        <w:right w:val="none" w:sz="0" w:space="0" w:color="auto"/>
      </w:divBdr>
    </w:div>
    <w:div w:id="194000434">
      <w:bodyDiv w:val="1"/>
      <w:marLeft w:val="0"/>
      <w:marRight w:val="0"/>
      <w:marTop w:val="0"/>
      <w:marBottom w:val="0"/>
      <w:divBdr>
        <w:top w:val="none" w:sz="0" w:space="0" w:color="auto"/>
        <w:left w:val="none" w:sz="0" w:space="0" w:color="auto"/>
        <w:bottom w:val="none" w:sz="0" w:space="0" w:color="auto"/>
        <w:right w:val="none" w:sz="0" w:space="0" w:color="auto"/>
      </w:divBdr>
    </w:div>
    <w:div w:id="194579581">
      <w:bodyDiv w:val="1"/>
      <w:marLeft w:val="0"/>
      <w:marRight w:val="0"/>
      <w:marTop w:val="0"/>
      <w:marBottom w:val="0"/>
      <w:divBdr>
        <w:top w:val="none" w:sz="0" w:space="0" w:color="auto"/>
        <w:left w:val="none" w:sz="0" w:space="0" w:color="auto"/>
        <w:bottom w:val="none" w:sz="0" w:space="0" w:color="auto"/>
        <w:right w:val="none" w:sz="0" w:space="0" w:color="auto"/>
      </w:divBdr>
    </w:div>
    <w:div w:id="197814622">
      <w:bodyDiv w:val="1"/>
      <w:marLeft w:val="0"/>
      <w:marRight w:val="0"/>
      <w:marTop w:val="0"/>
      <w:marBottom w:val="0"/>
      <w:divBdr>
        <w:top w:val="none" w:sz="0" w:space="0" w:color="auto"/>
        <w:left w:val="none" w:sz="0" w:space="0" w:color="auto"/>
        <w:bottom w:val="none" w:sz="0" w:space="0" w:color="auto"/>
        <w:right w:val="none" w:sz="0" w:space="0" w:color="auto"/>
      </w:divBdr>
    </w:div>
    <w:div w:id="200098592">
      <w:bodyDiv w:val="1"/>
      <w:marLeft w:val="0"/>
      <w:marRight w:val="0"/>
      <w:marTop w:val="0"/>
      <w:marBottom w:val="0"/>
      <w:divBdr>
        <w:top w:val="none" w:sz="0" w:space="0" w:color="auto"/>
        <w:left w:val="none" w:sz="0" w:space="0" w:color="auto"/>
        <w:bottom w:val="none" w:sz="0" w:space="0" w:color="auto"/>
        <w:right w:val="none" w:sz="0" w:space="0" w:color="auto"/>
      </w:divBdr>
    </w:div>
    <w:div w:id="200360631">
      <w:bodyDiv w:val="1"/>
      <w:marLeft w:val="0"/>
      <w:marRight w:val="0"/>
      <w:marTop w:val="0"/>
      <w:marBottom w:val="0"/>
      <w:divBdr>
        <w:top w:val="none" w:sz="0" w:space="0" w:color="auto"/>
        <w:left w:val="none" w:sz="0" w:space="0" w:color="auto"/>
        <w:bottom w:val="none" w:sz="0" w:space="0" w:color="auto"/>
        <w:right w:val="none" w:sz="0" w:space="0" w:color="auto"/>
      </w:divBdr>
    </w:div>
    <w:div w:id="218714354">
      <w:bodyDiv w:val="1"/>
      <w:marLeft w:val="0"/>
      <w:marRight w:val="0"/>
      <w:marTop w:val="0"/>
      <w:marBottom w:val="0"/>
      <w:divBdr>
        <w:top w:val="none" w:sz="0" w:space="0" w:color="auto"/>
        <w:left w:val="none" w:sz="0" w:space="0" w:color="auto"/>
        <w:bottom w:val="none" w:sz="0" w:space="0" w:color="auto"/>
        <w:right w:val="none" w:sz="0" w:space="0" w:color="auto"/>
      </w:divBdr>
    </w:div>
    <w:div w:id="219753498">
      <w:bodyDiv w:val="1"/>
      <w:marLeft w:val="0"/>
      <w:marRight w:val="0"/>
      <w:marTop w:val="0"/>
      <w:marBottom w:val="0"/>
      <w:divBdr>
        <w:top w:val="none" w:sz="0" w:space="0" w:color="auto"/>
        <w:left w:val="none" w:sz="0" w:space="0" w:color="auto"/>
        <w:bottom w:val="none" w:sz="0" w:space="0" w:color="auto"/>
        <w:right w:val="none" w:sz="0" w:space="0" w:color="auto"/>
      </w:divBdr>
    </w:div>
    <w:div w:id="221253575">
      <w:bodyDiv w:val="1"/>
      <w:marLeft w:val="0"/>
      <w:marRight w:val="0"/>
      <w:marTop w:val="0"/>
      <w:marBottom w:val="0"/>
      <w:divBdr>
        <w:top w:val="none" w:sz="0" w:space="0" w:color="auto"/>
        <w:left w:val="none" w:sz="0" w:space="0" w:color="auto"/>
        <w:bottom w:val="none" w:sz="0" w:space="0" w:color="auto"/>
        <w:right w:val="none" w:sz="0" w:space="0" w:color="auto"/>
      </w:divBdr>
    </w:div>
    <w:div w:id="224344495">
      <w:bodyDiv w:val="1"/>
      <w:marLeft w:val="0"/>
      <w:marRight w:val="0"/>
      <w:marTop w:val="0"/>
      <w:marBottom w:val="0"/>
      <w:divBdr>
        <w:top w:val="none" w:sz="0" w:space="0" w:color="auto"/>
        <w:left w:val="none" w:sz="0" w:space="0" w:color="auto"/>
        <w:bottom w:val="none" w:sz="0" w:space="0" w:color="auto"/>
        <w:right w:val="none" w:sz="0" w:space="0" w:color="auto"/>
      </w:divBdr>
    </w:div>
    <w:div w:id="225839797">
      <w:bodyDiv w:val="1"/>
      <w:marLeft w:val="0"/>
      <w:marRight w:val="0"/>
      <w:marTop w:val="0"/>
      <w:marBottom w:val="0"/>
      <w:divBdr>
        <w:top w:val="none" w:sz="0" w:space="0" w:color="auto"/>
        <w:left w:val="none" w:sz="0" w:space="0" w:color="auto"/>
        <w:bottom w:val="none" w:sz="0" w:space="0" w:color="auto"/>
        <w:right w:val="none" w:sz="0" w:space="0" w:color="auto"/>
      </w:divBdr>
    </w:div>
    <w:div w:id="226183298">
      <w:bodyDiv w:val="1"/>
      <w:marLeft w:val="0"/>
      <w:marRight w:val="0"/>
      <w:marTop w:val="0"/>
      <w:marBottom w:val="0"/>
      <w:divBdr>
        <w:top w:val="none" w:sz="0" w:space="0" w:color="auto"/>
        <w:left w:val="none" w:sz="0" w:space="0" w:color="auto"/>
        <w:bottom w:val="none" w:sz="0" w:space="0" w:color="auto"/>
        <w:right w:val="none" w:sz="0" w:space="0" w:color="auto"/>
      </w:divBdr>
    </w:div>
    <w:div w:id="229001812">
      <w:bodyDiv w:val="1"/>
      <w:marLeft w:val="0"/>
      <w:marRight w:val="0"/>
      <w:marTop w:val="0"/>
      <w:marBottom w:val="0"/>
      <w:divBdr>
        <w:top w:val="none" w:sz="0" w:space="0" w:color="auto"/>
        <w:left w:val="none" w:sz="0" w:space="0" w:color="auto"/>
        <w:bottom w:val="none" w:sz="0" w:space="0" w:color="auto"/>
        <w:right w:val="none" w:sz="0" w:space="0" w:color="auto"/>
      </w:divBdr>
    </w:div>
    <w:div w:id="231504808">
      <w:bodyDiv w:val="1"/>
      <w:marLeft w:val="0"/>
      <w:marRight w:val="0"/>
      <w:marTop w:val="0"/>
      <w:marBottom w:val="0"/>
      <w:divBdr>
        <w:top w:val="none" w:sz="0" w:space="0" w:color="auto"/>
        <w:left w:val="none" w:sz="0" w:space="0" w:color="auto"/>
        <w:bottom w:val="none" w:sz="0" w:space="0" w:color="auto"/>
        <w:right w:val="none" w:sz="0" w:space="0" w:color="auto"/>
      </w:divBdr>
    </w:div>
    <w:div w:id="237329103">
      <w:bodyDiv w:val="1"/>
      <w:marLeft w:val="0"/>
      <w:marRight w:val="0"/>
      <w:marTop w:val="0"/>
      <w:marBottom w:val="0"/>
      <w:divBdr>
        <w:top w:val="none" w:sz="0" w:space="0" w:color="auto"/>
        <w:left w:val="none" w:sz="0" w:space="0" w:color="auto"/>
        <w:bottom w:val="none" w:sz="0" w:space="0" w:color="auto"/>
        <w:right w:val="none" w:sz="0" w:space="0" w:color="auto"/>
      </w:divBdr>
    </w:div>
    <w:div w:id="240070003">
      <w:bodyDiv w:val="1"/>
      <w:marLeft w:val="0"/>
      <w:marRight w:val="0"/>
      <w:marTop w:val="0"/>
      <w:marBottom w:val="0"/>
      <w:divBdr>
        <w:top w:val="none" w:sz="0" w:space="0" w:color="auto"/>
        <w:left w:val="none" w:sz="0" w:space="0" w:color="auto"/>
        <w:bottom w:val="none" w:sz="0" w:space="0" w:color="auto"/>
        <w:right w:val="none" w:sz="0" w:space="0" w:color="auto"/>
      </w:divBdr>
    </w:div>
    <w:div w:id="241843144">
      <w:bodyDiv w:val="1"/>
      <w:marLeft w:val="0"/>
      <w:marRight w:val="0"/>
      <w:marTop w:val="0"/>
      <w:marBottom w:val="0"/>
      <w:divBdr>
        <w:top w:val="none" w:sz="0" w:space="0" w:color="auto"/>
        <w:left w:val="none" w:sz="0" w:space="0" w:color="auto"/>
        <w:bottom w:val="none" w:sz="0" w:space="0" w:color="auto"/>
        <w:right w:val="none" w:sz="0" w:space="0" w:color="auto"/>
      </w:divBdr>
    </w:div>
    <w:div w:id="244657778">
      <w:bodyDiv w:val="1"/>
      <w:marLeft w:val="0"/>
      <w:marRight w:val="0"/>
      <w:marTop w:val="0"/>
      <w:marBottom w:val="0"/>
      <w:divBdr>
        <w:top w:val="none" w:sz="0" w:space="0" w:color="auto"/>
        <w:left w:val="none" w:sz="0" w:space="0" w:color="auto"/>
        <w:bottom w:val="none" w:sz="0" w:space="0" w:color="auto"/>
        <w:right w:val="none" w:sz="0" w:space="0" w:color="auto"/>
      </w:divBdr>
    </w:div>
    <w:div w:id="245961656">
      <w:bodyDiv w:val="1"/>
      <w:marLeft w:val="0"/>
      <w:marRight w:val="0"/>
      <w:marTop w:val="0"/>
      <w:marBottom w:val="0"/>
      <w:divBdr>
        <w:top w:val="none" w:sz="0" w:space="0" w:color="auto"/>
        <w:left w:val="none" w:sz="0" w:space="0" w:color="auto"/>
        <w:bottom w:val="none" w:sz="0" w:space="0" w:color="auto"/>
        <w:right w:val="none" w:sz="0" w:space="0" w:color="auto"/>
      </w:divBdr>
    </w:div>
    <w:div w:id="248317931">
      <w:bodyDiv w:val="1"/>
      <w:marLeft w:val="0"/>
      <w:marRight w:val="0"/>
      <w:marTop w:val="0"/>
      <w:marBottom w:val="0"/>
      <w:divBdr>
        <w:top w:val="none" w:sz="0" w:space="0" w:color="auto"/>
        <w:left w:val="none" w:sz="0" w:space="0" w:color="auto"/>
        <w:bottom w:val="none" w:sz="0" w:space="0" w:color="auto"/>
        <w:right w:val="none" w:sz="0" w:space="0" w:color="auto"/>
      </w:divBdr>
    </w:div>
    <w:div w:id="252739470">
      <w:bodyDiv w:val="1"/>
      <w:marLeft w:val="0"/>
      <w:marRight w:val="0"/>
      <w:marTop w:val="0"/>
      <w:marBottom w:val="0"/>
      <w:divBdr>
        <w:top w:val="none" w:sz="0" w:space="0" w:color="auto"/>
        <w:left w:val="none" w:sz="0" w:space="0" w:color="auto"/>
        <w:bottom w:val="none" w:sz="0" w:space="0" w:color="auto"/>
        <w:right w:val="none" w:sz="0" w:space="0" w:color="auto"/>
      </w:divBdr>
    </w:div>
    <w:div w:id="255795814">
      <w:bodyDiv w:val="1"/>
      <w:marLeft w:val="0"/>
      <w:marRight w:val="0"/>
      <w:marTop w:val="0"/>
      <w:marBottom w:val="0"/>
      <w:divBdr>
        <w:top w:val="none" w:sz="0" w:space="0" w:color="auto"/>
        <w:left w:val="none" w:sz="0" w:space="0" w:color="auto"/>
        <w:bottom w:val="none" w:sz="0" w:space="0" w:color="auto"/>
        <w:right w:val="none" w:sz="0" w:space="0" w:color="auto"/>
      </w:divBdr>
    </w:div>
    <w:div w:id="260920287">
      <w:bodyDiv w:val="1"/>
      <w:marLeft w:val="0"/>
      <w:marRight w:val="0"/>
      <w:marTop w:val="0"/>
      <w:marBottom w:val="0"/>
      <w:divBdr>
        <w:top w:val="none" w:sz="0" w:space="0" w:color="auto"/>
        <w:left w:val="none" w:sz="0" w:space="0" w:color="auto"/>
        <w:bottom w:val="none" w:sz="0" w:space="0" w:color="auto"/>
        <w:right w:val="none" w:sz="0" w:space="0" w:color="auto"/>
      </w:divBdr>
    </w:div>
    <w:div w:id="262567867">
      <w:bodyDiv w:val="1"/>
      <w:marLeft w:val="0"/>
      <w:marRight w:val="0"/>
      <w:marTop w:val="0"/>
      <w:marBottom w:val="0"/>
      <w:divBdr>
        <w:top w:val="none" w:sz="0" w:space="0" w:color="auto"/>
        <w:left w:val="none" w:sz="0" w:space="0" w:color="auto"/>
        <w:bottom w:val="none" w:sz="0" w:space="0" w:color="auto"/>
        <w:right w:val="none" w:sz="0" w:space="0" w:color="auto"/>
      </w:divBdr>
    </w:div>
    <w:div w:id="264190206">
      <w:bodyDiv w:val="1"/>
      <w:marLeft w:val="0"/>
      <w:marRight w:val="0"/>
      <w:marTop w:val="0"/>
      <w:marBottom w:val="0"/>
      <w:divBdr>
        <w:top w:val="none" w:sz="0" w:space="0" w:color="auto"/>
        <w:left w:val="none" w:sz="0" w:space="0" w:color="auto"/>
        <w:bottom w:val="none" w:sz="0" w:space="0" w:color="auto"/>
        <w:right w:val="none" w:sz="0" w:space="0" w:color="auto"/>
      </w:divBdr>
    </w:div>
    <w:div w:id="267978210">
      <w:bodyDiv w:val="1"/>
      <w:marLeft w:val="0"/>
      <w:marRight w:val="0"/>
      <w:marTop w:val="0"/>
      <w:marBottom w:val="0"/>
      <w:divBdr>
        <w:top w:val="none" w:sz="0" w:space="0" w:color="auto"/>
        <w:left w:val="none" w:sz="0" w:space="0" w:color="auto"/>
        <w:bottom w:val="none" w:sz="0" w:space="0" w:color="auto"/>
        <w:right w:val="none" w:sz="0" w:space="0" w:color="auto"/>
      </w:divBdr>
    </w:div>
    <w:div w:id="268241905">
      <w:bodyDiv w:val="1"/>
      <w:marLeft w:val="0"/>
      <w:marRight w:val="0"/>
      <w:marTop w:val="0"/>
      <w:marBottom w:val="0"/>
      <w:divBdr>
        <w:top w:val="none" w:sz="0" w:space="0" w:color="auto"/>
        <w:left w:val="none" w:sz="0" w:space="0" w:color="auto"/>
        <w:bottom w:val="none" w:sz="0" w:space="0" w:color="auto"/>
        <w:right w:val="none" w:sz="0" w:space="0" w:color="auto"/>
      </w:divBdr>
    </w:div>
    <w:div w:id="268438490">
      <w:bodyDiv w:val="1"/>
      <w:marLeft w:val="0"/>
      <w:marRight w:val="0"/>
      <w:marTop w:val="0"/>
      <w:marBottom w:val="0"/>
      <w:divBdr>
        <w:top w:val="none" w:sz="0" w:space="0" w:color="auto"/>
        <w:left w:val="none" w:sz="0" w:space="0" w:color="auto"/>
        <w:bottom w:val="none" w:sz="0" w:space="0" w:color="auto"/>
        <w:right w:val="none" w:sz="0" w:space="0" w:color="auto"/>
      </w:divBdr>
    </w:div>
    <w:div w:id="269050118">
      <w:bodyDiv w:val="1"/>
      <w:marLeft w:val="0"/>
      <w:marRight w:val="0"/>
      <w:marTop w:val="0"/>
      <w:marBottom w:val="0"/>
      <w:divBdr>
        <w:top w:val="none" w:sz="0" w:space="0" w:color="auto"/>
        <w:left w:val="none" w:sz="0" w:space="0" w:color="auto"/>
        <w:bottom w:val="none" w:sz="0" w:space="0" w:color="auto"/>
        <w:right w:val="none" w:sz="0" w:space="0" w:color="auto"/>
      </w:divBdr>
    </w:div>
    <w:div w:id="273443282">
      <w:bodyDiv w:val="1"/>
      <w:marLeft w:val="0"/>
      <w:marRight w:val="0"/>
      <w:marTop w:val="0"/>
      <w:marBottom w:val="0"/>
      <w:divBdr>
        <w:top w:val="none" w:sz="0" w:space="0" w:color="auto"/>
        <w:left w:val="none" w:sz="0" w:space="0" w:color="auto"/>
        <w:bottom w:val="none" w:sz="0" w:space="0" w:color="auto"/>
        <w:right w:val="none" w:sz="0" w:space="0" w:color="auto"/>
      </w:divBdr>
    </w:div>
    <w:div w:id="277031122">
      <w:bodyDiv w:val="1"/>
      <w:marLeft w:val="0"/>
      <w:marRight w:val="0"/>
      <w:marTop w:val="0"/>
      <w:marBottom w:val="0"/>
      <w:divBdr>
        <w:top w:val="none" w:sz="0" w:space="0" w:color="auto"/>
        <w:left w:val="none" w:sz="0" w:space="0" w:color="auto"/>
        <w:bottom w:val="none" w:sz="0" w:space="0" w:color="auto"/>
        <w:right w:val="none" w:sz="0" w:space="0" w:color="auto"/>
      </w:divBdr>
    </w:div>
    <w:div w:id="277416599">
      <w:bodyDiv w:val="1"/>
      <w:marLeft w:val="0"/>
      <w:marRight w:val="0"/>
      <w:marTop w:val="0"/>
      <w:marBottom w:val="0"/>
      <w:divBdr>
        <w:top w:val="none" w:sz="0" w:space="0" w:color="auto"/>
        <w:left w:val="none" w:sz="0" w:space="0" w:color="auto"/>
        <w:bottom w:val="none" w:sz="0" w:space="0" w:color="auto"/>
        <w:right w:val="none" w:sz="0" w:space="0" w:color="auto"/>
      </w:divBdr>
    </w:div>
    <w:div w:id="282813831">
      <w:bodyDiv w:val="1"/>
      <w:marLeft w:val="0"/>
      <w:marRight w:val="0"/>
      <w:marTop w:val="0"/>
      <w:marBottom w:val="0"/>
      <w:divBdr>
        <w:top w:val="none" w:sz="0" w:space="0" w:color="auto"/>
        <w:left w:val="none" w:sz="0" w:space="0" w:color="auto"/>
        <w:bottom w:val="none" w:sz="0" w:space="0" w:color="auto"/>
        <w:right w:val="none" w:sz="0" w:space="0" w:color="auto"/>
      </w:divBdr>
    </w:div>
    <w:div w:id="283198056">
      <w:bodyDiv w:val="1"/>
      <w:marLeft w:val="0"/>
      <w:marRight w:val="0"/>
      <w:marTop w:val="0"/>
      <w:marBottom w:val="0"/>
      <w:divBdr>
        <w:top w:val="none" w:sz="0" w:space="0" w:color="auto"/>
        <w:left w:val="none" w:sz="0" w:space="0" w:color="auto"/>
        <w:bottom w:val="none" w:sz="0" w:space="0" w:color="auto"/>
        <w:right w:val="none" w:sz="0" w:space="0" w:color="auto"/>
      </w:divBdr>
    </w:div>
    <w:div w:id="285505871">
      <w:bodyDiv w:val="1"/>
      <w:marLeft w:val="0"/>
      <w:marRight w:val="0"/>
      <w:marTop w:val="0"/>
      <w:marBottom w:val="0"/>
      <w:divBdr>
        <w:top w:val="none" w:sz="0" w:space="0" w:color="auto"/>
        <w:left w:val="none" w:sz="0" w:space="0" w:color="auto"/>
        <w:bottom w:val="none" w:sz="0" w:space="0" w:color="auto"/>
        <w:right w:val="none" w:sz="0" w:space="0" w:color="auto"/>
      </w:divBdr>
    </w:div>
    <w:div w:id="286086372">
      <w:bodyDiv w:val="1"/>
      <w:marLeft w:val="0"/>
      <w:marRight w:val="0"/>
      <w:marTop w:val="0"/>
      <w:marBottom w:val="0"/>
      <w:divBdr>
        <w:top w:val="none" w:sz="0" w:space="0" w:color="auto"/>
        <w:left w:val="none" w:sz="0" w:space="0" w:color="auto"/>
        <w:bottom w:val="none" w:sz="0" w:space="0" w:color="auto"/>
        <w:right w:val="none" w:sz="0" w:space="0" w:color="auto"/>
      </w:divBdr>
    </w:div>
    <w:div w:id="288630303">
      <w:bodyDiv w:val="1"/>
      <w:marLeft w:val="0"/>
      <w:marRight w:val="0"/>
      <w:marTop w:val="0"/>
      <w:marBottom w:val="0"/>
      <w:divBdr>
        <w:top w:val="none" w:sz="0" w:space="0" w:color="auto"/>
        <w:left w:val="none" w:sz="0" w:space="0" w:color="auto"/>
        <w:bottom w:val="none" w:sz="0" w:space="0" w:color="auto"/>
        <w:right w:val="none" w:sz="0" w:space="0" w:color="auto"/>
      </w:divBdr>
    </w:div>
    <w:div w:id="291061049">
      <w:bodyDiv w:val="1"/>
      <w:marLeft w:val="0"/>
      <w:marRight w:val="0"/>
      <w:marTop w:val="0"/>
      <w:marBottom w:val="0"/>
      <w:divBdr>
        <w:top w:val="none" w:sz="0" w:space="0" w:color="auto"/>
        <w:left w:val="none" w:sz="0" w:space="0" w:color="auto"/>
        <w:bottom w:val="none" w:sz="0" w:space="0" w:color="auto"/>
        <w:right w:val="none" w:sz="0" w:space="0" w:color="auto"/>
      </w:divBdr>
    </w:div>
    <w:div w:id="293677765">
      <w:bodyDiv w:val="1"/>
      <w:marLeft w:val="0"/>
      <w:marRight w:val="0"/>
      <w:marTop w:val="0"/>
      <w:marBottom w:val="0"/>
      <w:divBdr>
        <w:top w:val="none" w:sz="0" w:space="0" w:color="auto"/>
        <w:left w:val="none" w:sz="0" w:space="0" w:color="auto"/>
        <w:bottom w:val="none" w:sz="0" w:space="0" w:color="auto"/>
        <w:right w:val="none" w:sz="0" w:space="0" w:color="auto"/>
      </w:divBdr>
    </w:div>
    <w:div w:id="294794736">
      <w:bodyDiv w:val="1"/>
      <w:marLeft w:val="0"/>
      <w:marRight w:val="0"/>
      <w:marTop w:val="0"/>
      <w:marBottom w:val="0"/>
      <w:divBdr>
        <w:top w:val="none" w:sz="0" w:space="0" w:color="auto"/>
        <w:left w:val="none" w:sz="0" w:space="0" w:color="auto"/>
        <w:bottom w:val="none" w:sz="0" w:space="0" w:color="auto"/>
        <w:right w:val="none" w:sz="0" w:space="0" w:color="auto"/>
      </w:divBdr>
    </w:div>
    <w:div w:id="294914610">
      <w:bodyDiv w:val="1"/>
      <w:marLeft w:val="0"/>
      <w:marRight w:val="0"/>
      <w:marTop w:val="0"/>
      <w:marBottom w:val="0"/>
      <w:divBdr>
        <w:top w:val="none" w:sz="0" w:space="0" w:color="auto"/>
        <w:left w:val="none" w:sz="0" w:space="0" w:color="auto"/>
        <w:bottom w:val="none" w:sz="0" w:space="0" w:color="auto"/>
        <w:right w:val="none" w:sz="0" w:space="0" w:color="auto"/>
      </w:divBdr>
    </w:div>
    <w:div w:id="297538447">
      <w:bodyDiv w:val="1"/>
      <w:marLeft w:val="0"/>
      <w:marRight w:val="0"/>
      <w:marTop w:val="0"/>
      <w:marBottom w:val="0"/>
      <w:divBdr>
        <w:top w:val="none" w:sz="0" w:space="0" w:color="auto"/>
        <w:left w:val="none" w:sz="0" w:space="0" w:color="auto"/>
        <w:bottom w:val="none" w:sz="0" w:space="0" w:color="auto"/>
        <w:right w:val="none" w:sz="0" w:space="0" w:color="auto"/>
      </w:divBdr>
    </w:div>
    <w:div w:id="300500516">
      <w:bodyDiv w:val="1"/>
      <w:marLeft w:val="0"/>
      <w:marRight w:val="0"/>
      <w:marTop w:val="0"/>
      <w:marBottom w:val="0"/>
      <w:divBdr>
        <w:top w:val="none" w:sz="0" w:space="0" w:color="auto"/>
        <w:left w:val="none" w:sz="0" w:space="0" w:color="auto"/>
        <w:bottom w:val="none" w:sz="0" w:space="0" w:color="auto"/>
        <w:right w:val="none" w:sz="0" w:space="0" w:color="auto"/>
      </w:divBdr>
    </w:div>
    <w:div w:id="302396510">
      <w:bodyDiv w:val="1"/>
      <w:marLeft w:val="0"/>
      <w:marRight w:val="0"/>
      <w:marTop w:val="0"/>
      <w:marBottom w:val="0"/>
      <w:divBdr>
        <w:top w:val="none" w:sz="0" w:space="0" w:color="auto"/>
        <w:left w:val="none" w:sz="0" w:space="0" w:color="auto"/>
        <w:bottom w:val="none" w:sz="0" w:space="0" w:color="auto"/>
        <w:right w:val="none" w:sz="0" w:space="0" w:color="auto"/>
      </w:divBdr>
    </w:div>
    <w:div w:id="302663226">
      <w:bodyDiv w:val="1"/>
      <w:marLeft w:val="0"/>
      <w:marRight w:val="0"/>
      <w:marTop w:val="0"/>
      <w:marBottom w:val="0"/>
      <w:divBdr>
        <w:top w:val="none" w:sz="0" w:space="0" w:color="auto"/>
        <w:left w:val="none" w:sz="0" w:space="0" w:color="auto"/>
        <w:bottom w:val="none" w:sz="0" w:space="0" w:color="auto"/>
        <w:right w:val="none" w:sz="0" w:space="0" w:color="auto"/>
      </w:divBdr>
    </w:div>
    <w:div w:id="305742101">
      <w:bodyDiv w:val="1"/>
      <w:marLeft w:val="0"/>
      <w:marRight w:val="0"/>
      <w:marTop w:val="0"/>
      <w:marBottom w:val="0"/>
      <w:divBdr>
        <w:top w:val="none" w:sz="0" w:space="0" w:color="auto"/>
        <w:left w:val="none" w:sz="0" w:space="0" w:color="auto"/>
        <w:bottom w:val="none" w:sz="0" w:space="0" w:color="auto"/>
        <w:right w:val="none" w:sz="0" w:space="0" w:color="auto"/>
      </w:divBdr>
    </w:div>
    <w:div w:id="307981759">
      <w:bodyDiv w:val="1"/>
      <w:marLeft w:val="0"/>
      <w:marRight w:val="0"/>
      <w:marTop w:val="0"/>
      <w:marBottom w:val="0"/>
      <w:divBdr>
        <w:top w:val="none" w:sz="0" w:space="0" w:color="auto"/>
        <w:left w:val="none" w:sz="0" w:space="0" w:color="auto"/>
        <w:bottom w:val="none" w:sz="0" w:space="0" w:color="auto"/>
        <w:right w:val="none" w:sz="0" w:space="0" w:color="auto"/>
      </w:divBdr>
    </w:div>
    <w:div w:id="308442830">
      <w:bodyDiv w:val="1"/>
      <w:marLeft w:val="0"/>
      <w:marRight w:val="0"/>
      <w:marTop w:val="0"/>
      <w:marBottom w:val="0"/>
      <w:divBdr>
        <w:top w:val="none" w:sz="0" w:space="0" w:color="auto"/>
        <w:left w:val="none" w:sz="0" w:space="0" w:color="auto"/>
        <w:bottom w:val="none" w:sz="0" w:space="0" w:color="auto"/>
        <w:right w:val="none" w:sz="0" w:space="0" w:color="auto"/>
      </w:divBdr>
    </w:div>
    <w:div w:id="309215162">
      <w:bodyDiv w:val="1"/>
      <w:marLeft w:val="0"/>
      <w:marRight w:val="0"/>
      <w:marTop w:val="0"/>
      <w:marBottom w:val="0"/>
      <w:divBdr>
        <w:top w:val="none" w:sz="0" w:space="0" w:color="auto"/>
        <w:left w:val="none" w:sz="0" w:space="0" w:color="auto"/>
        <w:bottom w:val="none" w:sz="0" w:space="0" w:color="auto"/>
        <w:right w:val="none" w:sz="0" w:space="0" w:color="auto"/>
      </w:divBdr>
    </w:div>
    <w:div w:id="320544294">
      <w:bodyDiv w:val="1"/>
      <w:marLeft w:val="0"/>
      <w:marRight w:val="0"/>
      <w:marTop w:val="0"/>
      <w:marBottom w:val="0"/>
      <w:divBdr>
        <w:top w:val="none" w:sz="0" w:space="0" w:color="auto"/>
        <w:left w:val="none" w:sz="0" w:space="0" w:color="auto"/>
        <w:bottom w:val="none" w:sz="0" w:space="0" w:color="auto"/>
        <w:right w:val="none" w:sz="0" w:space="0" w:color="auto"/>
      </w:divBdr>
    </w:div>
    <w:div w:id="321474067">
      <w:bodyDiv w:val="1"/>
      <w:marLeft w:val="0"/>
      <w:marRight w:val="0"/>
      <w:marTop w:val="0"/>
      <w:marBottom w:val="0"/>
      <w:divBdr>
        <w:top w:val="none" w:sz="0" w:space="0" w:color="auto"/>
        <w:left w:val="none" w:sz="0" w:space="0" w:color="auto"/>
        <w:bottom w:val="none" w:sz="0" w:space="0" w:color="auto"/>
        <w:right w:val="none" w:sz="0" w:space="0" w:color="auto"/>
      </w:divBdr>
    </w:div>
    <w:div w:id="321932833">
      <w:bodyDiv w:val="1"/>
      <w:marLeft w:val="0"/>
      <w:marRight w:val="0"/>
      <w:marTop w:val="0"/>
      <w:marBottom w:val="0"/>
      <w:divBdr>
        <w:top w:val="none" w:sz="0" w:space="0" w:color="auto"/>
        <w:left w:val="none" w:sz="0" w:space="0" w:color="auto"/>
        <w:bottom w:val="none" w:sz="0" w:space="0" w:color="auto"/>
        <w:right w:val="none" w:sz="0" w:space="0" w:color="auto"/>
      </w:divBdr>
    </w:div>
    <w:div w:id="332878089">
      <w:bodyDiv w:val="1"/>
      <w:marLeft w:val="0"/>
      <w:marRight w:val="0"/>
      <w:marTop w:val="0"/>
      <w:marBottom w:val="0"/>
      <w:divBdr>
        <w:top w:val="none" w:sz="0" w:space="0" w:color="auto"/>
        <w:left w:val="none" w:sz="0" w:space="0" w:color="auto"/>
        <w:bottom w:val="none" w:sz="0" w:space="0" w:color="auto"/>
        <w:right w:val="none" w:sz="0" w:space="0" w:color="auto"/>
      </w:divBdr>
    </w:div>
    <w:div w:id="333797978">
      <w:bodyDiv w:val="1"/>
      <w:marLeft w:val="0"/>
      <w:marRight w:val="0"/>
      <w:marTop w:val="0"/>
      <w:marBottom w:val="0"/>
      <w:divBdr>
        <w:top w:val="none" w:sz="0" w:space="0" w:color="auto"/>
        <w:left w:val="none" w:sz="0" w:space="0" w:color="auto"/>
        <w:bottom w:val="none" w:sz="0" w:space="0" w:color="auto"/>
        <w:right w:val="none" w:sz="0" w:space="0" w:color="auto"/>
      </w:divBdr>
    </w:div>
    <w:div w:id="333994270">
      <w:bodyDiv w:val="1"/>
      <w:marLeft w:val="0"/>
      <w:marRight w:val="0"/>
      <w:marTop w:val="0"/>
      <w:marBottom w:val="0"/>
      <w:divBdr>
        <w:top w:val="none" w:sz="0" w:space="0" w:color="auto"/>
        <w:left w:val="none" w:sz="0" w:space="0" w:color="auto"/>
        <w:bottom w:val="none" w:sz="0" w:space="0" w:color="auto"/>
        <w:right w:val="none" w:sz="0" w:space="0" w:color="auto"/>
      </w:divBdr>
    </w:div>
    <w:div w:id="336077881">
      <w:bodyDiv w:val="1"/>
      <w:marLeft w:val="0"/>
      <w:marRight w:val="0"/>
      <w:marTop w:val="0"/>
      <w:marBottom w:val="0"/>
      <w:divBdr>
        <w:top w:val="none" w:sz="0" w:space="0" w:color="auto"/>
        <w:left w:val="none" w:sz="0" w:space="0" w:color="auto"/>
        <w:bottom w:val="none" w:sz="0" w:space="0" w:color="auto"/>
        <w:right w:val="none" w:sz="0" w:space="0" w:color="auto"/>
      </w:divBdr>
    </w:div>
    <w:div w:id="340203806">
      <w:bodyDiv w:val="1"/>
      <w:marLeft w:val="0"/>
      <w:marRight w:val="0"/>
      <w:marTop w:val="0"/>
      <w:marBottom w:val="0"/>
      <w:divBdr>
        <w:top w:val="none" w:sz="0" w:space="0" w:color="auto"/>
        <w:left w:val="none" w:sz="0" w:space="0" w:color="auto"/>
        <w:bottom w:val="none" w:sz="0" w:space="0" w:color="auto"/>
        <w:right w:val="none" w:sz="0" w:space="0" w:color="auto"/>
      </w:divBdr>
    </w:div>
    <w:div w:id="341326705">
      <w:bodyDiv w:val="1"/>
      <w:marLeft w:val="0"/>
      <w:marRight w:val="0"/>
      <w:marTop w:val="0"/>
      <w:marBottom w:val="0"/>
      <w:divBdr>
        <w:top w:val="none" w:sz="0" w:space="0" w:color="auto"/>
        <w:left w:val="none" w:sz="0" w:space="0" w:color="auto"/>
        <w:bottom w:val="none" w:sz="0" w:space="0" w:color="auto"/>
        <w:right w:val="none" w:sz="0" w:space="0" w:color="auto"/>
      </w:divBdr>
    </w:div>
    <w:div w:id="344405819">
      <w:bodyDiv w:val="1"/>
      <w:marLeft w:val="0"/>
      <w:marRight w:val="0"/>
      <w:marTop w:val="0"/>
      <w:marBottom w:val="0"/>
      <w:divBdr>
        <w:top w:val="none" w:sz="0" w:space="0" w:color="auto"/>
        <w:left w:val="none" w:sz="0" w:space="0" w:color="auto"/>
        <w:bottom w:val="none" w:sz="0" w:space="0" w:color="auto"/>
        <w:right w:val="none" w:sz="0" w:space="0" w:color="auto"/>
      </w:divBdr>
    </w:div>
    <w:div w:id="344750152">
      <w:bodyDiv w:val="1"/>
      <w:marLeft w:val="0"/>
      <w:marRight w:val="0"/>
      <w:marTop w:val="0"/>
      <w:marBottom w:val="0"/>
      <w:divBdr>
        <w:top w:val="none" w:sz="0" w:space="0" w:color="auto"/>
        <w:left w:val="none" w:sz="0" w:space="0" w:color="auto"/>
        <w:bottom w:val="none" w:sz="0" w:space="0" w:color="auto"/>
        <w:right w:val="none" w:sz="0" w:space="0" w:color="auto"/>
      </w:divBdr>
    </w:div>
    <w:div w:id="344944423">
      <w:bodyDiv w:val="1"/>
      <w:marLeft w:val="0"/>
      <w:marRight w:val="0"/>
      <w:marTop w:val="0"/>
      <w:marBottom w:val="0"/>
      <w:divBdr>
        <w:top w:val="none" w:sz="0" w:space="0" w:color="auto"/>
        <w:left w:val="none" w:sz="0" w:space="0" w:color="auto"/>
        <w:bottom w:val="none" w:sz="0" w:space="0" w:color="auto"/>
        <w:right w:val="none" w:sz="0" w:space="0" w:color="auto"/>
      </w:divBdr>
    </w:div>
    <w:div w:id="345442017">
      <w:bodyDiv w:val="1"/>
      <w:marLeft w:val="0"/>
      <w:marRight w:val="0"/>
      <w:marTop w:val="0"/>
      <w:marBottom w:val="0"/>
      <w:divBdr>
        <w:top w:val="none" w:sz="0" w:space="0" w:color="auto"/>
        <w:left w:val="none" w:sz="0" w:space="0" w:color="auto"/>
        <w:bottom w:val="none" w:sz="0" w:space="0" w:color="auto"/>
        <w:right w:val="none" w:sz="0" w:space="0" w:color="auto"/>
      </w:divBdr>
    </w:div>
    <w:div w:id="347677433">
      <w:bodyDiv w:val="1"/>
      <w:marLeft w:val="0"/>
      <w:marRight w:val="0"/>
      <w:marTop w:val="0"/>
      <w:marBottom w:val="0"/>
      <w:divBdr>
        <w:top w:val="none" w:sz="0" w:space="0" w:color="auto"/>
        <w:left w:val="none" w:sz="0" w:space="0" w:color="auto"/>
        <w:bottom w:val="none" w:sz="0" w:space="0" w:color="auto"/>
        <w:right w:val="none" w:sz="0" w:space="0" w:color="auto"/>
      </w:divBdr>
    </w:div>
    <w:div w:id="355236569">
      <w:bodyDiv w:val="1"/>
      <w:marLeft w:val="0"/>
      <w:marRight w:val="0"/>
      <w:marTop w:val="0"/>
      <w:marBottom w:val="0"/>
      <w:divBdr>
        <w:top w:val="none" w:sz="0" w:space="0" w:color="auto"/>
        <w:left w:val="none" w:sz="0" w:space="0" w:color="auto"/>
        <w:bottom w:val="none" w:sz="0" w:space="0" w:color="auto"/>
        <w:right w:val="none" w:sz="0" w:space="0" w:color="auto"/>
      </w:divBdr>
    </w:div>
    <w:div w:id="357584710">
      <w:bodyDiv w:val="1"/>
      <w:marLeft w:val="0"/>
      <w:marRight w:val="0"/>
      <w:marTop w:val="0"/>
      <w:marBottom w:val="0"/>
      <w:divBdr>
        <w:top w:val="none" w:sz="0" w:space="0" w:color="auto"/>
        <w:left w:val="none" w:sz="0" w:space="0" w:color="auto"/>
        <w:bottom w:val="none" w:sz="0" w:space="0" w:color="auto"/>
        <w:right w:val="none" w:sz="0" w:space="0" w:color="auto"/>
      </w:divBdr>
    </w:div>
    <w:div w:id="358432593">
      <w:bodyDiv w:val="1"/>
      <w:marLeft w:val="0"/>
      <w:marRight w:val="0"/>
      <w:marTop w:val="0"/>
      <w:marBottom w:val="0"/>
      <w:divBdr>
        <w:top w:val="none" w:sz="0" w:space="0" w:color="auto"/>
        <w:left w:val="none" w:sz="0" w:space="0" w:color="auto"/>
        <w:bottom w:val="none" w:sz="0" w:space="0" w:color="auto"/>
        <w:right w:val="none" w:sz="0" w:space="0" w:color="auto"/>
      </w:divBdr>
    </w:div>
    <w:div w:id="359210433">
      <w:bodyDiv w:val="1"/>
      <w:marLeft w:val="0"/>
      <w:marRight w:val="0"/>
      <w:marTop w:val="0"/>
      <w:marBottom w:val="0"/>
      <w:divBdr>
        <w:top w:val="none" w:sz="0" w:space="0" w:color="auto"/>
        <w:left w:val="none" w:sz="0" w:space="0" w:color="auto"/>
        <w:bottom w:val="none" w:sz="0" w:space="0" w:color="auto"/>
        <w:right w:val="none" w:sz="0" w:space="0" w:color="auto"/>
      </w:divBdr>
    </w:div>
    <w:div w:id="362680172">
      <w:bodyDiv w:val="1"/>
      <w:marLeft w:val="0"/>
      <w:marRight w:val="0"/>
      <w:marTop w:val="0"/>
      <w:marBottom w:val="0"/>
      <w:divBdr>
        <w:top w:val="none" w:sz="0" w:space="0" w:color="auto"/>
        <w:left w:val="none" w:sz="0" w:space="0" w:color="auto"/>
        <w:bottom w:val="none" w:sz="0" w:space="0" w:color="auto"/>
        <w:right w:val="none" w:sz="0" w:space="0" w:color="auto"/>
      </w:divBdr>
    </w:div>
    <w:div w:id="363987604">
      <w:bodyDiv w:val="1"/>
      <w:marLeft w:val="0"/>
      <w:marRight w:val="0"/>
      <w:marTop w:val="0"/>
      <w:marBottom w:val="0"/>
      <w:divBdr>
        <w:top w:val="none" w:sz="0" w:space="0" w:color="auto"/>
        <w:left w:val="none" w:sz="0" w:space="0" w:color="auto"/>
        <w:bottom w:val="none" w:sz="0" w:space="0" w:color="auto"/>
        <w:right w:val="none" w:sz="0" w:space="0" w:color="auto"/>
      </w:divBdr>
    </w:div>
    <w:div w:id="368530423">
      <w:bodyDiv w:val="1"/>
      <w:marLeft w:val="0"/>
      <w:marRight w:val="0"/>
      <w:marTop w:val="0"/>
      <w:marBottom w:val="0"/>
      <w:divBdr>
        <w:top w:val="none" w:sz="0" w:space="0" w:color="auto"/>
        <w:left w:val="none" w:sz="0" w:space="0" w:color="auto"/>
        <w:bottom w:val="none" w:sz="0" w:space="0" w:color="auto"/>
        <w:right w:val="none" w:sz="0" w:space="0" w:color="auto"/>
      </w:divBdr>
    </w:div>
    <w:div w:id="369303858">
      <w:bodyDiv w:val="1"/>
      <w:marLeft w:val="0"/>
      <w:marRight w:val="0"/>
      <w:marTop w:val="0"/>
      <w:marBottom w:val="0"/>
      <w:divBdr>
        <w:top w:val="none" w:sz="0" w:space="0" w:color="auto"/>
        <w:left w:val="none" w:sz="0" w:space="0" w:color="auto"/>
        <w:bottom w:val="none" w:sz="0" w:space="0" w:color="auto"/>
        <w:right w:val="none" w:sz="0" w:space="0" w:color="auto"/>
      </w:divBdr>
    </w:div>
    <w:div w:id="374473837">
      <w:bodyDiv w:val="1"/>
      <w:marLeft w:val="0"/>
      <w:marRight w:val="0"/>
      <w:marTop w:val="0"/>
      <w:marBottom w:val="0"/>
      <w:divBdr>
        <w:top w:val="none" w:sz="0" w:space="0" w:color="auto"/>
        <w:left w:val="none" w:sz="0" w:space="0" w:color="auto"/>
        <w:bottom w:val="none" w:sz="0" w:space="0" w:color="auto"/>
        <w:right w:val="none" w:sz="0" w:space="0" w:color="auto"/>
      </w:divBdr>
    </w:div>
    <w:div w:id="377360018">
      <w:bodyDiv w:val="1"/>
      <w:marLeft w:val="0"/>
      <w:marRight w:val="0"/>
      <w:marTop w:val="0"/>
      <w:marBottom w:val="0"/>
      <w:divBdr>
        <w:top w:val="none" w:sz="0" w:space="0" w:color="auto"/>
        <w:left w:val="none" w:sz="0" w:space="0" w:color="auto"/>
        <w:bottom w:val="none" w:sz="0" w:space="0" w:color="auto"/>
        <w:right w:val="none" w:sz="0" w:space="0" w:color="auto"/>
      </w:divBdr>
    </w:div>
    <w:div w:id="387337983">
      <w:bodyDiv w:val="1"/>
      <w:marLeft w:val="0"/>
      <w:marRight w:val="0"/>
      <w:marTop w:val="0"/>
      <w:marBottom w:val="0"/>
      <w:divBdr>
        <w:top w:val="none" w:sz="0" w:space="0" w:color="auto"/>
        <w:left w:val="none" w:sz="0" w:space="0" w:color="auto"/>
        <w:bottom w:val="none" w:sz="0" w:space="0" w:color="auto"/>
        <w:right w:val="none" w:sz="0" w:space="0" w:color="auto"/>
      </w:divBdr>
    </w:div>
    <w:div w:id="390159257">
      <w:bodyDiv w:val="1"/>
      <w:marLeft w:val="0"/>
      <w:marRight w:val="0"/>
      <w:marTop w:val="0"/>
      <w:marBottom w:val="0"/>
      <w:divBdr>
        <w:top w:val="none" w:sz="0" w:space="0" w:color="auto"/>
        <w:left w:val="none" w:sz="0" w:space="0" w:color="auto"/>
        <w:bottom w:val="none" w:sz="0" w:space="0" w:color="auto"/>
        <w:right w:val="none" w:sz="0" w:space="0" w:color="auto"/>
      </w:divBdr>
    </w:div>
    <w:div w:id="391200905">
      <w:bodyDiv w:val="1"/>
      <w:marLeft w:val="0"/>
      <w:marRight w:val="0"/>
      <w:marTop w:val="0"/>
      <w:marBottom w:val="0"/>
      <w:divBdr>
        <w:top w:val="none" w:sz="0" w:space="0" w:color="auto"/>
        <w:left w:val="none" w:sz="0" w:space="0" w:color="auto"/>
        <w:bottom w:val="none" w:sz="0" w:space="0" w:color="auto"/>
        <w:right w:val="none" w:sz="0" w:space="0" w:color="auto"/>
      </w:divBdr>
    </w:div>
    <w:div w:id="394813710">
      <w:bodyDiv w:val="1"/>
      <w:marLeft w:val="0"/>
      <w:marRight w:val="0"/>
      <w:marTop w:val="0"/>
      <w:marBottom w:val="0"/>
      <w:divBdr>
        <w:top w:val="none" w:sz="0" w:space="0" w:color="auto"/>
        <w:left w:val="none" w:sz="0" w:space="0" w:color="auto"/>
        <w:bottom w:val="none" w:sz="0" w:space="0" w:color="auto"/>
        <w:right w:val="none" w:sz="0" w:space="0" w:color="auto"/>
      </w:divBdr>
    </w:div>
    <w:div w:id="395324074">
      <w:bodyDiv w:val="1"/>
      <w:marLeft w:val="0"/>
      <w:marRight w:val="0"/>
      <w:marTop w:val="0"/>
      <w:marBottom w:val="0"/>
      <w:divBdr>
        <w:top w:val="none" w:sz="0" w:space="0" w:color="auto"/>
        <w:left w:val="none" w:sz="0" w:space="0" w:color="auto"/>
        <w:bottom w:val="none" w:sz="0" w:space="0" w:color="auto"/>
        <w:right w:val="none" w:sz="0" w:space="0" w:color="auto"/>
      </w:divBdr>
    </w:div>
    <w:div w:id="395859879">
      <w:bodyDiv w:val="1"/>
      <w:marLeft w:val="0"/>
      <w:marRight w:val="0"/>
      <w:marTop w:val="0"/>
      <w:marBottom w:val="0"/>
      <w:divBdr>
        <w:top w:val="none" w:sz="0" w:space="0" w:color="auto"/>
        <w:left w:val="none" w:sz="0" w:space="0" w:color="auto"/>
        <w:bottom w:val="none" w:sz="0" w:space="0" w:color="auto"/>
        <w:right w:val="none" w:sz="0" w:space="0" w:color="auto"/>
      </w:divBdr>
    </w:div>
    <w:div w:id="397090652">
      <w:bodyDiv w:val="1"/>
      <w:marLeft w:val="0"/>
      <w:marRight w:val="0"/>
      <w:marTop w:val="0"/>
      <w:marBottom w:val="0"/>
      <w:divBdr>
        <w:top w:val="none" w:sz="0" w:space="0" w:color="auto"/>
        <w:left w:val="none" w:sz="0" w:space="0" w:color="auto"/>
        <w:bottom w:val="none" w:sz="0" w:space="0" w:color="auto"/>
        <w:right w:val="none" w:sz="0" w:space="0" w:color="auto"/>
      </w:divBdr>
    </w:div>
    <w:div w:id="398989915">
      <w:bodyDiv w:val="1"/>
      <w:marLeft w:val="0"/>
      <w:marRight w:val="0"/>
      <w:marTop w:val="0"/>
      <w:marBottom w:val="0"/>
      <w:divBdr>
        <w:top w:val="none" w:sz="0" w:space="0" w:color="auto"/>
        <w:left w:val="none" w:sz="0" w:space="0" w:color="auto"/>
        <w:bottom w:val="none" w:sz="0" w:space="0" w:color="auto"/>
        <w:right w:val="none" w:sz="0" w:space="0" w:color="auto"/>
      </w:divBdr>
    </w:div>
    <w:div w:id="402723484">
      <w:bodyDiv w:val="1"/>
      <w:marLeft w:val="0"/>
      <w:marRight w:val="0"/>
      <w:marTop w:val="0"/>
      <w:marBottom w:val="0"/>
      <w:divBdr>
        <w:top w:val="none" w:sz="0" w:space="0" w:color="auto"/>
        <w:left w:val="none" w:sz="0" w:space="0" w:color="auto"/>
        <w:bottom w:val="none" w:sz="0" w:space="0" w:color="auto"/>
        <w:right w:val="none" w:sz="0" w:space="0" w:color="auto"/>
      </w:divBdr>
    </w:div>
    <w:div w:id="404454350">
      <w:bodyDiv w:val="1"/>
      <w:marLeft w:val="0"/>
      <w:marRight w:val="0"/>
      <w:marTop w:val="0"/>
      <w:marBottom w:val="0"/>
      <w:divBdr>
        <w:top w:val="none" w:sz="0" w:space="0" w:color="auto"/>
        <w:left w:val="none" w:sz="0" w:space="0" w:color="auto"/>
        <w:bottom w:val="none" w:sz="0" w:space="0" w:color="auto"/>
        <w:right w:val="none" w:sz="0" w:space="0" w:color="auto"/>
      </w:divBdr>
    </w:div>
    <w:div w:id="406462116">
      <w:bodyDiv w:val="1"/>
      <w:marLeft w:val="0"/>
      <w:marRight w:val="0"/>
      <w:marTop w:val="0"/>
      <w:marBottom w:val="0"/>
      <w:divBdr>
        <w:top w:val="none" w:sz="0" w:space="0" w:color="auto"/>
        <w:left w:val="none" w:sz="0" w:space="0" w:color="auto"/>
        <w:bottom w:val="none" w:sz="0" w:space="0" w:color="auto"/>
        <w:right w:val="none" w:sz="0" w:space="0" w:color="auto"/>
      </w:divBdr>
    </w:div>
    <w:div w:id="410129945">
      <w:bodyDiv w:val="1"/>
      <w:marLeft w:val="0"/>
      <w:marRight w:val="0"/>
      <w:marTop w:val="0"/>
      <w:marBottom w:val="0"/>
      <w:divBdr>
        <w:top w:val="none" w:sz="0" w:space="0" w:color="auto"/>
        <w:left w:val="none" w:sz="0" w:space="0" w:color="auto"/>
        <w:bottom w:val="none" w:sz="0" w:space="0" w:color="auto"/>
        <w:right w:val="none" w:sz="0" w:space="0" w:color="auto"/>
      </w:divBdr>
    </w:div>
    <w:div w:id="416831513">
      <w:bodyDiv w:val="1"/>
      <w:marLeft w:val="0"/>
      <w:marRight w:val="0"/>
      <w:marTop w:val="0"/>
      <w:marBottom w:val="0"/>
      <w:divBdr>
        <w:top w:val="none" w:sz="0" w:space="0" w:color="auto"/>
        <w:left w:val="none" w:sz="0" w:space="0" w:color="auto"/>
        <w:bottom w:val="none" w:sz="0" w:space="0" w:color="auto"/>
        <w:right w:val="none" w:sz="0" w:space="0" w:color="auto"/>
      </w:divBdr>
    </w:div>
    <w:div w:id="417747683">
      <w:bodyDiv w:val="1"/>
      <w:marLeft w:val="0"/>
      <w:marRight w:val="0"/>
      <w:marTop w:val="0"/>
      <w:marBottom w:val="0"/>
      <w:divBdr>
        <w:top w:val="none" w:sz="0" w:space="0" w:color="auto"/>
        <w:left w:val="none" w:sz="0" w:space="0" w:color="auto"/>
        <w:bottom w:val="none" w:sz="0" w:space="0" w:color="auto"/>
        <w:right w:val="none" w:sz="0" w:space="0" w:color="auto"/>
      </w:divBdr>
    </w:div>
    <w:div w:id="420757889">
      <w:bodyDiv w:val="1"/>
      <w:marLeft w:val="0"/>
      <w:marRight w:val="0"/>
      <w:marTop w:val="0"/>
      <w:marBottom w:val="0"/>
      <w:divBdr>
        <w:top w:val="none" w:sz="0" w:space="0" w:color="auto"/>
        <w:left w:val="none" w:sz="0" w:space="0" w:color="auto"/>
        <w:bottom w:val="none" w:sz="0" w:space="0" w:color="auto"/>
        <w:right w:val="none" w:sz="0" w:space="0" w:color="auto"/>
      </w:divBdr>
    </w:div>
    <w:div w:id="422653151">
      <w:bodyDiv w:val="1"/>
      <w:marLeft w:val="0"/>
      <w:marRight w:val="0"/>
      <w:marTop w:val="0"/>
      <w:marBottom w:val="0"/>
      <w:divBdr>
        <w:top w:val="none" w:sz="0" w:space="0" w:color="auto"/>
        <w:left w:val="none" w:sz="0" w:space="0" w:color="auto"/>
        <w:bottom w:val="none" w:sz="0" w:space="0" w:color="auto"/>
        <w:right w:val="none" w:sz="0" w:space="0" w:color="auto"/>
      </w:divBdr>
    </w:div>
    <w:div w:id="423116251">
      <w:bodyDiv w:val="1"/>
      <w:marLeft w:val="0"/>
      <w:marRight w:val="0"/>
      <w:marTop w:val="0"/>
      <w:marBottom w:val="0"/>
      <w:divBdr>
        <w:top w:val="none" w:sz="0" w:space="0" w:color="auto"/>
        <w:left w:val="none" w:sz="0" w:space="0" w:color="auto"/>
        <w:bottom w:val="none" w:sz="0" w:space="0" w:color="auto"/>
        <w:right w:val="none" w:sz="0" w:space="0" w:color="auto"/>
      </w:divBdr>
    </w:div>
    <w:div w:id="423770708">
      <w:bodyDiv w:val="1"/>
      <w:marLeft w:val="0"/>
      <w:marRight w:val="0"/>
      <w:marTop w:val="0"/>
      <w:marBottom w:val="0"/>
      <w:divBdr>
        <w:top w:val="none" w:sz="0" w:space="0" w:color="auto"/>
        <w:left w:val="none" w:sz="0" w:space="0" w:color="auto"/>
        <w:bottom w:val="none" w:sz="0" w:space="0" w:color="auto"/>
        <w:right w:val="none" w:sz="0" w:space="0" w:color="auto"/>
      </w:divBdr>
    </w:div>
    <w:div w:id="425153511">
      <w:bodyDiv w:val="1"/>
      <w:marLeft w:val="0"/>
      <w:marRight w:val="0"/>
      <w:marTop w:val="0"/>
      <w:marBottom w:val="0"/>
      <w:divBdr>
        <w:top w:val="none" w:sz="0" w:space="0" w:color="auto"/>
        <w:left w:val="none" w:sz="0" w:space="0" w:color="auto"/>
        <w:bottom w:val="none" w:sz="0" w:space="0" w:color="auto"/>
        <w:right w:val="none" w:sz="0" w:space="0" w:color="auto"/>
      </w:divBdr>
    </w:div>
    <w:div w:id="425737683">
      <w:bodyDiv w:val="1"/>
      <w:marLeft w:val="0"/>
      <w:marRight w:val="0"/>
      <w:marTop w:val="0"/>
      <w:marBottom w:val="0"/>
      <w:divBdr>
        <w:top w:val="none" w:sz="0" w:space="0" w:color="auto"/>
        <w:left w:val="none" w:sz="0" w:space="0" w:color="auto"/>
        <w:bottom w:val="none" w:sz="0" w:space="0" w:color="auto"/>
        <w:right w:val="none" w:sz="0" w:space="0" w:color="auto"/>
      </w:divBdr>
    </w:div>
    <w:div w:id="431169098">
      <w:bodyDiv w:val="1"/>
      <w:marLeft w:val="0"/>
      <w:marRight w:val="0"/>
      <w:marTop w:val="0"/>
      <w:marBottom w:val="0"/>
      <w:divBdr>
        <w:top w:val="none" w:sz="0" w:space="0" w:color="auto"/>
        <w:left w:val="none" w:sz="0" w:space="0" w:color="auto"/>
        <w:bottom w:val="none" w:sz="0" w:space="0" w:color="auto"/>
        <w:right w:val="none" w:sz="0" w:space="0" w:color="auto"/>
      </w:divBdr>
    </w:div>
    <w:div w:id="431827334">
      <w:bodyDiv w:val="1"/>
      <w:marLeft w:val="0"/>
      <w:marRight w:val="0"/>
      <w:marTop w:val="0"/>
      <w:marBottom w:val="0"/>
      <w:divBdr>
        <w:top w:val="none" w:sz="0" w:space="0" w:color="auto"/>
        <w:left w:val="none" w:sz="0" w:space="0" w:color="auto"/>
        <w:bottom w:val="none" w:sz="0" w:space="0" w:color="auto"/>
        <w:right w:val="none" w:sz="0" w:space="0" w:color="auto"/>
      </w:divBdr>
    </w:div>
    <w:div w:id="434789212">
      <w:bodyDiv w:val="1"/>
      <w:marLeft w:val="0"/>
      <w:marRight w:val="0"/>
      <w:marTop w:val="0"/>
      <w:marBottom w:val="0"/>
      <w:divBdr>
        <w:top w:val="none" w:sz="0" w:space="0" w:color="auto"/>
        <w:left w:val="none" w:sz="0" w:space="0" w:color="auto"/>
        <w:bottom w:val="none" w:sz="0" w:space="0" w:color="auto"/>
        <w:right w:val="none" w:sz="0" w:space="0" w:color="auto"/>
      </w:divBdr>
    </w:div>
    <w:div w:id="439491739">
      <w:bodyDiv w:val="1"/>
      <w:marLeft w:val="0"/>
      <w:marRight w:val="0"/>
      <w:marTop w:val="0"/>
      <w:marBottom w:val="0"/>
      <w:divBdr>
        <w:top w:val="none" w:sz="0" w:space="0" w:color="auto"/>
        <w:left w:val="none" w:sz="0" w:space="0" w:color="auto"/>
        <w:bottom w:val="none" w:sz="0" w:space="0" w:color="auto"/>
        <w:right w:val="none" w:sz="0" w:space="0" w:color="auto"/>
      </w:divBdr>
    </w:div>
    <w:div w:id="452018683">
      <w:bodyDiv w:val="1"/>
      <w:marLeft w:val="0"/>
      <w:marRight w:val="0"/>
      <w:marTop w:val="0"/>
      <w:marBottom w:val="0"/>
      <w:divBdr>
        <w:top w:val="none" w:sz="0" w:space="0" w:color="auto"/>
        <w:left w:val="none" w:sz="0" w:space="0" w:color="auto"/>
        <w:bottom w:val="none" w:sz="0" w:space="0" w:color="auto"/>
        <w:right w:val="none" w:sz="0" w:space="0" w:color="auto"/>
      </w:divBdr>
    </w:div>
    <w:div w:id="453524632">
      <w:bodyDiv w:val="1"/>
      <w:marLeft w:val="0"/>
      <w:marRight w:val="0"/>
      <w:marTop w:val="0"/>
      <w:marBottom w:val="0"/>
      <w:divBdr>
        <w:top w:val="none" w:sz="0" w:space="0" w:color="auto"/>
        <w:left w:val="none" w:sz="0" w:space="0" w:color="auto"/>
        <w:bottom w:val="none" w:sz="0" w:space="0" w:color="auto"/>
        <w:right w:val="none" w:sz="0" w:space="0" w:color="auto"/>
      </w:divBdr>
    </w:div>
    <w:div w:id="453795595">
      <w:bodyDiv w:val="1"/>
      <w:marLeft w:val="0"/>
      <w:marRight w:val="0"/>
      <w:marTop w:val="0"/>
      <w:marBottom w:val="0"/>
      <w:divBdr>
        <w:top w:val="none" w:sz="0" w:space="0" w:color="auto"/>
        <w:left w:val="none" w:sz="0" w:space="0" w:color="auto"/>
        <w:bottom w:val="none" w:sz="0" w:space="0" w:color="auto"/>
        <w:right w:val="none" w:sz="0" w:space="0" w:color="auto"/>
      </w:divBdr>
    </w:div>
    <w:div w:id="457799701">
      <w:bodyDiv w:val="1"/>
      <w:marLeft w:val="0"/>
      <w:marRight w:val="0"/>
      <w:marTop w:val="0"/>
      <w:marBottom w:val="0"/>
      <w:divBdr>
        <w:top w:val="none" w:sz="0" w:space="0" w:color="auto"/>
        <w:left w:val="none" w:sz="0" w:space="0" w:color="auto"/>
        <w:bottom w:val="none" w:sz="0" w:space="0" w:color="auto"/>
        <w:right w:val="none" w:sz="0" w:space="0" w:color="auto"/>
      </w:divBdr>
    </w:div>
    <w:div w:id="465321756">
      <w:bodyDiv w:val="1"/>
      <w:marLeft w:val="0"/>
      <w:marRight w:val="0"/>
      <w:marTop w:val="0"/>
      <w:marBottom w:val="0"/>
      <w:divBdr>
        <w:top w:val="none" w:sz="0" w:space="0" w:color="auto"/>
        <w:left w:val="none" w:sz="0" w:space="0" w:color="auto"/>
        <w:bottom w:val="none" w:sz="0" w:space="0" w:color="auto"/>
        <w:right w:val="none" w:sz="0" w:space="0" w:color="auto"/>
      </w:divBdr>
    </w:div>
    <w:div w:id="468132319">
      <w:bodyDiv w:val="1"/>
      <w:marLeft w:val="0"/>
      <w:marRight w:val="0"/>
      <w:marTop w:val="0"/>
      <w:marBottom w:val="0"/>
      <w:divBdr>
        <w:top w:val="none" w:sz="0" w:space="0" w:color="auto"/>
        <w:left w:val="none" w:sz="0" w:space="0" w:color="auto"/>
        <w:bottom w:val="none" w:sz="0" w:space="0" w:color="auto"/>
        <w:right w:val="none" w:sz="0" w:space="0" w:color="auto"/>
      </w:divBdr>
    </w:div>
    <w:div w:id="469590453">
      <w:bodyDiv w:val="1"/>
      <w:marLeft w:val="0"/>
      <w:marRight w:val="0"/>
      <w:marTop w:val="0"/>
      <w:marBottom w:val="0"/>
      <w:divBdr>
        <w:top w:val="none" w:sz="0" w:space="0" w:color="auto"/>
        <w:left w:val="none" w:sz="0" w:space="0" w:color="auto"/>
        <w:bottom w:val="none" w:sz="0" w:space="0" w:color="auto"/>
        <w:right w:val="none" w:sz="0" w:space="0" w:color="auto"/>
      </w:divBdr>
    </w:div>
    <w:div w:id="472262121">
      <w:bodyDiv w:val="1"/>
      <w:marLeft w:val="0"/>
      <w:marRight w:val="0"/>
      <w:marTop w:val="0"/>
      <w:marBottom w:val="0"/>
      <w:divBdr>
        <w:top w:val="none" w:sz="0" w:space="0" w:color="auto"/>
        <w:left w:val="none" w:sz="0" w:space="0" w:color="auto"/>
        <w:bottom w:val="none" w:sz="0" w:space="0" w:color="auto"/>
        <w:right w:val="none" w:sz="0" w:space="0" w:color="auto"/>
      </w:divBdr>
    </w:div>
    <w:div w:id="473379404">
      <w:bodyDiv w:val="1"/>
      <w:marLeft w:val="0"/>
      <w:marRight w:val="0"/>
      <w:marTop w:val="0"/>
      <w:marBottom w:val="0"/>
      <w:divBdr>
        <w:top w:val="none" w:sz="0" w:space="0" w:color="auto"/>
        <w:left w:val="none" w:sz="0" w:space="0" w:color="auto"/>
        <w:bottom w:val="none" w:sz="0" w:space="0" w:color="auto"/>
        <w:right w:val="none" w:sz="0" w:space="0" w:color="auto"/>
      </w:divBdr>
    </w:div>
    <w:div w:id="477498109">
      <w:bodyDiv w:val="1"/>
      <w:marLeft w:val="0"/>
      <w:marRight w:val="0"/>
      <w:marTop w:val="0"/>
      <w:marBottom w:val="0"/>
      <w:divBdr>
        <w:top w:val="none" w:sz="0" w:space="0" w:color="auto"/>
        <w:left w:val="none" w:sz="0" w:space="0" w:color="auto"/>
        <w:bottom w:val="none" w:sz="0" w:space="0" w:color="auto"/>
        <w:right w:val="none" w:sz="0" w:space="0" w:color="auto"/>
      </w:divBdr>
    </w:div>
    <w:div w:id="484207487">
      <w:bodyDiv w:val="1"/>
      <w:marLeft w:val="0"/>
      <w:marRight w:val="0"/>
      <w:marTop w:val="0"/>
      <w:marBottom w:val="0"/>
      <w:divBdr>
        <w:top w:val="none" w:sz="0" w:space="0" w:color="auto"/>
        <w:left w:val="none" w:sz="0" w:space="0" w:color="auto"/>
        <w:bottom w:val="none" w:sz="0" w:space="0" w:color="auto"/>
        <w:right w:val="none" w:sz="0" w:space="0" w:color="auto"/>
      </w:divBdr>
    </w:div>
    <w:div w:id="486020135">
      <w:bodyDiv w:val="1"/>
      <w:marLeft w:val="0"/>
      <w:marRight w:val="0"/>
      <w:marTop w:val="0"/>
      <w:marBottom w:val="0"/>
      <w:divBdr>
        <w:top w:val="none" w:sz="0" w:space="0" w:color="auto"/>
        <w:left w:val="none" w:sz="0" w:space="0" w:color="auto"/>
        <w:bottom w:val="none" w:sz="0" w:space="0" w:color="auto"/>
        <w:right w:val="none" w:sz="0" w:space="0" w:color="auto"/>
      </w:divBdr>
    </w:div>
    <w:div w:id="487013618">
      <w:bodyDiv w:val="1"/>
      <w:marLeft w:val="0"/>
      <w:marRight w:val="0"/>
      <w:marTop w:val="0"/>
      <w:marBottom w:val="0"/>
      <w:divBdr>
        <w:top w:val="none" w:sz="0" w:space="0" w:color="auto"/>
        <w:left w:val="none" w:sz="0" w:space="0" w:color="auto"/>
        <w:bottom w:val="none" w:sz="0" w:space="0" w:color="auto"/>
        <w:right w:val="none" w:sz="0" w:space="0" w:color="auto"/>
      </w:divBdr>
    </w:div>
    <w:div w:id="489252985">
      <w:bodyDiv w:val="1"/>
      <w:marLeft w:val="0"/>
      <w:marRight w:val="0"/>
      <w:marTop w:val="0"/>
      <w:marBottom w:val="0"/>
      <w:divBdr>
        <w:top w:val="none" w:sz="0" w:space="0" w:color="auto"/>
        <w:left w:val="none" w:sz="0" w:space="0" w:color="auto"/>
        <w:bottom w:val="none" w:sz="0" w:space="0" w:color="auto"/>
        <w:right w:val="none" w:sz="0" w:space="0" w:color="auto"/>
      </w:divBdr>
    </w:div>
    <w:div w:id="493493829">
      <w:bodyDiv w:val="1"/>
      <w:marLeft w:val="0"/>
      <w:marRight w:val="0"/>
      <w:marTop w:val="0"/>
      <w:marBottom w:val="0"/>
      <w:divBdr>
        <w:top w:val="none" w:sz="0" w:space="0" w:color="auto"/>
        <w:left w:val="none" w:sz="0" w:space="0" w:color="auto"/>
        <w:bottom w:val="none" w:sz="0" w:space="0" w:color="auto"/>
        <w:right w:val="none" w:sz="0" w:space="0" w:color="auto"/>
      </w:divBdr>
    </w:div>
    <w:div w:id="496723954">
      <w:bodyDiv w:val="1"/>
      <w:marLeft w:val="0"/>
      <w:marRight w:val="0"/>
      <w:marTop w:val="0"/>
      <w:marBottom w:val="0"/>
      <w:divBdr>
        <w:top w:val="none" w:sz="0" w:space="0" w:color="auto"/>
        <w:left w:val="none" w:sz="0" w:space="0" w:color="auto"/>
        <w:bottom w:val="none" w:sz="0" w:space="0" w:color="auto"/>
        <w:right w:val="none" w:sz="0" w:space="0" w:color="auto"/>
      </w:divBdr>
    </w:div>
    <w:div w:id="496968076">
      <w:bodyDiv w:val="1"/>
      <w:marLeft w:val="0"/>
      <w:marRight w:val="0"/>
      <w:marTop w:val="0"/>
      <w:marBottom w:val="0"/>
      <w:divBdr>
        <w:top w:val="none" w:sz="0" w:space="0" w:color="auto"/>
        <w:left w:val="none" w:sz="0" w:space="0" w:color="auto"/>
        <w:bottom w:val="none" w:sz="0" w:space="0" w:color="auto"/>
        <w:right w:val="none" w:sz="0" w:space="0" w:color="auto"/>
      </w:divBdr>
    </w:div>
    <w:div w:id="497430209">
      <w:bodyDiv w:val="1"/>
      <w:marLeft w:val="0"/>
      <w:marRight w:val="0"/>
      <w:marTop w:val="0"/>
      <w:marBottom w:val="0"/>
      <w:divBdr>
        <w:top w:val="none" w:sz="0" w:space="0" w:color="auto"/>
        <w:left w:val="none" w:sz="0" w:space="0" w:color="auto"/>
        <w:bottom w:val="none" w:sz="0" w:space="0" w:color="auto"/>
        <w:right w:val="none" w:sz="0" w:space="0" w:color="auto"/>
      </w:divBdr>
    </w:div>
    <w:div w:id="497886959">
      <w:bodyDiv w:val="1"/>
      <w:marLeft w:val="0"/>
      <w:marRight w:val="0"/>
      <w:marTop w:val="0"/>
      <w:marBottom w:val="0"/>
      <w:divBdr>
        <w:top w:val="none" w:sz="0" w:space="0" w:color="auto"/>
        <w:left w:val="none" w:sz="0" w:space="0" w:color="auto"/>
        <w:bottom w:val="none" w:sz="0" w:space="0" w:color="auto"/>
        <w:right w:val="none" w:sz="0" w:space="0" w:color="auto"/>
      </w:divBdr>
    </w:div>
    <w:div w:id="498228653">
      <w:bodyDiv w:val="1"/>
      <w:marLeft w:val="0"/>
      <w:marRight w:val="0"/>
      <w:marTop w:val="0"/>
      <w:marBottom w:val="0"/>
      <w:divBdr>
        <w:top w:val="none" w:sz="0" w:space="0" w:color="auto"/>
        <w:left w:val="none" w:sz="0" w:space="0" w:color="auto"/>
        <w:bottom w:val="none" w:sz="0" w:space="0" w:color="auto"/>
        <w:right w:val="none" w:sz="0" w:space="0" w:color="auto"/>
      </w:divBdr>
    </w:div>
    <w:div w:id="498347567">
      <w:bodyDiv w:val="1"/>
      <w:marLeft w:val="0"/>
      <w:marRight w:val="0"/>
      <w:marTop w:val="0"/>
      <w:marBottom w:val="0"/>
      <w:divBdr>
        <w:top w:val="none" w:sz="0" w:space="0" w:color="auto"/>
        <w:left w:val="none" w:sz="0" w:space="0" w:color="auto"/>
        <w:bottom w:val="none" w:sz="0" w:space="0" w:color="auto"/>
        <w:right w:val="none" w:sz="0" w:space="0" w:color="auto"/>
      </w:divBdr>
    </w:div>
    <w:div w:id="499463736">
      <w:bodyDiv w:val="1"/>
      <w:marLeft w:val="0"/>
      <w:marRight w:val="0"/>
      <w:marTop w:val="0"/>
      <w:marBottom w:val="0"/>
      <w:divBdr>
        <w:top w:val="none" w:sz="0" w:space="0" w:color="auto"/>
        <w:left w:val="none" w:sz="0" w:space="0" w:color="auto"/>
        <w:bottom w:val="none" w:sz="0" w:space="0" w:color="auto"/>
        <w:right w:val="none" w:sz="0" w:space="0" w:color="auto"/>
      </w:divBdr>
    </w:div>
    <w:div w:id="501356900">
      <w:bodyDiv w:val="1"/>
      <w:marLeft w:val="0"/>
      <w:marRight w:val="0"/>
      <w:marTop w:val="0"/>
      <w:marBottom w:val="0"/>
      <w:divBdr>
        <w:top w:val="none" w:sz="0" w:space="0" w:color="auto"/>
        <w:left w:val="none" w:sz="0" w:space="0" w:color="auto"/>
        <w:bottom w:val="none" w:sz="0" w:space="0" w:color="auto"/>
        <w:right w:val="none" w:sz="0" w:space="0" w:color="auto"/>
      </w:divBdr>
    </w:div>
    <w:div w:id="502360075">
      <w:bodyDiv w:val="1"/>
      <w:marLeft w:val="0"/>
      <w:marRight w:val="0"/>
      <w:marTop w:val="0"/>
      <w:marBottom w:val="0"/>
      <w:divBdr>
        <w:top w:val="none" w:sz="0" w:space="0" w:color="auto"/>
        <w:left w:val="none" w:sz="0" w:space="0" w:color="auto"/>
        <w:bottom w:val="none" w:sz="0" w:space="0" w:color="auto"/>
        <w:right w:val="none" w:sz="0" w:space="0" w:color="auto"/>
      </w:divBdr>
    </w:div>
    <w:div w:id="504709166">
      <w:bodyDiv w:val="1"/>
      <w:marLeft w:val="0"/>
      <w:marRight w:val="0"/>
      <w:marTop w:val="0"/>
      <w:marBottom w:val="0"/>
      <w:divBdr>
        <w:top w:val="none" w:sz="0" w:space="0" w:color="auto"/>
        <w:left w:val="none" w:sz="0" w:space="0" w:color="auto"/>
        <w:bottom w:val="none" w:sz="0" w:space="0" w:color="auto"/>
        <w:right w:val="none" w:sz="0" w:space="0" w:color="auto"/>
      </w:divBdr>
    </w:div>
    <w:div w:id="505898129">
      <w:bodyDiv w:val="1"/>
      <w:marLeft w:val="0"/>
      <w:marRight w:val="0"/>
      <w:marTop w:val="0"/>
      <w:marBottom w:val="0"/>
      <w:divBdr>
        <w:top w:val="none" w:sz="0" w:space="0" w:color="auto"/>
        <w:left w:val="none" w:sz="0" w:space="0" w:color="auto"/>
        <w:bottom w:val="none" w:sz="0" w:space="0" w:color="auto"/>
        <w:right w:val="none" w:sz="0" w:space="0" w:color="auto"/>
      </w:divBdr>
    </w:div>
    <w:div w:id="506210289">
      <w:bodyDiv w:val="1"/>
      <w:marLeft w:val="0"/>
      <w:marRight w:val="0"/>
      <w:marTop w:val="0"/>
      <w:marBottom w:val="0"/>
      <w:divBdr>
        <w:top w:val="none" w:sz="0" w:space="0" w:color="auto"/>
        <w:left w:val="none" w:sz="0" w:space="0" w:color="auto"/>
        <w:bottom w:val="none" w:sz="0" w:space="0" w:color="auto"/>
        <w:right w:val="none" w:sz="0" w:space="0" w:color="auto"/>
      </w:divBdr>
    </w:div>
    <w:div w:id="508250104">
      <w:bodyDiv w:val="1"/>
      <w:marLeft w:val="0"/>
      <w:marRight w:val="0"/>
      <w:marTop w:val="0"/>
      <w:marBottom w:val="0"/>
      <w:divBdr>
        <w:top w:val="none" w:sz="0" w:space="0" w:color="auto"/>
        <w:left w:val="none" w:sz="0" w:space="0" w:color="auto"/>
        <w:bottom w:val="none" w:sz="0" w:space="0" w:color="auto"/>
        <w:right w:val="none" w:sz="0" w:space="0" w:color="auto"/>
      </w:divBdr>
    </w:div>
    <w:div w:id="509149994">
      <w:bodyDiv w:val="1"/>
      <w:marLeft w:val="0"/>
      <w:marRight w:val="0"/>
      <w:marTop w:val="0"/>
      <w:marBottom w:val="0"/>
      <w:divBdr>
        <w:top w:val="none" w:sz="0" w:space="0" w:color="auto"/>
        <w:left w:val="none" w:sz="0" w:space="0" w:color="auto"/>
        <w:bottom w:val="none" w:sz="0" w:space="0" w:color="auto"/>
        <w:right w:val="none" w:sz="0" w:space="0" w:color="auto"/>
      </w:divBdr>
    </w:div>
    <w:div w:id="509177466">
      <w:bodyDiv w:val="1"/>
      <w:marLeft w:val="0"/>
      <w:marRight w:val="0"/>
      <w:marTop w:val="0"/>
      <w:marBottom w:val="0"/>
      <w:divBdr>
        <w:top w:val="none" w:sz="0" w:space="0" w:color="auto"/>
        <w:left w:val="none" w:sz="0" w:space="0" w:color="auto"/>
        <w:bottom w:val="none" w:sz="0" w:space="0" w:color="auto"/>
        <w:right w:val="none" w:sz="0" w:space="0" w:color="auto"/>
      </w:divBdr>
    </w:div>
    <w:div w:id="510069892">
      <w:bodyDiv w:val="1"/>
      <w:marLeft w:val="0"/>
      <w:marRight w:val="0"/>
      <w:marTop w:val="0"/>
      <w:marBottom w:val="0"/>
      <w:divBdr>
        <w:top w:val="none" w:sz="0" w:space="0" w:color="auto"/>
        <w:left w:val="none" w:sz="0" w:space="0" w:color="auto"/>
        <w:bottom w:val="none" w:sz="0" w:space="0" w:color="auto"/>
        <w:right w:val="none" w:sz="0" w:space="0" w:color="auto"/>
      </w:divBdr>
    </w:div>
    <w:div w:id="510685281">
      <w:bodyDiv w:val="1"/>
      <w:marLeft w:val="0"/>
      <w:marRight w:val="0"/>
      <w:marTop w:val="0"/>
      <w:marBottom w:val="0"/>
      <w:divBdr>
        <w:top w:val="none" w:sz="0" w:space="0" w:color="auto"/>
        <w:left w:val="none" w:sz="0" w:space="0" w:color="auto"/>
        <w:bottom w:val="none" w:sz="0" w:space="0" w:color="auto"/>
        <w:right w:val="none" w:sz="0" w:space="0" w:color="auto"/>
      </w:divBdr>
    </w:div>
    <w:div w:id="511116341">
      <w:bodyDiv w:val="1"/>
      <w:marLeft w:val="0"/>
      <w:marRight w:val="0"/>
      <w:marTop w:val="0"/>
      <w:marBottom w:val="0"/>
      <w:divBdr>
        <w:top w:val="none" w:sz="0" w:space="0" w:color="auto"/>
        <w:left w:val="none" w:sz="0" w:space="0" w:color="auto"/>
        <w:bottom w:val="none" w:sz="0" w:space="0" w:color="auto"/>
        <w:right w:val="none" w:sz="0" w:space="0" w:color="auto"/>
      </w:divBdr>
    </w:div>
    <w:div w:id="511844214">
      <w:bodyDiv w:val="1"/>
      <w:marLeft w:val="0"/>
      <w:marRight w:val="0"/>
      <w:marTop w:val="0"/>
      <w:marBottom w:val="0"/>
      <w:divBdr>
        <w:top w:val="none" w:sz="0" w:space="0" w:color="auto"/>
        <w:left w:val="none" w:sz="0" w:space="0" w:color="auto"/>
        <w:bottom w:val="none" w:sz="0" w:space="0" w:color="auto"/>
        <w:right w:val="none" w:sz="0" w:space="0" w:color="auto"/>
      </w:divBdr>
    </w:div>
    <w:div w:id="512689079">
      <w:bodyDiv w:val="1"/>
      <w:marLeft w:val="0"/>
      <w:marRight w:val="0"/>
      <w:marTop w:val="0"/>
      <w:marBottom w:val="0"/>
      <w:divBdr>
        <w:top w:val="none" w:sz="0" w:space="0" w:color="auto"/>
        <w:left w:val="none" w:sz="0" w:space="0" w:color="auto"/>
        <w:bottom w:val="none" w:sz="0" w:space="0" w:color="auto"/>
        <w:right w:val="none" w:sz="0" w:space="0" w:color="auto"/>
      </w:divBdr>
    </w:div>
    <w:div w:id="513571660">
      <w:bodyDiv w:val="1"/>
      <w:marLeft w:val="0"/>
      <w:marRight w:val="0"/>
      <w:marTop w:val="0"/>
      <w:marBottom w:val="0"/>
      <w:divBdr>
        <w:top w:val="none" w:sz="0" w:space="0" w:color="auto"/>
        <w:left w:val="none" w:sz="0" w:space="0" w:color="auto"/>
        <w:bottom w:val="none" w:sz="0" w:space="0" w:color="auto"/>
        <w:right w:val="none" w:sz="0" w:space="0" w:color="auto"/>
      </w:divBdr>
    </w:div>
    <w:div w:id="514811794">
      <w:bodyDiv w:val="1"/>
      <w:marLeft w:val="0"/>
      <w:marRight w:val="0"/>
      <w:marTop w:val="0"/>
      <w:marBottom w:val="0"/>
      <w:divBdr>
        <w:top w:val="none" w:sz="0" w:space="0" w:color="auto"/>
        <w:left w:val="none" w:sz="0" w:space="0" w:color="auto"/>
        <w:bottom w:val="none" w:sz="0" w:space="0" w:color="auto"/>
        <w:right w:val="none" w:sz="0" w:space="0" w:color="auto"/>
      </w:divBdr>
    </w:div>
    <w:div w:id="515776825">
      <w:bodyDiv w:val="1"/>
      <w:marLeft w:val="0"/>
      <w:marRight w:val="0"/>
      <w:marTop w:val="0"/>
      <w:marBottom w:val="0"/>
      <w:divBdr>
        <w:top w:val="none" w:sz="0" w:space="0" w:color="auto"/>
        <w:left w:val="none" w:sz="0" w:space="0" w:color="auto"/>
        <w:bottom w:val="none" w:sz="0" w:space="0" w:color="auto"/>
        <w:right w:val="none" w:sz="0" w:space="0" w:color="auto"/>
      </w:divBdr>
    </w:div>
    <w:div w:id="528252132">
      <w:bodyDiv w:val="1"/>
      <w:marLeft w:val="0"/>
      <w:marRight w:val="0"/>
      <w:marTop w:val="0"/>
      <w:marBottom w:val="0"/>
      <w:divBdr>
        <w:top w:val="none" w:sz="0" w:space="0" w:color="auto"/>
        <w:left w:val="none" w:sz="0" w:space="0" w:color="auto"/>
        <w:bottom w:val="none" w:sz="0" w:space="0" w:color="auto"/>
        <w:right w:val="none" w:sz="0" w:space="0" w:color="auto"/>
      </w:divBdr>
    </w:div>
    <w:div w:id="532423171">
      <w:bodyDiv w:val="1"/>
      <w:marLeft w:val="0"/>
      <w:marRight w:val="0"/>
      <w:marTop w:val="0"/>
      <w:marBottom w:val="0"/>
      <w:divBdr>
        <w:top w:val="none" w:sz="0" w:space="0" w:color="auto"/>
        <w:left w:val="none" w:sz="0" w:space="0" w:color="auto"/>
        <w:bottom w:val="none" w:sz="0" w:space="0" w:color="auto"/>
        <w:right w:val="none" w:sz="0" w:space="0" w:color="auto"/>
      </w:divBdr>
    </w:div>
    <w:div w:id="532887284">
      <w:bodyDiv w:val="1"/>
      <w:marLeft w:val="0"/>
      <w:marRight w:val="0"/>
      <w:marTop w:val="0"/>
      <w:marBottom w:val="0"/>
      <w:divBdr>
        <w:top w:val="none" w:sz="0" w:space="0" w:color="auto"/>
        <w:left w:val="none" w:sz="0" w:space="0" w:color="auto"/>
        <w:bottom w:val="none" w:sz="0" w:space="0" w:color="auto"/>
        <w:right w:val="none" w:sz="0" w:space="0" w:color="auto"/>
      </w:divBdr>
    </w:div>
    <w:div w:id="533083546">
      <w:bodyDiv w:val="1"/>
      <w:marLeft w:val="0"/>
      <w:marRight w:val="0"/>
      <w:marTop w:val="0"/>
      <w:marBottom w:val="0"/>
      <w:divBdr>
        <w:top w:val="none" w:sz="0" w:space="0" w:color="auto"/>
        <w:left w:val="none" w:sz="0" w:space="0" w:color="auto"/>
        <w:bottom w:val="none" w:sz="0" w:space="0" w:color="auto"/>
        <w:right w:val="none" w:sz="0" w:space="0" w:color="auto"/>
      </w:divBdr>
    </w:div>
    <w:div w:id="560823389">
      <w:bodyDiv w:val="1"/>
      <w:marLeft w:val="0"/>
      <w:marRight w:val="0"/>
      <w:marTop w:val="0"/>
      <w:marBottom w:val="0"/>
      <w:divBdr>
        <w:top w:val="none" w:sz="0" w:space="0" w:color="auto"/>
        <w:left w:val="none" w:sz="0" w:space="0" w:color="auto"/>
        <w:bottom w:val="none" w:sz="0" w:space="0" w:color="auto"/>
        <w:right w:val="none" w:sz="0" w:space="0" w:color="auto"/>
      </w:divBdr>
    </w:div>
    <w:div w:id="566110272">
      <w:bodyDiv w:val="1"/>
      <w:marLeft w:val="0"/>
      <w:marRight w:val="0"/>
      <w:marTop w:val="0"/>
      <w:marBottom w:val="0"/>
      <w:divBdr>
        <w:top w:val="none" w:sz="0" w:space="0" w:color="auto"/>
        <w:left w:val="none" w:sz="0" w:space="0" w:color="auto"/>
        <w:bottom w:val="none" w:sz="0" w:space="0" w:color="auto"/>
        <w:right w:val="none" w:sz="0" w:space="0" w:color="auto"/>
      </w:divBdr>
    </w:div>
    <w:div w:id="567426275">
      <w:bodyDiv w:val="1"/>
      <w:marLeft w:val="0"/>
      <w:marRight w:val="0"/>
      <w:marTop w:val="0"/>
      <w:marBottom w:val="0"/>
      <w:divBdr>
        <w:top w:val="none" w:sz="0" w:space="0" w:color="auto"/>
        <w:left w:val="none" w:sz="0" w:space="0" w:color="auto"/>
        <w:bottom w:val="none" w:sz="0" w:space="0" w:color="auto"/>
        <w:right w:val="none" w:sz="0" w:space="0" w:color="auto"/>
      </w:divBdr>
    </w:div>
    <w:div w:id="571040604">
      <w:bodyDiv w:val="1"/>
      <w:marLeft w:val="0"/>
      <w:marRight w:val="0"/>
      <w:marTop w:val="0"/>
      <w:marBottom w:val="0"/>
      <w:divBdr>
        <w:top w:val="none" w:sz="0" w:space="0" w:color="auto"/>
        <w:left w:val="none" w:sz="0" w:space="0" w:color="auto"/>
        <w:bottom w:val="none" w:sz="0" w:space="0" w:color="auto"/>
        <w:right w:val="none" w:sz="0" w:space="0" w:color="auto"/>
      </w:divBdr>
    </w:div>
    <w:div w:id="572664187">
      <w:bodyDiv w:val="1"/>
      <w:marLeft w:val="0"/>
      <w:marRight w:val="0"/>
      <w:marTop w:val="0"/>
      <w:marBottom w:val="0"/>
      <w:divBdr>
        <w:top w:val="none" w:sz="0" w:space="0" w:color="auto"/>
        <w:left w:val="none" w:sz="0" w:space="0" w:color="auto"/>
        <w:bottom w:val="none" w:sz="0" w:space="0" w:color="auto"/>
        <w:right w:val="none" w:sz="0" w:space="0" w:color="auto"/>
      </w:divBdr>
    </w:div>
    <w:div w:id="572786050">
      <w:bodyDiv w:val="1"/>
      <w:marLeft w:val="0"/>
      <w:marRight w:val="0"/>
      <w:marTop w:val="0"/>
      <w:marBottom w:val="0"/>
      <w:divBdr>
        <w:top w:val="none" w:sz="0" w:space="0" w:color="auto"/>
        <w:left w:val="none" w:sz="0" w:space="0" w:color="auto"/>
        <w:bottom w:val="none" w:sz="0" w:space="0" w:color="auto"/>
        <w:right w:val="none" w:sz="0" w:space="0" w:color="auto"/>
      </w:divBdr>
    </w:div>
    <w:div w:id="579683742">
      <w:bodyDiv w:val="1"/>
      <w:marLeft w:val="0"/>
      <w:marRight w:val="0"/>
      <w:marTop w:val="0"/>
      <w:marBottom w:val="0"/>
      <w:divBdr>
        <w:top w:val="none" w:sz="0" w:space="0" w:color="auto"/>
        <w:left w:val="none" w:sz="0" w:space="0" w:color="auto"/>
        <w:bottom w:val="none" w:sz="0" w:space="0" w:color="auto"/>
        <w:right w:val="none" w:sz="0" w:space="0" w:color="auto"/>
      </w:divBdr>
    </w:div>
    <w:div w:id="581836427">
      <w:bodyDiv w:val="1"/>
      <w:marLeft w:val="0"/>
      <w:marRight w:val="0"/>
      <w:marTop w:val="0"/>
      <w:marBottom w:val="0"/>
      <w:divBdr>
        <w:top w:val="none" w:sz="0" w:space="0" w:color="auto"/>
        <w:left w:val="none" w:sz="0" w:space="0" w:color="auto"/>
        <w:bottom w:val="none" w:sz="0" w:space="0" w:color="auto"/>
        <w:right w:val="none" w:sz="0" w:space="0" w:color="auto"/>
      </w:divBdr>
    </w:div>
    <w:div w:id="587497424">
      <w:bodyDiv w:val="1"/>
      <w:marLeft w:val="0"/>
      <w:marRight w:val="0"/>
      <w:marTop w:val="0"/>
      <w:marBottom w:val="0"/>
      <w:divBdr>
        <w:top w:val="none" w:sz="0" w:space="0" w:color="auto"/>
        <w:left w:val="none" w:sz="0" w:space="0" w:color="auto"/>
        <w:bottom w:val="none" w:sz="0" w:space="0" w:color="auto"/>
        <w:right w:val="none" w:sz="0" w:space="0" w:color="auto"/>
      </w:divBdr>
    </w:div>
    <w:div w:id="590313202">
      <w:bodyDiv w:val="1"/>
      <w:marLeft w:val="0"/>
      <w:marRight w:val="0"/>
      <w:marTop w:val="0"/>
      <w:marBottom w:val="0"/>
      <w:divBdr>
        <w:top w:val="none" w:sz="0" w:space="0" w:color="auto"/>
        <w:left w:val="none" w:sz="0" w:space="0" w:color="auto"/>
        <w:bottom w:val="none" w:sz="0" w:space="0" w:color="auto"/>
        <w:right w:val="none" w:sz="0" w:space="0" w:color="auto"/>
      </w:divBdr>
    </w:div>
    <w:div w:id="590823108">
      <w:bodyDiv w:val="1"/>
      <w:marLeft w:val="0"/>
      <w:marRight w:val="0"/>
      <w:marTop w:val="0"/>
      <w:marBottom w:val="0"/>
      <w:divBdr>
        <w:top w:val="none" w:sz="0" w:space="0" w:color="auto"/>
        <w:left w:val="none" w:sz="0" w:space="0" w:color="auto"/>
        <w:bottom w:val="none" w:sz="0" w:space="0" w:color="auto"/>
        <w:right w:val="none" w:sz="0" w:space="0" w:color="auto"/>
      </w:divBdr>
    </w:div>
    <w:div w:id="591401476">
      <w:bodyDiv w:val="1"/>
      <w:marLeft w:val="0"/>
      <w:marRight w:val="0"/>
      <w:marTop w:val="0"/>
      <w:marBottom w:val="0"/>
      <w:divBdr>
        <w:top w:val="none" w:sz="0" w:space="0" w:color="auto"/>
        <w:left w:val="none" w:sz="0" w:space="0" w:color="auto"/>
        <w:bottom w:val="none" w:sz="0" w:space="0" w:color="auto"/>
        <w:right w:val="none" w:sz="0" w:space="0" w:color="auto"/>
      </w:divBdr>
    </w:div>
    <w:div w:id="591593541">
      <w:bodyDiv w:val="1"/>
      <w:marLeft w:val="0"/>
      <w:marRight w:val="0"/>
      <w:marTop w:val="0"/>
      <w:marBottom w:val="0"/>
      <w:divBdr>
        <w:top w:val="none" w:sz="0" w:space="0" w:color="auto"/>
        <w:left w:val="none" w:sz="0" w:space="0" w:color="auto"/>
        <w:bottom w:val="none" w:sz="0" w:space="0" w:color="auto"/>
        <w:right w:val="none" w:sz="0" w:space="0" w:color="auto"/>
      </w:divBdr>
    </w:div>
    <w:div w:id="606080097">
      <w:bodyDiv w:val="1"/>
      <w:marLeft w:val="0"/>
      <w:marRight w:val="0"/>
      <w:marTop w:val="0"/>
      <w:marBottom w:val="0"/>
      <w:divBdr>
        <w:top w:val="none" w:sz="0" w:space="0" w:color="auto"/>
        <w:left w:val="none" w:sz="0" w:space="0" w:color="auto"/>
        <w:bottom w:val="none" w:sz="0" w:space="0" w:color="auto"/>
        <w:right w:val="none" w:sz="0" w:space="0" w:color="auto"/>
      </w:divBdr>
    </w:div>
    <w:div w:id="606809051">
      <w:bodyDiv w:val="1"/>
      <w:marLeft w:val="0"/>
      <w:marRight w:val="0"/>
      <w:marTop w:val="0"/>
      <w:marBottom w:val="0"/>
      <w:divBdr>
        <w:top w:val="none" w:sz="0" w:space="0" w:color="auto"/>
        <w:left w:val="none" w:sz="0" w:space="0" w:color="auto"/>
        <w:bottom w:val="none" w:sz="0" w:space="0" w:color="auto"/>
        <w:right w:val="none" w:sz="0" w:space="0" w:color="auto"/>
      </w:divBdr>
    </w:div>
    <w:div w:id="607390651">
      <w:bodyDiv w:val="1"/>
      <w:marLeft w:val="0"/>
      <w:marRight w:val="0"/>
      <w:marTop w:val="0"/>
      <w:marBottom w:val="0"/>
      <w:divBdr>
        <w:top w:val="none" w:sz="0" w:space="0" w:color="auto"/>
        <w:left w:val="none" w:sz="0" w:space="0" w:color="auto"/>
        <w:bottom w:val="none" w:sz="0" w:space="0" w:color="auto"/>
        <w:right w:val="none" w:sz="0" w:space="0" w:color="auto"/>
      </w:divBdr>
    </w:div>
    <w:div w:id="609893959">
      <w:bodyDiv w:val="1"/>
      <w:marLeft w:val="0"/>
      <w:marRight w:val="0"/>
      <w:marTop w:val="0"/>
      <w:marBottom w:val="0"/>
      <w:divBdr>
        <w:top w:val="none" w:sz="0" w:space="0" w:color="auto"/>
        <w:left w:val="none" w:sz="0" w:space="0" w:color="auto"/>
        <w:bottom w:val="none" w:sz="0" w:space="0" w:color="auto"/>
        <w:right w:val="none" w:sz="0" w:space="0" w:color="auto"/>
      </w:divBdr>
    </w:div>
    <w:div w:id="612909402">
      <w:bodyDiv w:val="1"/>
      <w:marLeft w:val="0"/>
      <w:marRight w:val="0"/>
      <w:marTop w:val="0"/>
      <w:marBottom w:val="0"/>
      <w:divBdr>
        <w:top w:val="none" w:sz="0" w:space="0" w:color="auto"/>
        <w:left w:val="none" w:sz="0" w:space="0" w:color="auto"/>
        <w:bottom w:val="none" w:sz="0" w:space="0" w:color="auto"/>
        <w:right w:val="none" w:sz="0" w:space="0" w:color="auto"/>
      </w:divBdr>
    </w:div>
    <w:div w:id="613446052">
      <w:bodyDiv w:val="1"/>
      <w:marLeft w:val="0"/>
      <w:marRight w:val="0"/>
      <w:marTop w:val="0"/>
      <w:marBottom w:val="0"/>
      <w:divBdr>
        <w:top w:val="none" w:sz="0" w:space="0" w:color="auto"/>
        <w:left w:val="none" w:sz="0" w:space="0" w:color="auto"/>
        <w:bottom w:val="none" w:sz="0" w:space="0" w:color="auto"/>
        <w:right w:val="none" w:sz="0" w:space="0" w:color="auto"/>
      </w:divBdr>
    </w:div>
    <w:div w:id="614097745">
      <w:bodyDiv w:val="1"/>
      <w:marLeft w:val="0"/>
      <w:marRight w:val="0"/>
      <w:marTop w:val="0"/>
      <w:marBottom w:val="0"/>
      <w:divBdr>
        <w:top w:val="none" w:sz="0" w:space="0" w:color="auto"/>
        <w:left w:val="none" w:sz="0" w:space="0" w:color="auto"/>
        <w:bottom w:val="none" w:sz="0" w:space="0" w:color="auto"/>
        <w:right w:val="none" w:sz="0" w:space="0" w:color="auto"/>
      </w:divBdr>
    </w:div>
    <w:div w:id="614291436">
      <w:bodyDiv w:val="1"/>
      <w:marLeft w:val="0"/>
      <w:marRight w:val="0"/>
      <w:marTop w:val="0"/>
      <w:marBottom w:val="0"/>
      <w:divBdr>
        <w:top w:val="none" w:sz="0" w:space="0" w:color="auto"/>
        <w:left w:val="none" w:sz="0" w:space="0" w:color="auto"/>
        <w:bottom w:val="none" w:sz="0" w:space="0" w:color="auto"/>
        <w:right w:val="none" w:sz="0" w:space="0" w:color="auto"/>
      </w:divBdr>
    </w:div>
    <w:div w:id="615673039">
      <w:bodyDiv w:val="1"/>
      <w:marLeft w:val="0"/>
      <w:marRight w:val="0"/>
      <w:marTop w:val="0"/>
      <w:marBottom w:val="0"/>
      <w:divBdr>
        <w:top w:val="none" w:sz="0" w:space="0" w:color="auto"/>
        <w:left w:val="none" w:sz="0" w:space="0" w:color="auto"/>
        <w:bottom w:val="none" w:sz="0" w:space="0" w:color="auto"/>
        <w:right w:val="none" w:sz="0" w:space="0" w:color="auto"/>
      </w:divBdr>
    </w:div>
    <w:div w:id="615717232">
      <w:bodyDiv w:val="1"/>
      <w:marLeft w:val="0"/>
      <w:marRight w:val="0"/>
      <w:marTop w:val="0"/>
      <w:marBottom w:val="0"/>
      <w:divBdr>
        <w:top w:val="none" w:sz="0" w:space="0" w:color="auto"/>
        <w:left w:val="none" w:sz="0" w:space="0" w:color="auto"/>
        <w:bottom w:val="none" w:sz="0" w:space="0" w:color="auto"/>
        <w:right w:val="none" w:sz="0" w:space="0" w:color="auto"/>
      </w:divBdr>
    </w:div>
    <w:div w:id="616521818">
      <w:bodyDiv w:val="1"/>
      <w:marLeft w:val="0"/>
      <w:marRight w:val="0"/>
      <w:marTop w:val="0"/>
      <w:marBottom w:val="0"/>
      <w:divBdr>
        <w:top w:val="none" w:sz="0" w:space="0" w:color="auto"/>
        <w:left w:val="none" w:sz="0" w:space="0" w:color="auto"/>
        <w:bottom w:val="none" w:sz="0" w:space="0" w:color="auto"/>
        <w:right w:val="none" w:sz="0" w:space="0" w:color="auto"/>
      </w:divBdr>
    </w:div>
    <w:div w:id="616790152">
      <w:bodyDiv w:val="1"/>
      <w:marLeft w:val="0"/>
      <w:marRight w:val="0"/>
      <w:marTop w:val="0"/>
      <w:marBottom w:val="0"/>
      <w:divBdr>
        <w:top w:val="none" w:sz="0" w:space="0" w:color="auto"/>
        <w:left w:val="none" w:sz="0" w:space="0" w:color="auto"/>
        <w:bottom w:val="none" w:sz="0" w:space="0" w:color="auto"/>
        <w:right w:val="none" w:sz="0" w:space="0" w:color="auto"/>
      </w:divBdr>
    </w:div>
    <w:div w:id="617489482">
      <w:bodyDiv w:val="1"/>
      <w:marLeft w:val="0"/>
      <w:marRight w:val="0"/>
      <w:marTop w:val="0"/>
      <w:marBottom w:val="0"/>
      <w:divBdr>
        <w:top w:val="none" w:sz="0" w:space="0" w:color="auto"/>
        <w:left w:val="none" w:sz="0" w:space="0" w:color="auto"/>
        <w:bottom w:val="none" w:sz="0" w:space="0" w:color="auto"/>
        <w:right w:val="none" w:sz="0" w:space="0" w:color="auto"/>
      </w:divBdr>
    </w:div>
    <w:div w:id="618147326">
      <w:bodyDiv w:val="1"/>
      <w:marLeft w:val="0"/>
      <w:marRight w:val="0"/>
      <w:marTop w:val="0"/>
      <w:marBottom w:val="0"/>
      <w:divBdr>
        <w:top w:val="none" w:sz="0" w:space="0" w:color="auto"/>
        <w:left w:val="none" w:sz="0" w:space="0" w:color="auto"/>
        <w:bottom w:val="none" w:sz="0" w:space="0" w:color="auto"/>
        <w:right w:val="none" w:sz="0" w:space="0" w:color="auto"/>
      </w:divBdr>
    </w:div>
    <w:div w:id="622272205">
      <w:bodyDiv w:val="1"/>
      <w:marLeft w:val="0"/>
      <w:marRight w:val="0"/>
      <w:marTop w:val="0"/>
      <w:marBottom w:val="0"/>
      <w:divBdr>
        <w:top w:val="none" w:sz="0" w:space="0" w:color="auto"/>
        <w:left w:val="none" w:sz="0" w:space="0" w:color="auto"/>
        <w:bottom w:val="none" w:sz="0" w:space="0" w:color="auto"/>
        <w:right w:val="none" w:sz="0" w:space="0" w:color="auto"/>
      </w:divBdr>
    </w:div>
    <w:div w:id="624889487">
      <w:bodyDiv w:val="1"/>
      <w:marLeft w:val="0"/>
      <w:marRight w:val="0"/>
      <w:marTop w:val="0"/>
      <w:marBottom w:val="0"/>
      <w:divBdr>
        <w:top w:val="none" w:sz="0" w:space="0" w:color="auto"/>
        <w:left w:val="none" w:sz="0" w:space="0" w:color="auto"/>
        <w:bottom w:val="none" w:sz="0" w:space="0" w:color="auto"/>
        <w:right w:val="none" w:sz="0" w:space="0" w:color="auto"/>
      </w:divBdr>
    </w:div>
    <w:div w:id="625163365">
      <w:bodyDiv w:val="1"/>
      <w:marLeft w:val="0"/>
      <w:marRight w:val="0"/>
      <w:marTop w:val="0"/>
      <w:marBottom w:val="0"/>
      <w:divBdr>
        <w:top w:val="none" w:sz="0" w:space="0" w:color="auto"/>
        <w:left w:val="none" w:sz="0" w:space="0" w:color="auto"/>
        <w:bottom w:val="none" w:sz="0" w:space="0" w:color="auto"/>
        <w:right w:val="none" w:sz="0" w:space="0" w:color="auto"/>
      </w:divBdr>
    </w:div>
    <w:div w:id="625165599">
      <w:bodyDiv w:val="1"/>
      <w:marLeft w:val="0"/>
      <w:marRight w:val="0"/>
      <w:marTop w:val="0"/>
      <w:marBottom w:val="0"/>
      <w:divBdr>
        <w:top w:val="none" w:sz="0" w:space="0" w:color="auto"/>
        <w:left w:val="none" w:sz="0" w:space="0" w:color="auto"/>
        <w:bottom w:val="none" w:sz="0" w:space="0" w:color="auto"/>
        <w:right w:val="none" w:sz="0" w:space="0" w:color="auto"/>
      </w:divBdr>
    </w:div>
    <w:div w:id="628359433">
      <w:bodyDiv w:val="1"/>
      <w:marLeft w:val="0"/>
      <w:marRight w:val="0"/>
      <w:marTop w:val="0"/>
      <w:marBottom w:val="0"/>
      <w:divBdr>
        <w:top w:val="none" w:sz="0" w:space="0" w:color="auto"/>
        <w:left w:val="none" w:sz="0" w:space="0" w:color="auto"/>
        <w:bottom w:val="none" w:sz="0" w:space="0" w:color="auto"/>
        <w:right w:val="none" w:sz="0" w:space="0" w:color="auto"/>
      </w:divBdr>
    </w:div>
    <w:div w:id="630135806">
      <w:bodyDiv w:val="1"/>
      <w:marLeft w:val="0"/>
      <w:marRight w:val="0"/>
      <w:marTop w:val="0"/>
      <w:marBottom w:val="0"/>
      <w:divBdr>
        <w:top w:val="none" w:sz="0" w:space="0" w:color="auto"/>
        <w:left w:val="none" w:sz="0" w:space="0" w:color="auto"/>
        <w:bottom w:val="none" w:sz="0" w:space="0" w:color="auto"/>
        <w:right w:val="none" w:sz="0" w:space="0" w:color="auto"/>
      </w:divBdr>
    </w:div>
    <w:div w:id="634993861">
      <w:bodyDiv w:val="1"/>
      <w:marLeft w:val="0"/>
      <w:marRight w:val="0"/>
      <w:marTop w:val="0"/>
      <w:marBottom w:val="0"/>
      <w:divBdr>
        <w:top w:val="none" w:sz="0" w:space="0" w:color="auto"/>
        <w:left w:val="none" w:sz="0" w:space="0" w:color="auto"/>
        <w:bottom w:val="none" w:sz="0" w:space="0" w:color="auto"/>
        <w:right w:val="none" w:sz="0" w:space="0" w:color="auto"/>
      </w:divBdr>
    </w:div>
    <w:div w:id="635840259">
      <w:bodyDiv w:val="1"/>
      <w:marLeft w:val="0"/>
      <w:marRight w:val="0"/>
      <w:marTop w:val="0"/>
      <w:marBottom w:val="0"/>
      <w:divBdr>
        <w:top w:val="none" w:sz="0" w:space="0" w:color="auto"/>
        <w:left w:val="none" w:sz="0" w:space="0" w:color="auto"/>
        <w:bottom w:val="none" w:sz="0" w:space="0" w:color="auto"/>
        <w:right w:val="none" w:sz="0" w:space="0" w:color="auto"/>
      </w:divBdr>
    </w:div>
    <w:div w:id="636178688">
      <w:bodyDiv w:val="1"/>
      <w:marLeft w:val="0"/>
      <w:marRight w:val="0"/>
      <w:marTop w:val="0"/>
      <w:marBottom w:val="0"/>
      <w:divBdr>
        <w:top w:val="none" w:sz="0" w:space="0" w:color="auto"/>
        <w:left w:val="none" w:sz="0" w:space="0" w:color="auto"/>
        <w:bottom w:val="none" w:sz="0" w:space="0" w:color="auto"/>
        <w:right w:val="none" w:sz="0" w:space="0" w:color="auto"/>
      </w:divBdr>
    </w:div>
    <w:div w:id="636840834">
      <w:bodyDiv w:val="1"/>
      <w:marLeft w:val="0"/>
      <w:marRight w:val="0"/>
      <w:marTop w:val="0"/>
      <w:marBottom w:val="0"/>
      <w:divBdr>
        <w:top w:val="none" w:sz="0" w:space="0" w:color="auto"/>
        <w:left w:val="none" w:sz="0" w:space="0" w:color="auto"/>
        <w:bottom w:val="none" w:sz="0" w:space="0" w:color="auto"/>
        <w:right w:val="none" w:sz="0" w:space="0" w:color="auto"/>
      </w:divBdr>
    </w:div>
    <w:div w:id="640379818">
      <w:bodyDiv w:val="1"/>
      <w:marLeft w:val="0"/>
      <w:marRight w:val="0"/>
      <w:marTop w:val="0"/>
      <w:marBottom w:val="0"/>
      <w:divBdr>
        <w:top w:val="none" w:sz="0" w:space="0" w:color="auto"/>
        <w:left w:val="none" w:sz="0" w:space="0" w:color="auto"/>
        <w:bottom w:val="none" w:sz="0" w:space="0" w:color="auto"/>
        <w:right w:val="none" w:sz="0" w:space="0" w:color="auto"/>
      </w:divBdr>
    </w:div>
    <w:div w:id="641498156">
      <w:bodyDiv w:val="1"/>
      <w:marLeft w:val="0"/>
      <w:marRight w:val="0"/>
      <w:marTop w:val="0"/>
      <w:marBottom w:val="0"/>
      <w:divBdr>
        <w:top w:val="none" w:sz="0" w:space="0" w:color="auto"/>
        <w:left w:val="none" w:sz="0" w:space="0" w:color="auto"/>
        <w:bottom w:val="none" w:sz="0" w:space="0" w:color="auto"/>
        <w:right w:val="none" w:sz="0" w:space="0" w:color="auto"/>
      </w:divBdr>
    </w:div>
    <w:div w:id="647562242">
      <w:bodyDiv w:val="1"/>
      <w:marLeft w:val="0"/>
      <w:marRight w:val="0"/>
      <w:marTop w:val="0"/>
      <w:marBottom w:val="0"/>
      <w:divBdr>
        <w:top w:val="none" w:sz="0" w:space="0" w:color="auto"/>
        <w:left w:val="none" w:sz="0" w:space="0" w:color="auto"/>
        <w:bottom w:val="none" w:sz="0" w:space="0" w:color="auto"/>
        <w:right w:val="none" w:sz="0" w:space="0" w:color="auto"/>
      </w:divBdr>
    </w:div>
    <w:div w:id="649404093">
      <w:bodyDiv w:val="1"/>
      <w:marLeft w:val="0"/>
      <w:marRight w:val="0"/>
      <w:marTop w:val="0"/>
      <w:marBottom w:val="0"/>
      <w:divBdr>
        <w:top w:val="none" w:sz="0" w:space="0" w:color="auto"/>
        <w:left w:val="none" w:sz="0" w:space="0" w:color="auto"/>
        <w:bottom w:val="none" w:sz="0" w:space="0" w:color="auto"/>
        <w:right w:val="none" w:sz="0" w:space="0" w:color="auto"/>
      </w:divBdr>
    </w:div>
    <w:div w:id="650332798">
      <w:bodyDiv w:val="1"/>
      <w:marLeft w:val="0"/>
      <w:marRight w:val="0"/>
      <w:marTop w:val="0"/>
      <w:marBottom w:val="0"/>
      <w:divBdr>
        <w:top w:val="none" w:sz="0" w:space="0" w:color="auto"/>
        <w:left w:val="none" w:sz="0" w:space="0" w:color="auto"/>
        <w:bottom w:val="none" w:sz="0" w:space="0" w:color="auto"/>
        <w:right w:val="none" w:sz="0" w:space="0" w:color="auto"/>
      </w:divBdr>
    </w:div>
    <w:div w:id="651328489">
      <w:bodyDiv w:val="1"/>
      <w:marLeft w:val="0"/>
      <w:marRight w:val="0"/>
      <w:marTop w:val="0"/>
      <w:marBottom w:val="0"/>
      <w:divBdr>
        <w:top w:val="none" w:sz="0" w:space="0" w:color="auto"/>
        <w:left w:val="none" w:sz="0" w:space="0" w:color="auto"/>
        <w:bottom w:val="none" w:sz="0" w:space="0" w:color="auto"/>
        <w:right w:val="none" w:sz="0" w:space="0" w:color="auto"/>
      </w:divBdr>
    </w:div>
    <w:div w:id="652097942">
      <w:bodyDiv w:val="1"/>
      <w:marLeft w:val="0"/>
      <w:marRight w:val="0"/>
      <w:marTop w:val="0"/>
      <w:marBottom w:val="0"/>
      <w:divBdr>
        <w:top w:val="none" w:sz="0" w:space="0" w:color="auto"/>
        <w:left w:val="none" w:sz="0" w:space="0" w:color="auto"/>
        <w:bottom w:val="none" w:sz="0" w:space="0" w:color="auto"/>
        <w:right w:val="none" w:sz="0" w:space="0" w:color="auto"/>
      </w:divBdr>
    </w:div>
    <w:div w:id="653608278">
      <w:bodyDiv w:val="1"/>
      <w:marLeft w:val="0"/>
      <w:marRight w:val="0"/>
      <w:marTop w:val="0"/>
      <w:marBottom w:val="0"/>
      <w:divBdr>
        <w:top w:val="none" w:sz="0" w:space="0" w:color="auto"/>
        <w:left w:val="none" w:sz="0" w:space="0" w:color="auto"/>
        <w:bottom w:val="none" w:sz="0" w:space="0" w:color="auto"/>
        <w:right w:val="none" w:sz="0" w:space="0" w:color="auto"/>
      </w:divBdr>
    </w:div>
    <w:div w:id="657464516">
      <w:bodyDiv w:val="1"/>
      <w:marLeft w:val="0"/>
      <w:marRight w:val="0"/>
      <w:marTop w:val="0"/>
      <w:marBottom w:val="0"/>
      <w:divBdr>
        <w:top w:val="none" w:sz="0" w:space="0" w:color="auto"/>
        <w:left w:val="none" w:sz="0" w:space="0" w:color="auto"/>
        <w:bottom w:val="none" w:sz="0" w:space="0" w:color="auto"/>
        <w:right w:val="none" w:sz="0" w:space="0" w:color="auto"/>
      </w:divBdr>
    </w:div>
    <w:div w:id="657928298">
      <w:bodyDiv w:val="1"/>
      <w:marLeft w:val="0"/>
      <w:marRight w:val="0"/>
      <w:marTop w:val="0"/>
      <w:marBottom w:val="0"/>
      <w:divBdr>
        <w:top w:val="none" w:sz="0" w:space="0" w:color="auto"/>
        <w:left w:val="none" w:sz="0" w:space="0" w:color="auto"/>
        <w:bottom w:val="none" w:sz="0" w:space="0" w:color="auto"/>
        <w:right w:val="none" w:sz="0" w:space="0" w:color="auto"/>
      </w:divBdr>
    </w:div>
    <w:div w:id="658266767">
      <w:bodyDiv w:val="1"/>
      <w:marLeft w:val="0"/>
      <w:marRight w:val="0"/>
      <w:marTop w:val="0"/>
      <w:marBottom w:val="0"/>
      <w:divBdr>
        <w:top w:val="none" w:sz="0" w:space="0" w:color="auto"/>
        <w:left w:val="none" w:sz="0" w:space="0" w:color="auto"/>
        <w:bottom w:val="none" w:sz="0" w:space="0" w:color="auto"/>
        <w:right w:val="none" w:sz="0" w:space="0" w:color="auto"/>
      </w:divBdr>
    </w:div>
    <w:div w:id="663239361">
      <w:bodyDiv w:val="1"/>
      <w:marLeft w:val="0"/>
      <w:marRight w:val="0"/>
      <w:marTop w:val="0"/>
      <w:marBottom w:val="0"/>
      <w:divBdr>
        <w:top w:val="none" w:sz="0" w:space="0" w:color="auto"/>
        <w:left w:val="none" w:sz="0" w:space="0" w:color="auto"/>
        <w:bottom w:val="none" w:sz="0" w:space="0" w:color="auto"/>
        <w:right w:val="none" w:sz="0" w:space="0" w:color="auto"/>
      </w:divBdr>
    </w:div>
    <w:div w:id="665935484">
      <w:bodyDiv w:val="1"/>
      <w:marLeft w:val="0"/>
      <w:marRight w:val="0"/>
      <w:marTop w:val="0"/>
      <w:marBottom w:val="0"/>
      <w:divBdr>
        <w:top w:val="none" w:sz="0" w:space="0" w:color="auto"/>
        <w:left w:val="none" w:sz="0" w:space="0" w:color="auto"/>
        <w:bottom w:val="none" w:sz="0" w:space="0" w:color="auto"/>
        <w:right w:val="none" w:sz="0" w:space="0" w:color="auto"/>
      </w:divBdr>
    </w:div>
    <w:div w:id="668362021">
      <w:bodyDiv w:val="1"/>
      <w:marLeft w:val="0"/>
      <w:marRight w:val="0"/>
      <w:marTop w:val="0"/>
      <w:marBottom w:val="0"/>
      <w:divBdr>
        <w:top w:val="none" w:sz="0" w:space="0" w:color="auto"/>
        <w:left w:val="none" w:sz="0" w:space="0" w:color="auto"/>
        <w:bottom w:val="none" w:sz="0" w:space="0" w:color="auto"/>
        <w:right w:val="none" w:sz="0" w:space="0" w:color="auto"/>
      </w:divBdr>
    </w:div>
    <w:div w:id="669140063">
      <w:bodyDiv w:val="1"/>
      <w:marLeft w:val="0"/>
      <w:marRight w:val="0"/>
      <w:marTop w:val="0"/>
      <w:marBottom w:val="0"/>
      <w:divBdr>
        <w:top w:val="none" w:sz="0" w:space="0" w:color="auto"/>
        <w:left w:val="none" w:sz="0" w:space="0" w:color="auto"/>
        <w:bottom w:val="none" w:sz="0" w:space="0" w:color="auto"/>
        <w:right w:val="none" w:sz="0" w:space="0" w:color="auto"/>
      </w:divBdr>
    </w:div>
    <w:div w:id="669407740">
      <w:bodyDiv w:val="1"/>
      <w:marLeft w:val="0"/>
      <w:marRight w:val="0"/>
      <w:marTop w:val="0"/>
      <w:marBottom w:val="0"/>
      <w:divBdr>
        <w:top w:val="none" w:sz="0" w:space="0" w:color="auto"/>
        <w:left w:val="none" w:sz="0" w:space="0" w:color="auto"/>
        <w:bottom w:val="none" w:sz="0" w:space="0" w:color="auto"/>
        <w:right w:val="none" w:sz="0" w:space="0" w:color="auto"/>
      </w:divBdr>
    </w:div>
    <w:div w:id="669794811">
      <w:bodyDiv w:val="1"/>
      <w:marLeft w:val="0"/>
      <w:marRight w:val="0"/>
      <w:marTop w:val="0"/>
      <w:marBottom w:val="0"/>
      <w:divBdr>
        <w:top w:val="none" w:sz="0" w:space="0" w:color="auto"/>
        <w:left w:val="none" w:sz="0" w:space="0" w:color="auto"/>
        <w:bottom w:val="none" w:sz="0" w:space="0" w:color="auto"/>
        <w:right w:val="none" w:sz="0" w:space="0" w:color="auto"/>
      </w:divBdr>
    </w:div>
    <w:div w:id="670569240">
      <w:bodyDiv w:val="1"/>
      <w:marLeft w:val="0"/>
      <w:marRight w:val="0"/>
      <w:marTop w:val="0"/>
      <w:marBottom w:val="0"/>
      <w:divBdr>
        <w:top w:val="none" w:sz="0" w:space="0" w:color="auto"/>
        <w:left w:val="none" w:sz="0" w:space="0" w:color="auto"/>
        <w:bottom w:val="none" w:sz="0" w:space="0" w:color="auto"/>
        <w:right w:val="none" w:sz="0" w:space="0" w:color="auto"/>
      </w:divBdr>
    </w:div>
    <w:div w:id="670958129">
      <w:bodyDiv w:val="1"/>
      <w:marLeft w:val="0"/>
      <w:marRight w:val="0"/>
      <w:marTop w:val="0"/>
      <w:marBottom w:val="0"/>
      <w:divBdr>
        <w:top w:val="none" w:sz="0" w:space="0" w:color="auto"/>
        <w:left w:val="none" w:sz="0" w:space="0" w:color="auto"/>
        <w:bottom w:val="none" w:sz="0" w:space="0" w:color="auto"/>
        <w:right w:val="none" w:sz="0" w:space="0" w:color="auto"/>
      </w:divBdr>
    </w:div>
    <w:div w:id="671296097">
      <w:bodyDiv w:val="1"/>
      <w:marLeft w:val="0"/>
      <w:marRight w:val="0"/>
      <w:marTop w:val="0"/>
      <w:marBottom w:val="0"/>
      <w:divBdr>
        <w:top w:val="none" w:sz="0" w:space="0" w:color="auto"/>
        <w:left w:val="none" w:sz="0" w:space="0" w:color="auto"/>
        <w:bottom w:val="none" w:sz="0" w:space="0" w:color="auto"/>
        <w:right w:val="none" w:sz="0" w:space="0" w:color="auto"/>
      </w:divBdr>
    </w:div>
    <w:div w:id="674890914">
      <w:bodyDiv w:val="1"/>
      <w:marLeft w:val="0"/>
      <w:marRight w:val="0"/>
      <w:marTop w:val="0"/>
      <w:marBottom w:val="0"/>
      <w:divBdr>
        <w:top w:val="none" w:sz="0" w:space="0" w:color="auto"/>
        <w:left w:val="none" w:sz="0" w:space="0" w:color="auto"/>
        <w:bottom w:val="none" w:sz="0" w:space="0" w:color="auto"/>
        <w:right w:val="none" w:sz="0" w:space="0" w:color="auto"/>
      </w:divBdr>
    </w:div>
    <w:div w:id="676467715">
      <w:bodyDiv w:val="1"/>
      <w:marLeft w:val="0"/>
      <w:marRight w:val="0"/>
      <w:marTop w:val="0"/>
      <w:marBottom w:val="0"/>
      <w:divBdr>
        <w:top w:val="none" w:sz="0" w:space="0" w:color="auto"/>
        <w:left w:val="none" w:sz="0" w:space="0" w:color="auto"/>
        <w:bottom w:val="none" w:sz="0" w:space="0" w:color="auto"/>
        <w:right w:val="none" w:sz="0" w:space="0" w:color="auto"/>
      </w:divBdr>
    </w:div>
    <w:div w:id="680929848">
      <w:bodyDiv w:val="1"/>
      <w:marLeft w:val="0"/>
      <w:marRight w:val="0"/>
      <w:marTop w:val="0"/>
      <w:marBottom w:val="0"/>
      <w:divBdr>
        <w:top w:val="none" w:sz="0" w:space="0" w:color="auto"/>
        <w:left w:val="none" w:sz="0" w:space="0" w:color="auto"/>
        <w:bottom w:val="none" w:sz="0" w:space="0" w:color="auto"/>
        <w:right w:val="none" w:sz="0" w:space="0" w:color="auto"/>
      </w:divBdr>
    </w:div>
    <w:div w:id="683822435">
      <w:bodyDiv w:val="1"/>
      <w:marLeft w:val="0"/>
      <w:marRight w:val="0"/>
      <w:marTop w:val="0"/>
      <w:marBottom w:val="0"/>
      <w:divBdr>
        <w:top w:val="none" w:sz="0" w:space="0" w:color="auto"/>
        <w:left w:val="none" w:sz="0" w:space="0" w:color="auto"/>
        <w:bottom w:val="none" w:sz="0" w:space="0" w:color="auto"/>
        <w:right w:val="none" w:sz="0" w:space="0" w:color="auto"/>
      </w:divBdr>
    </w:div>
    <w:div w:id="684481823">
      <w:bodyDiv w:val="1"/>
      <w:marLeft w:val="0"/>
      <w:marRight w:val="0"/>
      <w:marTop w:val="0"/>
      <w:marBottom w:val="0"/>
      <w:divBdr>
        <w:top w:val="none" w:sz="0" w:space="0" w:color="auto"/>
        <w:left w:val="none" w:sz="0" w:space="0" w:color="auto"/>
        <w:bottom w:val="none" w:sz="0" w:space="0" w:color="auto"/>
        <w:right w:val="none" w:sz="0" w:space="0" w:color="auto"/>
      </w:divBdr>
    </w:div>
    <w:div w:id="686491293">
      <w:bodyDiv w:val="1"/>
      <w:marLeft w:val="0"/>
      <w:marRight w:val="0"/>
      <w:marTop w:val="0"/>
      <w:marBottom w:val="0"/>
      <w:divBdr>
        <w:top w:val="none" w:sz="0" w:space="0" w:color="auto"/>
        <w:left w:val="none" w:sz="0" w:space="0" w:color="auto"/>
        <w:bottom w:val="none" w:sz="0" w:space="0" w:color="auto"/>
        <w:right w:val="none" w:sz="0" w:space="0" w:color="auto"/>
      </w:divBdr>
    </w:div>
    <w:div w:id="687029984">
      <w:bodyDiv w:val="1"/>
      <w:marLeft w:val="0"/>
      <w:marRight w:val="0"/>
      <w:marTop w:val="0"/>
      <w:marBottom w:val="0"/>
      <w:divBdr>
        <w:top w:val="none" w:sz="0" w:space="0" w:color="auto"/>
        <w:left w:val="none" w:sz="0" w:space="0" w:color="auto"/>
        <w:bottom w:val="none" w:sz="0" w:space="0" w:color="auto"/>
        <w:right w:val="none" w:sz="0" w:space="0" w:color="auto"/>
      </w:divBdr>
    </w:div>
    <w:div w:id="687145300">
      <w:bodyDiv w:val="1"/>
      <w:marLeft w:val="0"/>
      <w:marRight w:val="0"/>
      <w:marTop w:val="0"/>
      <w:marBottom w:val="0"/>
      <w:divBdr>
        <w:top w:val="none" w:sz="0" w:space="0" w:color="auto"/>
        <w:left w:val="none" w:sz="0" w:space="0" w:color="auto"/>
        <w:bottom w:val="none" w:sz="0" w:space="0" w:color="auto"/>
        <w:right w:val="none" w:sz="0" w:space="0" w:color="auto"/>
      </w:divBdr>
    </w:div>
    <w:div w:id="688456585">
      <w:bodyDiv w:val="1"/>
      <w:marLeft w:val="0"/>
      <w:marRight w:val="0"/>
      <w:marTop w:val="0"/>
      <w:marBottom w:val="0"/>
      <w:divBdr>
        <w:top w:val="none" w:sz="0" w:space="0" w:color="auto"/>
        <w:left w:val="none" w:sz="0" w:space="0" w:color="auto"/>
        <w:bottom w:val="none" w:sz="0" w:space="0" w:color="auto"/>
        <w:right w:val="none" w:sz="0" w:space="0" w:color="auto"/>
      </w:divBdr>
    </w:div>
    <w:div w:id="690304434">
      <w:bodyDiv w:val="1"/>
      <w:marLeft w:val="0"/>
      <w:marRight w:val="0"/>
      <w:marTop w:val="0"/>
      <w:marBottom w:val="0"/>
      <w:divBdr>
        <w:top w:val="none" w:sz="0" w:space="0" w:color="auto"/>
        <w:left w:val="none" w:sz="0" w:space="0" w:color="auto"/>
        <w:bottom w:val="none" w:sz="0" w:space="0" w:color="auto"/>
        <w:right w:val="none" w:sz="0" w:space="0" w:color="auto"/>
      </w:divBdr>
    </w:div>
    <w:div w:id="694384806">
      <w:bodyDiv w:val="1"/>
      <w:marLeft w:val="0"/>
      <w:marRight w:val="0"/>
      <w:marTop w:val="0"/>
      <w:marBottom w:val="0"/>
      <w:divBdr>
        <w:top w:val="none" w:sz="0" w:space="0" w:color="auto"/>
        <w:left w:val="none" w:sz="0" w:space="0" w:color="auto"/>
        <w:bottom w:val="none" w:sz="0" w:space="0" w:color="auto"/>
        <w:right w:val="none" w:sz="0" w:space="0" w:color="auto"/>
      </w:divBdr>
    </w:div>
    <w:div w:id="695158440">
      <w:bodyDiv w:val="1"/>
      <w:marLeft w:val="0"/>
      <w:marRight w:val="0"/>
      <w:marTop w:val="0"/>
      <w:marBottom w:val="0"/>
      <w:divBdr>
        <w:top w:val="none" w:sz="0" w:space="0" w:color="auto"/>
        <w:left w:val="none" w:sz="0" w:space="0" w:color="auto"/>
        <w:bottom w:val="none" w:sz="0" w:space="0" w:color="auto"/>
        <w:right w:val="none" w:sz="0" w:space="0" w:color="auto"/>
      </w:divBdr>
    </w:div>
    <w:div w:id="696347705">
      <w:bodyDiv w:val="1"/>
      <w:marLeft w:val="0"/>
      <w:marRight w:val="0"/>
      <w:marTop w:val="0"/>
      <w:marBottom w:val="0"/>
      <w:divBdr>
        <w:top w:val="none" w:sz="0" w:space="0" w:color="auto"/>
        <w:left w:val="none" w:sz="0" w:space="0" w:color="auto"/>
        <w:bottom w:val="none" w:sz="0" w:space="0" w:color="auto"/>
        <w:right w:val="none" w:sz="0" w:space="0" w:color="auto"/>
      </w:divBdr>
    </w:div>
    <w:div w:id="701320514">
      <w:bodyDiv w:val="1"/>
      <w:marLeft w:val="0"/>
      <w:marRight w:val="0"/>
      <w:marTop w:val="0"/>
      <w:marBottom w:val="0"/>
      <w:divBdr>
        <w:top w:val="none" w:sz="0" w:space="0" w:color="auto"/>
        <w:left w:val="none" w:sz="0" w:space="0" w:color="auto"/>
        <w:bottom w:val="none" w:sz="0" w:space="0" w:color="auto"/>
        <w:right w:val="none" w:sz="0" w:space="0" w:color="auto"/>
      </w:divBdr>
    </w:div>
    <w:div w:id="702755027">
      <w:bodyDiv w:val="1"/>
      <w:marLeft w:val="0"/>
      <w:marRight w:val="0"/>
      <w:marTop w:val="0"/>
      <w:marBottom w:val="0"/>
      <w:divBdr>
        <w:top w:val="none" w:sz="0" w:space="0" w:color="auto"/>
        <w:left w:val="none" w:sz="0" w:space="0" w:color="auto"/>
        <w:bottom w:val="none" w:sz="0" w:space="0" w:color="auto"/>
        <w:right w:val="none" w:sz="0" w:space="0" w:color="auto"/>
      </w:divBdr>
    </w:div>
    <w:div w:id="703099282">
      <w:bodyDiv w:val="1"/>
      <w:marLeft w:val="0"/>
      <w:marRight w:val="0"/>
      <w:marTop w:val="0"/>
      <w:marBottom w:val="0"/>
      <w:divBdr>
        <w:top w:val="none" w:sz="0" w:space="0" w:color="auto"/>
        <w:left w:val="none" w:sz="0" w:space="0" w:color="auto"/>
        <w:bottom w:val="none" w:sz="0" w:space="0" w:color="auto"/>
        <w:right w:val="none" w:sz="0" w:space="0" w:color="auto"/>
      </w:divBdr>
    </w:div>
    <w:div w:id="704331192">
      <w:bodyDiv w:val="1"/>
      <w:marLeft w:val="0"/>
      <w:marRight w:val="0"/>
      <w:marTop w:val="0"/>
      <w:marBottom w:val="0"/>
      <w:divBdr>
        <w:top w:val="none" w:sz="0" w:space="0" w:color="auto"/>
        <w:left w:val="none" w:sz="0" w:space="0" w:color="auto"/>
        <w:bottom w:val="none" w:sz="0" w:space="0" w:color="auto"/>
        <w:right w:val="none" w:sz="0" w:space="0" w:color="auto"/>
      </w:divBdr>
    </w:div>
    <w:div w:id="705834628">
      <w:bodyDiv w:val="1"/>
      <w:marLeft w:val="0"/>
      <w:marRight w:val="0"/>
      <w:marTop w:val="0"/>
      <w:marBottom w:val="0"/>
      <w:divBdr>
        <w:top w:val="none" w:sz="0" w:space="0" w:color="auto"/>
        <w:left w:val="none" w:sz="0" w:space="0" w:color="auto"/>
        <w:bottom w:val="none" w:sz="0" w:space="0" w:color="auto"/>
        <w:right w:val="none" w:sz="0" w:space="0" w:color="auto"/>
      </w:divBdr>
    </w:div>
    <w:div w:id="726882773">
      <w:bodyDiv w:val="1"/>
      <w:marLeft w:val="0"/>
      <w:marRight w:val="0"/>
      <w:marTop w:val="0"/>
      <w:marBottom w:val="0"/>
      <w:divBdr>
        <w:top w:val="none" w:sz="0" w:space="0" w:color="auto"/>
        <w:left w:val="none" w:sz="0" w:space="0" w:color="auto"/>
        <w:bottom w:val="none" w:sz="0" w:space="0" w:color="auto"/>
        <w:right w:val="none" w:sz="0" w:space="0" w:color="auto"/>
      </w:divBdr>
    </w:div>
    <w:div w:id="732503624">
      <w:bodyDiv w:val="1"/>
      <w:marLeft w:val="0"/>
      <w:marRight w:val="0"/>
      <w:marTop w:val="0"/>
      <w:marBottom w:val="0"/>
      <w:divBdr>
        <w:top w:val="none" w:sz="0" w:space="0" w:color="auto"/>
        <w:left w:val="none" w:sz="0" w:space="0" w:color="auto"/>
        <w:bottom w:val="none" w:sz="0" w:space="0" w:color="auto"/>
        <w:right w:val="none" w:sz="0" w:space="0" w:color="auto"/>
      </w:divBdr>
    </w:div>
    <w:div w:id="732703439">
      <w:bodyDiv w:val="1"/>
      <w:marLeft w:val="0"/>
      <w:marRight w:val="0"/>
      <w:marTop w:val="0"/>
      <w:marBottom w:val="0"/>
      <w:divBdr>
        <w:top w:val="none" w:sz="0" w:space="0" w:color="auto"/>
        <w:left w:val="none" w:sz="0" w:space="0" w:color="auto"/>
        <w:bottom w:val="none" w:sz="0" w:space="0" w:color="auto"/>
        <w:right w:val="none" w:sz="0" w:space="0" w:color="auto"/>
      </w:divBdr>
    </w:div>
    <w:div w:id="733626117">
      <w:bodyDiv w:val="1"/>
      <w:marLeft w:val="0"/>
      <w:marRight w:val="0"/>
      <w:marTop w:val="0"/>
      <w:marBottom w:val="0"/>
      <w:divBdr>
        <w:top w:val="none" w:sz="0" w:space="0" w:color="auto"/>
        <w:left w:val="none" w:sz="0" w:space="0" w:color="auto"/>
        <w:bottom w:val="none" w:sz="0" w:space="0" w:color="auto"/>
        <w:right w:val="none" w:sz="0" w:space="0" w:color="auto"/>
      </w:divBdr>
    </w:div>
    <w:div w:id="738285734">
      <w:bodyDiv w:val="1"/>
      <w:marLeft w:val="0"/>
      <w:marRight w:val="0"/>
      <w:marTop w:val="0"/>
      <w:marBottom w:val="0"/>
      <w:divBdr>
        <w:top w:val="none" w:sz="0" w:space="0" w:color="auto"/>
        <w:left w:val="none" w:sz="0" w:space="0" w:color="auto"/>
        <w:bottom w:val="none" w:sz="0" w:space="0" w:color="auto"/>
        <w:right w:val="none" w:sz="0" w:space="0" w:color="auto"/>
      </w:divBdr>
    </w:div>
    <w:div w:id="744032723">
      <w:bodyDiv w:val="1"/>
      <w:marLeft w:val="0"/>
      <w:marRight w:val="0"/>
      <w:marTop w:val="0"/>
      <w:marBottom w:val="0"/>
      <w:divBdr>
        <w:top w:val="none" w:sz="0" w:space="0" w:color="auto"/>
        <w:left w:val="none" w:sz="0" w:space="0" w:color="auto"/>
        <w:bottom w:val="none" w:sz="0" w:space="0" w:color="auto"/>
        <w:right w:val="none" w:sz="0" w:space="0" w:color="auto"/>
      </w:divBdr>
    </w:div>
    <w:div w:id="744882332">
      <w:bodyDiv w:val="1"/>
      <w:marLeft w:val="0"/>
      <w:marRight w:val="0"/>
      <w:marTop w:val="0"/>
      <w:marBottom w:val="0"/>
      <w:divBdr>
        <w:top w:val="none" w:sz="0" w:space="0" w:color="auto"/>
        <w:left w:val="none" w:sz="0" w:space="0" w:color="auto"/>
        <w:bottom w:val="none" w:sz="0" w:space="0" w:color="auto"/>
        <w:right w:val="none" w:sz="0" w:space="0" w:color="auto"/>
      </w:divBdr>
    </w:div>
    <w:div w:id="747069592">
      <w:bodyDiv w:val="1"/>
      <w:marLeft w:val="0"/>
      <w:marRight w:val="0"/>
      <w:marTop w:val="0"/>
      <w:marBottom w:val="0"/>
      <w:divBdr>
        <w:top w:val="none" w:sz="0" w:space="0" w:color="auto"/>
        <w:left w:val="none" w:sz="0" w:space="0" w:color="auto"/>
        <w:bottom w:val="none" w:sz="0" w:space="0" w:color="auto"/>
        <w:right w:val="none" w:sz="0" w:space="0" w:color="auto"/>
      </w:divBdr>
    </w:div>
    <w:div w:id="761026858">
      <w:bodyDiv w:val="1"/>
      <w:marLeft w:val="0"/>
      <w:marRight w:val="0"/>
      <w:marTop w:val="0"/>
      <w:marBottom w:val="0"/>
      <w:divBdr>
        <w:top w:val="none" w:sz="0" w:space="0" w:color="auto"/>
        <w:left w:val="none" w:sz="0" w:space="0" w:color="auto"/>
        <w:bottom w:val="none" w:sz="0" w:space="0" w:color="auto"/>
        <w:right w:val="none" w:sz="0" w:space="0" w:color="auto"/>
      </w:divBdr>
    </w:div>
    <w:div w:id="767624431">
      <w:bodyDiv w:val="1"/>
      <w:marLeft w:val="0"/>
      <w:marRight w:val="0"/>
      <w:marTop w:val="0"/>
      <w:marBottom w:val="0"/>
      <w:divBdr>
        <w:top w:val="none" w:sz="0" w:space="0" w:color="auto"/>
        <w:left w:val="none" w:sz="0" w:space="0" w:color="auto"/>
        <w:bottom w:val="none" w:sz="0" w:space="0" w:color="auto"/>
        <w:right w:val="none" w:sz="0" w:space="0" w:color="auto"/>
      </w:divBdr>
    </w:div>
    <w:div w:id="773357501">
      <w:bodyDiv w:val="1"/>
      <w:marLeft w:val="0"/>
      <w:marRight w:val="0"/>
      <w:marTop w:val="0"/>
      <w:marBottom w:val="0"/>
      <w:divBdr>
        <w:top w:val="none" w:sz="0" w:space="0" w:color="auto"/>
        <w:left w:val="none" w:sz="0" w:space="0" w:color="auto"/>
        <w:bottom w:val="none" w:sz="0" w:space="0" w:color="auto"/>
        <w:right w:val="none" w:sz="0" w:space="0" w:color="auto"/>
      </w:divBdr>
    </w:div>
    <w:div w:id="775641425">
      <w:bodyDiv w:val="1"/>
      <w:marLeft w:val="0"/>
      <w:marRight w:val="0"/>
      <w:marTop w:val="0"/>
      <w:marBottom w:val="0"/>
      <w:divBdr>
        <w:top w:val="none" w:sz="0" w:space="0" w:color="auto"/>
        <w:left w:val="none" w:sz="0" w:space="0" w:color="auto"/>
        <w:bottom w:val="none" w:sz="0" w:space="0" w:color="auto"/>
        <w:right w:val="none" w:sz="0" w:space="0" w:color="auto"/>
      </w:divBdr>
    </w:div>
    <w:div w:id="777528013">
      <w:bodyDiv w:val="1"/>
      <w:marLeft w:val="0"/>
      <w:marRight w:val="0"/>
      <w:marTop w:val="0"/>
      <w:marBottom w:val="0"/>
      <w:divBdr>
        <w:top w:val="none" w:sz="0" w:space="0" w:color="auto"/>
        <w:left w:val="none" w:sz="0" w:space="0" w:color="auto"/>
        <w:bottom w:val="none" w:sz="0" w:space="0" w:color="auto"/>
        <w:right w:val="none" w:sz="0" w:space="0" w:color="auto"/>
      </w:divBdr>
    </w:div>
    <w:div w:id="778640280">
      <w:bodyDiv w:val="1"/>
      <w:marLeft w:val="0"/>
      <w:marRight w:val="0"/>
      <w:marTop w:val="0"/>
      <w:marBottom w:val="0"/>
      <w:divBdr>
        <w:top w:val="none" w:sz="0" w:space="0" w:color="auto"/>
        <w:left w:val="none" w:sz="0" w:space="0" w:color="auto"/>
        <w:bottom w:val="none" w:sz="0" w:space="0" w:color="auto"/>
        <w:right w:val="none" w:sz="0" w:space="0" w:color="auto"/>
      </w:divBdr>
    </w:div>
    <w:div w:id="779764015">
      <w:bodyDiv w:val="1"/>
      <w:marLeft w:val="0"/>
      <w:marRight w:val="0"/>
      <w:marTop w:val="0"/>
      <w:marBottom w:val="0"/>
      <w:divBdr>
        <w:top w:val="none" w:sz="0" w:space="0" w:color="auto"/>
        <w:left w:val="none" w:sz="0" w:space="0" w:color="auto"/>
        <w:bottom w:val="none" w:sz="0" w:space="0" w:color="auto"/>
        <w:right w:val="none" w:sz="0" w:space="0" w:color="auto"/>
      </w:divBdr>
    </w:div>
    <w:div w:id="782261150">
      <w:bodyDiv w:val="1"/>
      <w:marLeft w:val="0"/>
      <w:marRight w:val="0"/>
      <w:marTop w:val="0"/>
      <w:marBottom w:val="0"/>
      <w:divBdr>
        <w:top w:val="none" w:sz="0" w:space="0" w:color="auto"/>
        <w:left w:val="none" w:sz="0" w:space="0" w:color="auto"/>
        <w:bottom w:val="none" w:sz="0" w:space="0" w:color="auto"/>
        <w:right w:val="none" w:sz="0" w:space="0" w:color="auto"/>
      </w:divBdr>
    </w:div>
    <w:div w:id="789936584">
      <w:bodyDiv w:val="1"/>
      <w:marLeft w:val="0"/>
      <w:marRight w:val="0"/>
      <w:marTop w:val="0"/>
      <w:marBottom w:val="0"/>
      <w:divBdr>
        <w:top w:val="none" w:sz="0" w:space="0" w:color="auto"/>
        <w:left w:val="none" w:sz="0" w:space="0" w:color="auto"/>
        <w:bottom w:val="none" w:sz="0" w:space="0" w:color="auto"/>
        <w:right w:val="none" w:sz="0" w:space="0" w:color="auto"/>
      </w:divBdr>
    </w:div>
    <w:div w:id="790512798">
      <w:bodyDiv w:val="1"/>
      <w:marLeft w:val="0"/>
      <w:marRight w:val="0"/>
      <w:marTop w:val="0"/>
      <w:marBottom w:val="0"/>
      <w:divBdr>
        <w:top w:val="none" w:sz="0" w:space="0" w:color="auto"/>
        <w:left w:val="none" w:sz="0" w:space="0" w:color="auto"/>
        <w:bottom w:val="none" w:sz="0" w:space="0" w:color="auto"/>
        <w:right w:val="none" w:sz="0" w:space="0" w:color="auto"/>
      </w:divBdr>
    </w:div>
    <w:div w:id="799223079">
      <w:bodyDiv w:val="1"/>
      <w:marLeft w:val="0"/>
      <w:marRight w:val="0"/>
      <w:marTop w:val="0"/>
      <w:marBottom w:val="0"/>
      <w:divBdr>
        <w:top w:val="none" w:sz="0" w:space="0" w:color="auto"/>
        <w:left w:val="none" w:sz="0" w:space="0" w:color="auto"/>
        <w:bottom w:val="none" w:sz="0" w:space="0" w:color="auto"/>
        <w:right w:val="none" w:sz="0" w:space="0" w:color="auto"/>
      </w:divBdr>
    </w:div>
    <w:div w:id="799226499">
      <w:bodyDiv w:val="1"/>
      <w:marLeft w:val="0"/>
      <w:marRight w:val="0"/>
      <w:marTop w:val="0"/>
      <w:marBottom w:val="0"/>
      <w:divBdr>
        <w:top w:val="none" w:sz="0" w:space="0" w:color="auto"/>
        <w:left w:val="none" w:sz="0" w:space="0" w:color="auto"/>
        <w:bottom w:val="none" w:sz="0" w:space="0" w:color="auto"/>
        <w:right w:val="none" w:sz="0" w:space="0" w:color="auto"/>
      </w:divBdr>
    </w:div>
    <w:div w:id="800538504">
      <w:bodyDiv w:val="1"/>
      <w:marLeft w:val="0"/>
      <w:marRight w:val="0"/>
      <w:marTop w:val="0"/>
      <w:marBottom w:val="0"/>
      <w:divBdr>
        <w:top w:val="none" w:sz="0" w:space="0" w:color="auto"/>
        <w:left w:val="none" w:sz="0" w:space="0" w:color="auto"/>
        <w:bottom w:val="none" w:sz="0" w:space="0" w:color="auto"/>
        <w:right w:val="none" w:sz="0" w:space="0" w:color="auto"/>
      </w:divBdr>
    </w:div>
    <w:div w:id="810102750">
      <w:bodyDiv w:val="1"/>
      <w:marLeft w:val="0"/>
      <w:marRight w:val="0"/>
      <w:marTop w:val="0"/>
      <w:marBottom w:val="0"/>
      <w:divBdr>
        <w:top w:val="none" w:sz="0" w:space="0" w:color="auto"/>
        <w:left w:val="none" w:sz="0" w:space="0" w:color="auto"/>
        <w:bottom w:val="none" w:sz="0" w:space="0" w:color="auto"/>
        <w:right w:val="none" w:sz="0" w:space="0" w:color="auto"/>
      </w:divBdr>
    </w:div>
    <w:div w:id="810369338">
      <w:bodyDiv w:val="1"/>
      <w:marLeft w:val="0"/>
      <w:marRight w:val="0"/>
      <w:marTop w:val="0"/>
      <w:marBottom w:val="0"/>
      <w:divBdr>
        <w:top w:val="none" w:sz="0" w:space="0" w:color="auto"/>
        <w:left w:val="none" w:sz="0" w:space="0" w:color="auto"/>
        <w:bottom w:val="none" w:sz="0" w:space="0" w:color="auto"/>
        <w:right w:val="none" w:sz="0" w:space="0" w:color="auto"/>
      </w:divBdr>
    </w:div>
    <w:div w:id="810442245">
      <w:bodyDiv w:val="1"/>
      <w:marLeft w:val="0"/>
      <w:marRight w:val="0"/>
      <w:marTop w:val="0"/>
      <w:marBottom w:val="0"/>
      <w:divBdr>
        <w:top w:val="none" w:sz="0" w:space="0" w:color="auto"/>
        <w:left w:val="none" w:sz="0" w:space="0" w:color="auto"/>
        <w:bottom w:val="none" w:sz="0" w:space="0" w:color="auto"/>
        <w:right w:val="none" w:sz="0" w:space="0" w:color="auto"/>
      </w:divBdr>
    </w:div>
    <w:div w:id="815415947">
      <w:bodyDiv w:val="1"/>
      <w:marLeft w:val="0"/>
      <w:marRight w:val="0"/>
      <w:marTop w:val="0"/>
      <w:marBottom w:val="0"/>
      <w:divBdr>
        <w:top w:val="none" w:sz="0" w:space="0" w:color="auto"/>
        <w:left w:val="none" w:sz="0" w:space="0" w:color="auto"/>
        <w:bottom w:val="none" w:sz="0" w:space="0" w:color="auto"/>
        <w:right w:val="none" w:sz="0" w:space="0" w:color="auto"/>
      </w:divBdr>
    </w:div>
    <w:div w:id="815686538">
      <w:bodyDiv w:val="1"/>
      <w:marLeft w:val="0"/>
      <w:marRight w:val="0"/>
      <w:marTop w:val="0"/>
      <w:marBottom w:val="0"/>
      <w:divBdr>
        <w:top w:val="none" w:sz="0" w:space="0" w:color="auto"/>
        <w:left w:val="none" w:sz="0" w:space="0" w:color="auto"/>
        <w:bottom w:val="none" w:sz="0" w:space="0" w:color="auto"/>
        <w:right w:val="none" w:sz="0" w:space="0" w:color="auto"/>
      </w:divBdr>
    </w:div>
    <w:div w:id="816148064">
      <w:bodyDiv w:val="1"/>
      <w:marLeft w:val="0"/>
      <w:marRight w:val="0"/>
      <w:marTop w:val="0"/>
      <w:marBottom w:val="0"/>
      <w:divBdr>
        <w:top w:val="none" w:sz="0" w:space="0" w:color="auto"/>
        <w:left w:val="none" w:sz="0" w:space="0" w:color="auto"/>
        <w:bottom w:val="none" w:sz="0" w:space="0" w:color="auto"/>
        <w:right w:val="none" w:sz="0" w:space="0" w:color="auto"/>
      </w:divBdr>
    </w:div>
    <w:div w:id="819076157">
      <w:bodyDiv w:val="1"/>
      <w:marLeft w:val="0"/>
      <w:marRight w:val="0"/>
      <w:marTop w:val="0"/>
      <w:marBottom w:val="0"/>
      <w:divBdr>
        <w:top w:val="none" w:sz="0" w:space="0" w:color="auto"/>
        <w:left w:val="none" w:sz="0" w:space="0" w:color="auto"/>
        <w:bottom w:val="none" w:sz="0" w:space="0" w:color="auto"/>
        <w:right w:val="none" w:sz="0" w:space="0" w:color="auto"/>
      </w:divBdr>
    </w:div>
    <w:div w:id="819423543">
      <w:bodyDiv w:val="1"/>
      <w:marLeft w:val="0"/>
      <w:marRight w:val="0"/>
      <w:marTop w:val="0"/>
      <w:marBottom w:val="0"/>
      <w:divBdr>
        <w:top w:val="none" w:sz="0" w:space="0" w:color="auto"/>
        <w:left w:val="none" w:sz="0" w:space="0" w:color="auto"/>
        <w:bottom w:val="none" w:sz="0" w:space="0" w:color="auto"/>
        <w:right w:val="none" w:sz="0" w:space="0" w:color="auto"/>
      </w:divBdr>
    </w:div>
    <w:div w:id="819930235">
      <w:bodyDiv w:val="1"/>
      <w:marLeft w:val="0"/>
      <w:marRight w:val="0"/>
      <w:marTop w:val="0"/>
      <w:marBottom w:val="0"/>
      <w:divBdr>
        <w:top w:val="none" w:sz="0" w:space="0" w:color="auto"/>
        <w:left w:val="none" w:sz="0" w:space="0" w:color="auto"/>
        <w:bottom w:val="none" w:sz="0" w:space="0" w:color="auto"/>
        <w:right w:val="none" w:sz="0" w:space="0" w:color="auto"/>
      </w:divBdr>
    </w:div>
    <w:div w:id="820079623">
      <w:bodyDiv w:val="1"/>
      <w:marLeft w:val="0"/>
      <w:marRight w:val="0"/>
      <w:marTop w:val="0"/>
      <w:marBottom w:val="0"/>
      <w:divBdr>
        <w:top w:val="none" w:sz="0" w:space="0" w:color="auto"/>
        <w:left w:val="none" w:sz="0" w:space="0" w:color="auto"/>
        <w:bottom w:val="none" w:sz="0" w:space="0" w:color="auto"/>
        <w:right w:val="none" w:sz="0" w:space="0" w:color="auto"/>
      </w:divBdr>
    </w:div>
    <w:div w:id="821432710">
      <w:bodyDiv w:val="1"/>
      <w:marLeft w:val="0"/>
      <w:marRight w:val="0"/>
      <w:marTop w:val="0"/>
      <w:marBottom w:val="0"/>
      <w:divBdr>
        <w:top w:val="none" w:sz="0" w:space="0" w:color="auto"/>
        <w:left w:val="none" w:sz="0" w:space="0" w:color="auto"/>
        <w:bottom w:val="none" w:sz="0" w:space="0" w:color="auto"/>
        <w:right w:val="none" w:sz="0" w:space="0" w:color="auto"/>
      </w:divBdr>
    </w:div>
    <w:div w:id="821773706">
      <w:bodyDiv w:val="1"/>
      <w:marLeft w:val="0"/>
      <w:marRight w:val="0"/>
      <w:marTop w:val="0"/>
      <w:marBottom w:val="0"/>
      <w:divBdr>
        <w:top w:val="none" w:sz="0" w:space="0" w:color="auto"/>
        <w:left w:val="none" w:sz="0" w:space="0" w:color="auto"/>
        <w:bottom w:val="none" w:sz="0" w:space="0" w:color="auto"/>
        <w:right w:val="none" w:sz="0" w:space="0" w:color="auto"/>
      </w:divBdr>
    </w:div>
    <w:div w:id="829951312">
      <w:bodyDiv w:val="1"/>
      <w:marLeft w:val="0"/>
      <w:marRight w:val="0"/>
      <w:marTop w:val="0"/>
      <w:marBottom w:val="0"/>
      <w:divBdr>
        <w:top w:val="none" w:sz="0" w:space="0" w:color="auto"/>
        <w:left w:val="none" w:sz="0" w:space="0" w:color="auto"/>
        <w:bottom w:val="none" w:sz="0" w:space="0" w:color="auto"/>
        <w:right w:val="none" w:sz="0" w:space="0" w:color="auto"/>
      </w:divBdr>
    </w:div>
    <w:div w:id="831681876">
      <w:bodyDiv w:val="1"/>
      <w:marLeft w:val="0"/>
      <w:marRight w:val="0"/>
      <w:marTop w:val="0"/>
      <w:marBottom w:val="0"/>
      <w:divBdr>
        <w:top w:val="none" w:sz="0" w:space="0" w:color="auto"/>
        <w:left w:val="none" w:sz="0" w:space="0" w:color="auto"/>
        <w:bottom w:val="none" w:sz="0" w:space="0" w:color="auto"/>
        <w:right w:val="none" w:sz="0" w:space="0" w:color="auto"/>
      </w:divBdr>
    </w:div>
    <w:div w:id="831916087">
      <w:bodyDiv w:val="1"/>
      <w:marLeft w:val="0"/>
      <w:marRight w:val="0"/>
      <w:marTop w:val="0"/>
      <w:marBottom w:val="0"/>
      <w:divBdr>
        <w:top w:val="none" w:sz="0" w:space="0" w:color="auto"/>
        <w:left w:val="none" w:sz="0" w:space="0" w:color="auto"/>
        <w:bottom w:val="none" w:sz="0" w:space="0" w:color="auto"/>
        <w:right w:val="none" w:sz="0" w:space="0" w:color="auto"/>
      </w:divBdr>
    </w:div>
    <w:div w:id="836925883">
      <w:bodyDiv w:val="1"/>
      <w:marLeft w:val="0"/>
      <w:marRight w:val="0"/>
      <w:marTop w:val="0"/>
      <w:marBottom w:val="0"/>
      <w:divBdr>
        <w:top w:val="none" w:sz="0" w:space="0" w:color="auto"/>
        <w:left w:val="none" w:sz="0" w:space="0" w:color="auto"/>
        <w:bottom w:val="none" w:sz="0" w:space="0" w:color="auto"/>
        <w:right w:val="none" w:sz="0" w:space="0" w:color="auto"/>
      </w:divBdr>
    </w:div>
    <w:div w:id="837186424">
      <w:bodyDiv w:val="1"/>
      <w:marLeft w:val="0"/>
      <w:marRight w:val="0"/>
      <w:marTop w:val="0"/>
      <w:marBottom w:val="0"/>
      <w:divBdr>
        <w:top w:val="none" w:sz="0" w:space="0" w:color="auto"/>
        <w:left w:val="none" w:sz="0" w:space="0" w:color="auto"/>
        <w:bottom w:val="none" w:sz="0" w:space="0" w:color="auto"/>
        <w:right w:val="none" w:sz="0" w:space="0" w:color="auto"/>
      </w:divBdr>
    </w:div>
    <w:div w:id="837890071">
      <w:bodyDiv w:val="1"/>
      <w:marLeft w:val="0"/>
      <w:marRight w:val="0"/>
      <w:marTop w:val="0"/>
      <w:marBottom w:val="0"/>
      <w:divBdr>
        <w:top w:val="none" w:sz="0" w:space="0" w:color="auto"/>
        <w:left w:val="none" w:sz="0" w:space="0" w:color="auto"/>
        <w:bottom w:val="none" w:sz="0" w:space="0" w:color="auto"/>
        <w:right w:val="none" w:sz="0" w:space="0" w:color="auto"/>
      </w:divBdr>
    </w:div>
    <w:div w:id="840968082">
      <w:bodyDiv w:val="1"/>
      <w:marLeft w:val="0"/>
      <w:marRight w:val="0"/>
      <w:marTop w:val="0"/>
      <w:marBottom w:val="0"/>
      <w:divBdr>
        <w:top w:val="none" w:sz="0" w:space="0" w:color="auto"/>
        <w:left w:val="none" w:sz="0" w:space="0" w:color="auto"/>
        <w:bottom w:val="none" w:sz="0" w:space="0" w:color="auto"/>
        <w:right w:val="none" w:sz="0" w:space="0" w:color="auto"/>
      </w:divBdr>
    </w:div>
    <w:div w:id="842938019">
      <w:bodyDiv w:val="1"/>
      <w:marLeft w:val="0"/>
      <w:marRight w:val="0"/>
      <w:marTop w:val="0"/>
      <w:marBottom w:val="0"/>
      <w:divBdr>
        <w:top w:val="none" w:sz="0" w:space="0" w:color="auto"/>
        <w:left w:val="none" w:sz="0" w:space="0" w:color="auto"/>
        <w:bottom w:val="none" w:sz="0" w:space="0" w:color="auto"/>
        <w:right w:val="none" w:sz="0" w:space="0" w:color="auto"/>
      </w:divBdr>
    </w:div>
    <w:div w:id="849101761">
      <w:bodyDiv w:val="1"/>
      <w:marLeft w:val="0"/>
      <w:marRight w:val="0"/>
      <w:marTop w:val="0"/>
      <w:marBottom w:val="0"/>
      <w:divBdr>
        <w:top w:val="none" w:sz="0" w:space="0" w:color="auto"/>
        <w:left w:val="none" w:sz="0" w:space="0" w:color="auto"/>
        <w:bottom w:val="none" w:sz="0" w:space="0" w:color="auto"/>
        <w:right w:val="none" w:sz="0" w:space="0" w:color="auto"/>
      </w:divBdr>
    </w:div>
    <w:div w:id="849102149">
      <w:bodyDiv w:val="1"/>
      <w:marLeft w:val="0"/>
      <w:marRight w:val="0"/>
      <w:marTop w:val="0"/>
      <w:marBottom w:val="0"/>
      <w:divBdr>
        <w:top w:val="none" w:sz="0" w:space="0" w:color="auto"/>
        <w:left w:val="none" w:sz="0" w:space="0" w:color="auto"/>
        <w:bottom w:val="none" w:sz="0" w:space="0" w:color="auto"/>
        <w:right w:val="none" w:sz="0" w:space="0" w:color="auto"/>
      </w:divBdr>
    </w:div>
    <w:div w:id="851651858">
      <w:bodyDiv w:val="1"/>
      <w:marLeft w:val="0"/>
      <w:marRight w:val="0"/>
      <w:marTop w:val="0"/>
      <w:marBottom w:val="0"/>
      <w:divBdr>
        <w:top w:val="none" w:sz="0" w:space="0" w:color="auto"/>
        <w:left w:val="none" w:sz="0" w:space="0" w:color="auto"/>
        <w:bottom w:val="none" w:sz="0" w:space="0" w:color="auto"/>
        <w:right w:val="none" w:sz="0" w:space="0" w:color="auto"/>
      </w:divBdr>
    </w:div>
    <w:div w:id="853375556">
      <w:bodyDiv w:val="1"/>
      <w:marLeft w:val="0"/>
      <w:marRight w:val="0"/>
      <w:marTop w:val="0"/>
      <w:marBottom w:val="0"/>
      <w:divBdr>
        <w:top w:val="none" w:sz="0" w:space="0" w:color="auto"/>
        <w:left w:val="none" w:sz="0" w:space="0" w:color="auto"/>
        <w:bottom w:val="none" w:sz="0" w:space="0" w:color="auto"/>
        <w:right w:val="none" w:sz="0" w:space="0" w:color="auto"/>
      </w:divBdr>
    </w:div>
    <w:div w:id="854534325">
      <w:bodyDiv w:val="1"/>
      <w:marLeft w:val="0"/>
      <w:marRight w:val="0"/>
      <w:marTop w:val="0"/>
      <w:marBottom w:val="0"/>
      <w:divBdr>
        <w:top w:val="none" w:sz="0" w:space="0" w:color="auto"/>
        <w:left w:val="none" w:sz="0" w:space="0" w:color="auto"/>
        <w:bottom w:val="none" w:sz="0" w:space="0" w:color="auto"/>
        <w:right w:val="none" w:sz="0" w:space="0" w:color="auto"/>
      </w:divBdr>
    </w:div>
    <w:div w:id="856038145">
      <w:bodyDiv w:val="1"/>
      <w:marLeft w:val="0"/>
      <w:marRight w:val="0"/>
      <w:marTop w:val="0"/>
      <w:marBottom w:val="0"/>
      <w:divBdr>
        <w:top w:val="none" w:sz="0" w:space="0" w:color="auto"/>
        <w:left w:val="none" w:sz="0" w:space="0" w:color="auto"/>
        <w:bottom w:val="none" w:sz="0" w:space="0" w:color="auto"/>
        <w:right w:val="none" w:sz="0" w:space="0" w:color="auto"/>
      </w:divBdr>
    </w:div>
    <w:div w:id="859124444">
      <w:bodyDiv w:val="1"/>
      <w:marLeft w:val="0"/>
      <w:marRight w:val="0"/>
      <w:marTop w:val="0"/>
      <w:marBottom w:val="0"/>
      <w:divBdr>
        <w:top w:val="none" w:sz="0" w:space="0" w:color="auto"/>
        <w:left w:val="none" w:sz="0" w:space="0" w:color="auto"/>
        <w:bottom w:val="none" w:sz="0" w:space="0" w:color="auto"/>
        <w:right w:val="none" w:sz="0" w:space="0" w:color="auto"/>
      </w:divBdr>
    </w:div>
    <w:div w:id="863056190">
      <w:bodyDiv w:val="1"/>
      <w:marLeft w:val="0"/>
      <w:marRight w:val="0"/>
      <w:marTop w:val="0"/>
      <w:marBottom w:val="0"/>
      <w:divBdr>
        <w:top w:val="none" w:sz="0" w:space="0" w:color="auto"/>
        <w:left w:val="none" w:sz="0" w:space="0" w:color="auto"/>
        <w:bottom w:val="none" w:sz="0" w:space="0" w:color="auto"/>
        <w:right w:val="none" w:sz="0" w:space="0" w:color="auto"/>
      </w:divBdr>
    </w:div>
    <w:div w:id="867258607">
      <w:bodyDiv w:val="1"/>
      <w:marLeft w:val="0"/>
      <w:marRight w:val="0"/>
      <w:marTop w:val="0"/>
      <w:marBottom w:val="0"/>
      <w:divBdr>
        <w:top w:val="none" w:sz="0" w:space="0" w:color="auto"/>
        <w:left w:val="none" w:sz="0" w:space="0" w:color="auto"/>
        <w:bottom w:val="none" w:sz="0" w:space="0" w:color="auto"/>
        <w:right w:val="none" w:sz="0" w:space="0" w:color="auto"/>
      </w:divBdr>
    </w:div>
    <w:div w:id="869492312">
      <w:bodyDiv w:val="1"/>
      <w:marLeft w:val="0"/>
      <w:marRight w:val="0"/>
      <w:marTop w:val="0"/>
      <w:marBottom w:val="0"/>
      <w:divBdr>
        <w:top w:val="none" w:sz="0" w:space="0" w:color="auto"/>
        <w:left w:val="none" w:sz="0" w:space="0" w:color="auto"/>
        <w:bottom w:val="none" w:sz="0" w:space="0" w:color="auto"/>
        <w:right w:val="none" w:sz="0" w:space="0" w:color="auto"/>
      </w:divBdr>
    </w:div>
    <w:div w:id="870462771">
      <w:bodyDiv w:val="1"/>
      <w:marLeft w:val="0"/>
      <w:marRight w:val="0"/>
      <w:marTop w:val="0"/>
      <w:marBottom w:val="0"/>
      <w:divBdr>
        <w:top w:val="none" w:sz="0" w:space="0" w:color="auto"/>
        <w:left w:val="none" w:sz="0" w:space="0" w:color="auto"/>
        <w:bottom w:val="none" w:sz="0" w:space="0" w:color="auto"/>
        <w:right w:val="none" w:sz="0" w:space="0" w:color="auto"/>
      </w:divBdr>
    </w:div>
    <w:div w:id="872423266">
      <w:bodyDiv w:val="1"/>
      <w:marLeft w:val="0"/>
      <w:marRight w:val="0"/>
      <w:marTop w:val="0"/>
      <w:marBottom w:val="0"/>
      <w:divBdr>
        <w:top w:val="none" w:sz="0" w:space="0" w:color="auto"/>
        <w:left w:val="none" w:sz="0" w:space="0" w:color="auto"/>
        <w:bottom w:val="none" w:sz="0" w:space="0" w:color="auto"/>
        <w:right w:val="none" w:sz="0" w:space="0" w:color="auto"/>
      </w:divBdr>
    </w:div>
    <w:div w:id="873545882">
      <w:bodyDiv w:val="1"/>
      <w:marLeft w:val="0"/>
      <w:marRight w:val="0"/>
      <w:marTop w:val="0"/>
      <w:marBottom w:val="0"/>
      <w:divBdr>
        <w:top w:val="none" w:sz="0" w:space="0" w:color="auto"/>
        <w:left w:val="none" w:sz="0" w:space="0" w:color="auto"/>
        <w:bottom w:val="none" w:sz="0" w:space="0" w:color="auto"/>
        <w:right w:val="none" w:sz="0" w:space="0" w:color="auto"/>
      </w:divBdr>
    </w:div>
    <w:div w:id="889655612">
      <w:bodyDiv w:val="1"/>
      <w:marLeft w:val="0"/>
      <w:marRight w:val="0"/>
      <w:marTop w:val="0"/>
      <w:marBottom w:val="0"/>
      <w:divBdr>
        <w:top w:val="none" w:sz="0" w:space="0" w:color="auto"/>
        <w:left w:val="none" w:sz="0" w:space="0" w:color="auto"/>
        <w:bottom w:val="none" w:sz="0" w:space="0" w:color="auto"/>
        <w:right w:val="none" w:sz="0" w:space="0" w:color="auto"/>
      </w:divBdr>
    </w:div>
    <w:div w:id="895313428">
      <w:bodyDiv w:val="1"/>
      <w:marLeft w:val="0"/>
      <w:marRight w:val="0"/>
      <w:marTop w:val="0"/>
      <w:marBottom w:val="0"/>
      <w:divBdr>
        <w:top w:val="none" w:sz="0" w:space="0" w:color="auto"/>
        <w:left w:val="none" w:sz="0" w:space="0" w:color="auto"/>
        <w:bottom w:val="none" w:sz="0" w:space="0" w:color="auto"/>
        <w:right w:val="none" w:sz="0" w:space="0" w:color="auto"/>
      </w:divBdr>
    </w:div>
    <w:div w:id="899827369">
      <w:bodyDiv w:val="1"/>
      <w:marLeft w:val="0"/>
      <w:marRight w:val="0"/>
      <w:marTop w:val="0"/>
      <w:marBottom w:val="0"/>
      <w:divBdr>
        <w:top w:val="none" w:sz="0" w:space="0" w:color="auto"/>
        <w:left w:val="none" w:sz="0" w:space="0" w:color="auto"/>
        <w:bottom w:val="none" w:sz="0" w:space="0" w:color="auto"/>
        <w:right w:val="none" w:sz="0" w:space="0" w:color="auto"/>
      </w:divBdr>
    </w:div>
    <w:div w:id="903641682">
      <w:bodyDiv w:val="1"/>
      <w:marLeft w:val="0"/>
      <w:marRight w:val="0"/>
      <w:marTop w:val="0"/>
      <w:marBottom w:val="0"/>
      <w:divBdr>
        <w:top w:val="none" w:sz="0" w:space="0" w:color="auto"/>
        <w:left w:val="none" w:sz="0" w:space="0" w:color="auto"/>
        <w:bottom w:val="none" w:sz="0" w:space="0" w:color="auto"/>
        <w:right w:val="none" w:sz="0" w:space="0" w:color="auto"/>
      </w:divBdr>
    </w:div>
    <w:div w:id="907031227">
      <w:bodyDiv w:val="1"/>
      <w:marLeft w:val="0"/>
      <w:marRight w:val="0"/>
      <w:marTop w:val="0"/>
      <w:marBottom w:val="0"/>
      <w:divBdr>
        <w:top w:val="none" w:sz="0" w:space="0" w:color="auto"/>
        <w:left w:val="none" w:sz="0" w:space="0" w:color="auto"/>
        <w:bottom w:val="none" w:sz="0" w:space="0" w:color="auto"/>
        <w:right w:val="none" w:sz="0" w:space="0" w:color="auto"/>
      </w:divBdr>
    </w:div>
    <w:div w:id="908688412">
      <w:bodyDiv w:val="1"/>
      <w:marLeft w:val="0"/>
      <w:marRight w:val="0"/>
      <w:marTop w:val="0"/>
      <w:marBottom w:val="0"/>
      <w:divBdr>
        <w:top w:val="none" w:sz="0" w:space="0" w:color="auto"/>
        <w:left w:val="none" w:sz="0" w:space="0" w:color="auto"/>
        <w:bottom w:val="none" w:sz="0" w:space="0" w:color="auto"/>
        <w:right w:val="none" w:sz="0" w:space="0" w:color="auto"/>
      </w:divBdr>
    </w:div>
    <w:div w:id="914358500">
      <w:bodyDiv w:val="1"/>
      <w:marLeft w:val="0"/>
      <w:marRight w:val="0"/>
      <w:marTop w:val="0"/>
      <w:marBottom w:val="0"/>
      <w:divBdr>
        <w:top w:val="none" w:sz="0" w:space="0" w:color="auto"/>
        <w:left w:val="none" w:sz="0" w:space="0" w:color="auto"/>
        <w:bottom w:val="none" w:sz="0" w:space="0" w:color="auto"/>
        <w:right w:val="none" w:sz="0" w:space="0" w:color="auto"/>
      </w:divBdr>
    </w:div>
    <w:div w:id="918563679">
      <w:bodyDiv w:val="1"/>
      <w:marLeft w:val="0"/>
      <w:marRight w:val="0"/>
      <w:marTop w:val="0"/>
      <w:marBottom w:val="0"/>
      <w:divBdr>
        <w:top w:val="none" w:sz="0" w:space="0" w:color="auto"/>
        <w:left w:val="none" w:sz="0" w:space="0" w:color="auto"/>
        <w:bottom w:val="none" w:sz="0" w:space="0" w:color="auto"/>
        <w:right w:val="none" w:sz="0" w:space="0" w:color="auto"/>
      </w:divBdr>
    </w:div>
    <w:div w:id="920990505">
      <w:bodyDiv w:val="1"/>
      <w:marLeft w:val="0"/>
      <w:marRight w:val="0"/>
      <w:marTop w:val="0"/>
      <w:marBottom w:val="0"/>
      <w:divBdr>
        <w:top w:val="none" w:sz="0" w:space="0" w:color="auto"/>
        <w:left w:val="none" w:sz="0" w:space="0" w:color="auto"/>
        <w:bottom w:val="none" w:sz="0" w:space="0" w:color="auto"/>
        <w:right w:val="none" w:sz="0" w:space="0" w:color="auto"/>
      </w:divBdr>
    </w:div>
    <w:div w:id="922420214">
      <w:bodyDiv w:val="1"/>
      <w:marLeft w:val="0"/>
      <w:marRight w:val="0"/>
      <w:marTop w:val="0"/>
      <w:marBottom w:val="0"/>
      <w:divBdr>
        <w:top w:val="none" w:sz="0" w:space="0" w:color="auto"/>
        <w:left w:val="none" w:sz="0" w:space="0" w:color="auto"/>
        <w:bottom w:val="none" w:sz="0" w:space="0" w:color="auto"/>
        <w:right w:val="none" w:sz="0" w:space="0" w:color="auto"/>
      </w:divBdr>
    </w:div>
    <w:div w:id="924144196">
      <w:bodyDiv w:val="1"/>
      <w:marLeft w:val="0"/>
      <w:marRight w:val="0"/>
      <w:marTop w:val="0"/>
      <w:marBottom w:val="0"/>
      <w:divBdr>
        <w:top w:val="none" w:sz="0" w:space="0" w:color="auto"/>
        <w:left w:val="none" w:sz="0" w:space="0" w:color="auto"/>
        <w:bottom w:val="none" w:sz="0" w:space="0" w:color="auto"/>
        <w:right w:val="none" w:sz="0" w:space="0" w:color="auto"/>
      </w:divBdr>
    </w:div>
    <w:div w:id="928926661">
      <w:bodyDiv w:val="1"/>
      <w:marLeft w:val="0"/>
      <w:marRight w:val="0"/>
      <w:marTop w:val="0"/>
      <w:marBottom w:val="0"/>
      <w:divBdr>
        <w:top w:val="none" w:sz="0" w:space="0" w:color="auto"/>
        <w:left w:val="none" w:sz="0" w:space="0" w:color="auto"/>
        <w:bottom w:val="none" w:sz="0" w:space="0" w:color="auto"/>
        <w:right w:val="none" w:sz="0" w:space="0" w:color="auto"/>
      </w:divBdr>
    </w:div>
    <w:div w:id="935140242">
      <w:bodyDiv w:val="1"/>
      <w:marLeft w:val="0"/>
      <w:marRight w:val="0"/>
      <w:marTop w:val="0"/>
      <w:marBottom w:val="0"/>
      <w:divBdr>
        <w:top w:val="none" w:sz="0" w:space="0" w:color="auto"/>
        <w:left w:val="none" w:sz="0" w:space="0" w:color="auto"/>
        <w:bottom w:val="none" w:sz="0" w:space="0" w:color="auto"/>
        <w:right w:val="none" w:sz="0" w:space="0" w:color="auto"/>
      </w:divBdr>
    </w:div>
    <w:div w:id="936597445">
      <w:bodyDiv w:val="1"/>
      <w:marLeft w:val="0"/>
      <w:marRight w:val="0"/>
      <w:marTop w:val="0"/>
      <w:marBottom w:val="0"/>
      <w:divBdr>
        <w:top w:val="none" w:sz="0" w:space="0" w:color="auto"/>
        <w:left w:val="none" w:sz="0" w:space="0" w:color="auto"/>
        <w:bottom w:val="none" w:sz="0" w:space="0" w:color="auto"/>
        <w:right w:val="none" w:sz="0" w:space="0" w:color="auto"/>
      </w:divBdr>
    </w:div>
    <w:div w:id="938758479">
      <w:bodyDiv w:val="1"/>
      <w:marLeft w:val="0"/>
      <w:marRight w:val="0"/>
      <w:marTop w:val="0"/>
      <w:marBottom w:val="0"/>
      <w:divBdr>
        <w:top w:val="none" w:sz="0" w:space="0" w:color="auto"/>
        <w:left w:val="none" w:sz="0" w:space="0" w:color="auto"/>
        <w:bottom w:val="none" w:sz="0" w:space="0" w:color="auto"/>
        <w:right w:val="none" w:sz="0" w:space="0" w:color="auto"/>
      </w:divBdr>
    </w:div>
    <w:div w:id="940260198">
      <w:bodyDiv w:val="1"/>
      <w:marLeft w:val="0"/>
      <w:marRight w:val="0"/>
      <w:marTop w:val="0"/>
      <w:marBottom w:val="0"/>
      <w:divBdr>
        <w:top w:val="none" w:sz="0" w:space="0" w:color="auto"/>
        <w:left w:val="none" w:sz="0" w:space="0" w:color="auto"/>
        <w:bottom w:val="none" w:sz="0" w:space="0" w:color="auto"/>
        <w:right w:val="none" w:sz="0" w:space="0" w:color="auto"/>
      </w:divBdr>
    </w:div>
    <w:div w:id="943340956">
      <w:bodyDiv w:val="1"/>
      <w:marLeft w:val="0"/>
      <w:marRight w:val="0"/>
      <w:marTop w:val="0"/>
      <w:marBottom w:val="0"/>
      <w:divBdr>
        <w:top w:val="none" w:sz="0" w:space="0" w:color="auto"/>
        <w:left w:val="none" w:sz="0" w:space="0" w:color="auto"/>
        <w:bottom w:val="none" w:sz="0" w:space="0" w:color="auto"/>
        <w:right w:val="none" w:sz="0" w:space="0" w:color="auto"/>
      </w:divBdr>
    </w:div>
    <w:div w:id="951088894">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7125954">
      <w:bodyDiv w:val="1"/>
      <w:marLeft w:val="0"/>
      <w:marRight w:val="0"/>
      <w:marTop w:val="0"/>
      <w:marBottom w:val="0"/>
      <w:divBdr>
        <w:top w:val="none" w:sz="0" w:space="0" w:color="auto"/>
        <w:left w:val="none" w:sz="0" w:space="0" w:color="auto"/>
        <w:bottom w:val="none" w:sz="0" w:space="0" w:color="auto"/>
        <w:right w:val="none" w:sz="0" w:space="0" w:color="auto"/>
      </w:divBdr>
    </w:div>
    <w:div w:id="967273396">
      <w:bodyDiv w:val="1"/>
      <w:marLeft w:val="0"/>
      <w:marRight w:val="0"/>
      <w:marTop w:val="0"/>
      <w:marBottom w:val="0"/>
      <w:divBdr>
        <w:top w:val="none" w:sz="0" w:space="0" w:color="auto"/>
        <w:left w:val="none" w:sz="0" w:space="0" w:color="auto"/>
        <w:bottom w:val="none" w:sz="0" w:space="0" w:color="auto"/>
        <w:right w:val="none" w:sz="0" w:space="0" w:color="auto"/>
      </w:divBdr>
    </w:div>
    <w:div w:id="970743527">
      <w:bodyDiv w:val="1"/>
      <w:marLeft w:val="0"/>
      <w:marRight w:val="0"/>
      <w:marTop w:val="0"/>
      <w:marBottom w:val="0"/>
      <w:divBdr>
        <w:top w:val="none" w:sz="0" w:space="0" w:color="auto"/>
        <w:left w:val="none" w:sz="0" w:space="0" w:color="auto"/>
        <w:bottom w:val="none" w:sz="0" w:space="0" w:color="auto"/>
        <w:right w:val="none" w:sz="0" w:space="0" w:color="auto"/>
      </w:divBdr>
    </w:div>
    <w:div w:id="973606942">
      <w:bodyDiv w:val="1"/>
      <w:marLeft w:val="0"/>
      <w:marRight w:val="0"/>
      <w:marTop w:val="0"/>
      <w:marBottom w:val="0"/>
      <w:divBdr>
        <w:top w:val="none" w:sz="0" w:space="0" w:color="auto"/>
        <w:left w:val="none" w:sz="0" w:space="0" w:color="auto"/>
        <w:bottom w:val="none" w:sz="0" w:space="0" w:color="auto"/>
        <w:right w:val="none" w:sz="0" w:space="0" w:color="auto"/>
      </w:divBdr>
    </w:div>
    <w:div w:id="979043508">
      <w:bodyDiv w:val="1"/>
      <w:marLeft w:val="0"/>
      <w:marRight w:val="0"/>
      <w:marTop w:val="0"/>
      <w:marBottom w:val="0"/>
      <w:divBdr>
        <w:top w:val="none" w:sz="0" w:space="0" w:color="auto"/>
        <w:left w:val="none" w:sz="0" w:space="0" w:color="auto"/>
        <w:bottom w:val="none" w:sz="0" w:space="0" w:color="auto"/>
        <w:right w:val="none" w:sz="0" w:space="0" w:color="auto"/>
      </w:divBdr>
    </w:div>
    <w:div w:id="981152357">
      <w:bodyDiv w:val="1"/>
      <w:marLeft w:val="0"/>
      <w:marRight w:val="0"/>
      <w:marTop w:val="0"/>
      <w:marBottom w:val="0"/>
      <w:divBdr>
        <w:top w:val="none" w:sz="0" w:space="0" w:color="auto"/>
        <w:left w:val="none" w:sz="0" w:space="0" w:color="auto"/>
        <w:bottom w:val="none" w:sz="0" w:space="0" w:color="auto"/>
        <w:right w:val="none" w:sz="0" w:space="0" w:color="auto"/>
      </w:divBdr>
    </w:div>
    <w:div w:id="982151511">
      <w:bodyDiv w:val="1"/>
      <w:marLeft w:val="0"/>
      <w:marRight w:val="0"/>
      <w:marTop w:val="0"/>
      <w:marBottom w:val="0"/>
      <w:divBdr>
        <w:top w:val="none" w:sz="0" w:space="0" w:color="auto"/>
        <w:left w:val="none" w:sz="0" w:space="0" w:color="auto"/>
        <w:bottom w:val="none" w:sz="0" w:space="0" w:color="auto"/>
        <w:right w:val="none" w:sz="0" w:space="0" w:color="auto"/>
      </w:divBdr>
    </w:div>
    <w:div w:id="986714027">
      <w:bodyDiv w:val="1"/>
      <w:marLeft w:val="0"/>
      <w:marRight w:val="0"/>
      <w:marTop w:val="0"/>
      <w:marBottom w:val="0"/>
      <w:divBdr>
        <w:top w:val="none" w:sz="0" w:space="0" w:color="auto"/>
        <w:left w:val="none" w:sz="0" w:space="0" w:color="auto"/>
        <w:bottom w:val="none" w:sz="0" w:space="0" w:color="auto"/>
        <w:right w:val="none" w:sz="0" w:space="0" w:color="auto"/>
      </w:divBdr>
    </w:div>
    <w:div w:id="988945833">
      <w:bodyDiv w:val="1"/>
      <w:marLeft w:val="0"/>
      <w:marRight w:val="0"/>
      <w:marTop w:val="0"/>
      <w:marBottom w:val="0"/>
      <w:divBdr>
        <w:top w:val="none" w:sz="0" w:space="0" w:color="auto"/>
        <w:left w:val="none" w:sz="0" w:space="0" w:color="auto"/>
        <w:bottom w:val="none" w:sz="0" w:space="0" w:color="auto"/>
        <w:right w:val="none" w:sz="0" w:space="0" w:color="auto"/>
      </w:divBdr>
    </w:div>
    <w:div w:id="995383161">
      <w:bodyDiv w:val="1"/>
      <w:marLeft w:val="0"/>
      <w:marRight w:val="0"/>
      <w:marTop w:val="0"/>
      <w:marBottom w:val="0"/>
      <w:divBdr>
        <w:top w:val="none" w:sz="0" w:space="0" w:color="auto"/>
        <w:left w:val="none" w:sz="0" w:space="0" w:color="auto"/>
        <w:bottom w:val="none" w:sz="0" w:space="0" w:color="auto"/>
        <w:right w:val="none" w:sz="0" w:space="0" w:color="auto"/>
      </w:divBdr>
    </w:div>
    <w:div w:id="996883327">
      <w:bodyDiv w:val="1"/>
      <w:marLeft w:val="0"/>
      <w:marRight w:val="0"/>
      <w:marTop w:val="0"/>
      <w:marBottom w:val="0"/>
      <w:divBdr>
        <w:top w:val="none" w:sz="0" w:space="0" w:color="auto"/>
        <w:left w:val="none" w:sz="0" w:space="0" w:color="auto"/>
        <w:bottom w:val="none" w:sz="0" w:space="0" w:color="auto"/>
        <w:right w:val="none" w:sz="0" w:space="0" w:color="auto"/>
      </w:divBdr>
    </w:div>
    <w:div w:id="999575441">
      <w:bodyDiv w:val="1"/>
      <w:marLeft w:val="0"/>
      <w:marRight w:val="0"/>
      <w:marTop w:val="0"/>
      <w:marBottom w:val="0"/>
      <w:divBdr>
        <w:top w:val="none" w:sz="0" w:space="0" w:color="auto"/>
        <w:left w:val="none" w:sz="0" w:space="0" w:color="auto"/>
        <w:bottom w:val="none" w:sz="0" w:space="0" w:color="auto"/>
        <w:right w:val="none" w:sz="0" w:space="0" w:color="auto"/>
      </w:divBdr>
    </w:div>
    <w:div w:id="1003514297">
      <w:bodyDiv w:val="1"/>
      <w:marLeft w:val="0"/>
      <w:marRight w:val="0"/>
      <w:marTop w:val="0"/>
      <w:marBottom w:val="0"/>
      <w:divBdr>
        <w:top w:val="none" w:sz="0" w:space="0" w:color="auto"/>
        <w:left w:val="none" w:sz="0" w:space="0" w:color="auto"/>
        <w:bottom w:val="none" w:sz="0" w:space="0" w:color="auto"/>
        <w:right w:val="none" w:sz="0" w:space="0" w:color="auto"/>
      </w:divBdr>
    </w:div>
    <w:div w:id="1007750657">
      <w:bodyDiv w:val="1"/>
      <w:marLeft w:val="0"/>
      <w:marRight w:val="0"/>
      <w:marTop w:val="0"/>
      <w:marBottom w:val="0"/>
      <w:divBdr>
        <w:top w:val="none" w:sz="0" w:space="0" w:color="auto"/>
        <w:left w:val="none" w:sz="0" w:space="0" w:color="auto"/>
        <w:bottom w:val="none" w:sz="0" w:space="0" w:color="auto"/>
        <w:right w:val="none" w:sz="0" w:space="0" w:color="auto"/>
      </w:divBdr>
    </w:div>
    <w:div w:id="1008216064">
      <w:bodyDiv w:val="1"/>
      <w:marLeft w:val="0"/>
      <w:marRight w:val="0"/>
      <w:marTop w:val="0"/>
      <w:marBottom w:val="0"/>
      <w:divBdr>
        <w:top w:val="none" w:sz="0" w:space="0" w:color="auto"/>
        <w:left w:val="none" w:sz="0" w:space="0" w:color="auto"/>
        <w:bottom w:val="none" w:sz="0" w:space="0" w:color="auto"/>
        <w:right w:val="none" w:sz="0" w:space="0" w:color="auto"/>
      </w:divBdr>
    </w:div>
    <w:div w:id="1008795885">
      <w:bodyDiv w:val="1"/>
      <w:marLeft w:val="0"/>
      <w:marRight w:val="0"/>
      <w:marTop w:val="0"/>
      <w:marBottom w:val="0"/>
      <w:divBdr>
        <w:top w:val="none" w:sz="0" w:space="0" w:color="auto"/>
        <w:left w:val="none" w:sz="0" w:space="0" w:color="auto"/>
        <w:bottom w:val="none" w:sz="0" w:space="0" w:color="auto"/>
        <w:right w:val="none" w:sz="0" w:space="0" w:color="auto"/>
      </w:divBdr>
    </w:div>
    <w:div w:id="1009405689">
      <w:bodyDiv w:val="1"/>
      <w:marLeft w:val="0"/>
      <w:marRight w:val="0"/>
      <w:marTop w:val="0"/>
      <w:marBottom w:val="0"/>
      <w:divBdr>
        <w:top w:val="none" w:sz="0" w:space="0" w:color="auto"/>
        <w:left w:val="none" w:sz="0" w:space="0" w:color="auto"/>
        <w:bottom w:val="none" w:sz="0" w:space="0" w:color="auto"/>
        <w:right w:val="none" w:sz="0" w:space="0" w:color="auto"/>
      </w:divBdr>
    </w:div>
    <w:div w:id="1011638075">
      <w:bodyDiv w:val="1"/>
      <w:marLeft w:val="0"/>
      <w:marRight w:val="0"/>
      <w:marTop w:val="0"/>
      <w:marBottom w:val="0"/>
      <w:divBdr>
        <w:top w:val="none" w:sz="0" w:space="0" w:color="auto"/>
        <w:left w:val="none" w:sz="0" w:space="0" w:color="auto"/>
        <w:bottom w:val="none" w:sz="0" w:space="0" w:color="auto"/>
        <w:right w:val="none" w:sz="0" w:space="0" w:color="auto"/>
      </w:divBdr>
    </w:div>
    <w:div w:id="1018195722">
      <w:bodyDiv w:val="1"/>
      <w:marLeft w:val="0"/>
      <w:marRight w:val="0"/>
      <w:marTop w:val="0"/>
      <w:marBottom w:val="0"/>
      <w:divBdr>
        <w:top w:val="none" w:sz="0" w:space="0" w:color="auto"/>
        <w:left w:val="none" w:sz="0" w:space="0" w:color="auto"/>
        <w:bottom w:val="none" w:sz="0" w:space="0" w:color="auto"/>
        <w:right w:val="none" w:sz="0" w:space="0" w:color="auto"/>
      </w:divBdr>
    </w:div>
    <w:div w:id="1019433039">
      <w:bodyDiv w:val="1"/>
      <w:marLeft w:val="0"/>
      <w:marRight w:val="0"/>
      <w:marTop w:val="0"/>
      <w:marBottom w:val="0"/>
      <w:divBdr>
        <w:top w:val="none" w:sz="0" w:space="0" w:color="auto"/>
        <w:left w:val="none" w:sz="0" w:space="0" w:color="auto"/>
        <w:bottom w:val="none" w:sz="0" w:space="0" w:color="auto"/>
        <w:right w:val="none" w:sz="0" w:space="0" w:color="auto"/>
      </w:divBdr>
    </w:div>
    <w:div w:id="1019699342">
      <w:bodyDiv w:val="1"/>
      <w:marLeft w:val="0"/>
      <w:marRight w:val="0"/>
      <w:marTop w:val="0"/>
      <w:marBottom w:val="0"/>
      <w:divBdr>
        <w:top w:val="none" w:sz="0" w:space="0" w:color="auto"/>
        <w:left w:val="none" w:sz="0" w:space="0" w:color="auto"/>
        <w:bottom w:val="none" w:sz="0" w:space="0" w:color="auto"/>
        <w:right w:val="none" w:sz="0" w:space="0" w:color="auto"/>
      </w:divBdr>
    </w:div>
    <w:div w:id="1026828605">
      <w:bodyDiv w:val="1"/>
      <w:marLeft w:val="0"/>
      <w:marRight w:val="0"/>
      <w:marTop w:val="0"/>
      <w:marBottom w:val="0"/>
      <w:divBdr>
        <w:top w:val="none" w:sz="0" w:space="0" w:color="auto"/>
        <w:left w:val="none" w:sz="0" w:space="0" w:color="auto"/>
        <w:bottom w:val="none" w:sz="0" w:space="0" w:color="auto"/>
        <w:right w:val="none" w:sz="0" w:space="0" w:color="auto"/>
      </w:divBdr>
    </w:div>
    <w:div w:id="1028919107">
      <w:bodyDiv w:val="1"/>
      <w:marLeft w:val="0"/>
      <w:marRight w:val="0"/>
      <w:marTop w:val="0"/>
      <w:marBottom w:val="0"/>
      <w:divBdr>
        <w:top w:val="none" w:sz="0" w:space="0" w:color="auto"/>
        <w:left w:val="none" w:sz="0" w:space="0" w:color="auto"/>
        <w:bottom w:val="none" w:sz="0" w:space="0" w:color="auto"/>
        <w:right w:val="none" w:sz="0" w:space="0" w:color="auto"/>
      </w:divBdr>
    </w:div>
    <w:div w:id="1030374905">
      <w:bodyDiv w:val="1"/>
      <w:marLeft w:val="0"/>
      <w:marRight w:val="0"/>
      <w:marTop w:val="0"/>
      <w:marBottom w:val="0"/>
      <w:divBdr>
        <w:top w:val="none" w:sz="0" w:space="0" w:color="auto"/>
        <w:left w:val="none" w:sz="0" w:space="0" w:color="auto"/>
        <w:bottom w:val="none" w:sz="0" w:space="0" w:color="auto"/>
        <w:right w:val="none" w:sz="0" w:space="0" w:color="auto"/>
      </w:divBdr>
    </w:div>
    <w:div w:id="1039671239">
      <w:bodyDiv w:val="1"/>
      <w:marLeft w:val="0"/>
      <w:marRight w:val="0"/>
      <w:marTop w:val="0"/>
      <w:marBottom w:val="0"/>
      <w:divBdr>
        <w:top w:val="none" w:sz="0" w:space="0" w:color="auto"/>
        <w:left w:val="none" w:sz="0" w:space="0" w:color="auto"/>
        <w:bottom w:val="none" w:sz="0" w:space="0" w:color="auto"/>
        <w:right w:val="none" w:sz="0" w:space="0" w:color="auto"/>
      </w:divBdr>
    </w:div>
    <w:div w:id="1041202345">
      <w:bodyDiv w:val="1"/>
      <w:marLeft w:val="0"/>
      <w:marRight w:val="0"/>
      <w:marTop w:val="0"/>
      <w:marBottom w:val="0"/>
      <w:divBdr>
        <w:top w:val="none" w:sz="0" w:space="0" w:color="auto"/>
        <w:left w:val="none" w:sz="0" w:space="0" w:color="auto"/>
        <w:bottom w:val="none" w:sz="0" w:space="0" w:color="auto"/>
        <w:right w:val="none" w:sz="0" w:space="0" w:color="auto"/>
      </w:divBdr>
    </w:div>
    <w:div w:id="1042945676">
      <w:bodyDiv w:val="1"/>
      <w:marLeft w:val="0"/>
      <w:marRight w:val="0"/>
      <w:marTop w:val="0"/>
      <w:marBottom w:val="0"/>
      <w:divBdr>
        <w:top w:val="none" w:sz="0" w:space="0" w:color="auto"/>
        <w:left w:val="none" w:sz="0" w:space="0" w:color="auto"/>
        <w:bottom w:val="none" w:sz="0" w:space="0" w:color="auto"/>
        <w:right w:val="none" w:sz="0" w:space="0" w:color="auto"/>
      </w:divBdr>
    </w:div>
    <w:div w:id="1050303700">
      <w:bodyDiv w:val="1"/>
      <w:marLeft w:val="0"/>
      <w:marRight w:val="0"/>
      <w:marTop w:val="0"/>
      <w:marBottom w:val="0"/>
      <w:divBdr>
        <w:top w:val="none" w:sz="0" w:space="0" w:color="auto"/>
        <w:left w:val="none" w:sz="0" w:space="0" w:color="auto"/>
        <w:bottom w:val="none" w:sz="0" w:space="0" w:color="auto"/>
        <w:right w:val="none" w:sz="0" w:space="0" w:color="auto"/>
      </w:divBdr>
    </w:div>
    <w:div w:id="1053428180">
      <w:bodyDiv w:val="1"/>
      <w:marLeft w:val="0"/>
      <w:marRight w:val="0"/>
      <w:marTop w:val="0"/>
      <w:marBottom w:val="0"/>
      <w:divBdr>
        <w:top w:val="none" w:sz="0" w:space="0" w:color="auto"/>
        <w:left w:val="none" w:sz="0" w:space="0" w:color="auto"/>
        <w:bottom w:val="none" w:sz="0" w:space="0" w:color="auto"/>
        <w:right w:val="none" w:sz="0" w:space="0" w:color="auto"/>
      </w:divBdr>
    </w:div>
    <w:div w:id="1058481675">
      <w:bodyDiv w:val="1"/>
      <w:marLeft w:val="0"/>
      <w:marRight w:val="0"/>
      <w:marTop w:val="0"/>
      <w:marBottom w:val="0"/>
      <w:divBdr>
        <w:top w:val="none" w:sz="0" w:space="0" w:color="auto"/>
        <w:left w:val="none" w:sz="0" w:space="0" w:color="auto"/>
        <w:bottom w:val="none" w:sz="0" w:space="0" w:color="auto"/>
        <w:right w:val="none" w:sz="0" w:space="0" w:color="auto"/>
      </w:divBdr>
    </w:div>
    <w:div w:id="1060178919">
      <w:bodyDiv w:val="1"/>
      <w:marLeft w:val="0"/>
      <w:marRight w:val="0"/>
      <w:marTop w:val="0"/>
      <w:marBottom w:val="0"/>
      <w:divBdr>
        <w:top w:val="none" w:sz="0" w:space="0" w:color="auto"/>
        <w:left w:val="none" w:sz="0" w:space="0" w:color="auto"/>
        <w:bottom w:val="none" w:sz="0" w:space="0" w:color="auto"/>
        <w:right w:val="none" w:sz="0" w:space="0" w:color="auto"/>
      </w:divBdr>
    </w:div>
    <w:div w:id="1067457272">
      <w:bodyDiv w:val="1"/>
      <w:marLeft w:val="0"/>
      <w:marRight w:val="0"/>
      <w:marTop w:val="0"/>
      <w:marBottom w:val="0"/>
      <w:divBdr>
        <w:top w:val="none" w:sz="0" w:space="0" w:color="auto"/>
        <w:left w:val="none" w:sz="0" w:space="0" w:color="auto"/>
        <w:bottom w:val="none" w:sz="0" w:space="0" w:color="auto"/>
        <w:right w:val="none" w:sz="0" w:space="0" w:color="auto"/>
      </w:divBdr>
    </w:div>
    <w:div w:id="1067996783">
      <w:bodyDiv w:val="1"/>
      <w:marLeft w:val="0"/>
      <w:marRight w:val="0"/>
      <w:marTop w:val="0"/>
      <w:marBottom w:val="0"/>
      <w:divBdr>
        <w:top w:val="none" w:sz="0" w:space="0" w:color="auto"/>
        <w:left w:val="none" w:sz="0" w:space="0" w:color="auto"/>
        <w:bottom w:val="none" w:sz="0" w:space="0" w:color="auto"/>
        <w:right w:val="none" w:sz="0" w:space="0" w:color="auto"/>
      </w:divBdr>
    </w:div>
    <w:div w:id="1070155657">
      <w:bodyDiv w:val="1"/>
      <w:marLeft w:val="0"/>
      <w:marRight w:val="0"/>
      <w:marTop w:val="0"/>
      <w:marBottom w:val="0"/>
      <w:divBdr>
        <w:top w:val="none" w:sz="0" w:space="0" w:color="auto"/>
        <w:left w:val="none" w:sz="0" w:space="0" w:color="auto"/>
        <w:bottom w:val="none" w:sz="0" w:space="0" w:color="auto"/>
        <w:right w:val="none" w:sz="0" w:space="0" w:color="auto"/>
      </w:divBdr>
    </w:div>
    <w:div w:id="1070423197">
      <w:bodyDiv w:val="1"/>
      <w:marLeft w:val="0"/>
      <w:marRight w:val="0"/>
      <w:marTop w:val="0"/>
      <w:marBottom w:val="0"/>
      <w:divBdr>
        <w:top w:val="none" w:sz="0" w:space="0" w:color="auto"/>
        <w:left w:val="none" w:sz="0" w:space="0" w:color="auto"/>
        <w:bottom w:val="none" w:sz="0" w:space="0" w:color="auto"/>
        <w:right w:val="none" w:sz="0" w:space="0" w:color="auto"/>
      </w:divBdr>
    </w:div>
    <w:div w:id="1071275655">
      <w:bodyDiv w:val="1"/>
      <w:marLeft w:val="0"/>
      <w:marRight w:val="0"/>
      <w:marTop w:val="0"/>
      <w:marBottom w:val="0"/>
      <w:divBdr>
        <w:top w:val="none" w:sz="0" w:space="0" w:color="auto"/>
        <w:left w:val="none" w:sz="0" w:space="0" w:color="auto"/>
        <w:bottom w:val="none" w:sz="0" w:space="0" w:color="auto"/>
        <w:right w:val="none" w:sz="0" w:space="0" w:color="auto"/>
      </w:divBdr>
    </w:div>
    <w:div w:id="1080643368">
      <w:bodyDiv w:val="1"/>
      <w:marLeft w:val="0"/>
      <w:marRight w:val="0"/>
      <w:marTop w:val="0"/>
      <w:marBottom w:val="0"/>
      <w:divBdr>
        <w:top w:val="none" w:sz="0" w:space="0" w:color="auto"/>
        <w:left w:val="none" w:sz="0" w:space="0" w:color="auto"/>
        <w:bottom w:val="none" w:sz="0" w:space="0" w:color="auto"/>
        <w:right w:val="none" w:sz="0" w:space="0" w:color="auto"/>
      </w:divBdr>
    </w:div>
    <w:div w:id="1084648105">
      <w:bodyDiv w:val="1"/>
      <w:marLeft w:val="0"/>
      <w:marRight w:val="0"/>
      <w:marTop w:val="0"/>
      <w:marBottom w:val="0"/>
      <w:divBdr>
        <w:top w:val="none" w:sz="0" w:space="0" w:color="auto"/>
        <w:left w:val="none" w:sz="0" w:space="0" w:color="auto"/>
        <w:bottom w:val="none" w:sz="0" w:space="0" w:color="auto"/>
        <w:right w:val="none" w:sz="0" w:space="0" w:color="auto"/>
      </w:divBdr>
    </w:div>
    <w:div w:id="1087311297">
      <w:bodyDiv w:val="1"/>
      <w:marLeft w:val="0"/>
      <w:marRight w:val="0"/>
      <w:marTop w:val="0"/>
      <w:marBottom w:val="0"/>
      <w:divBdr>
        <w:top w:val="none" w:sz="0" w:space="0" w:color="auto"/>
        <w:left w:val="none" w:sz="0" w:space="0" w:color="auto"/>
        <w:bottom w:val="none" w:sz="0" w:space="0" w:color="auto"/>
        <w:right w:val="none" w:sz="0" w:space="0" w:color="auto"/>
      </w:divBdr>
    </w:div>
    <w:div w:id="1089040297">
      <w:bodyDiv w:val="1"/>
      <w:marLeft w:val="0"/>
      <w:marRight w:val="0"/>
      <w:marTop w:val="0"/>
      <w:marBottom w:val="0"/>
      <w:divBdr>
        <w:top w:val="none" w:sz="0" w:space="0" w:color="auto"/>
        <w:left w:val="none" w:sz="0" w:space="0" w:color="auto"/>
        <w:bottom w:val="none" w:sz="0" w:space="0" w:color="auto"/>
        <w:right w:val="none" w:sz="0" w:space="0" w:color="auto"/>
      </w:divBdr>
    </w:div>
    <w:div w:id="1091853780">
      <w:bodyDiv w:val="1"/>
      <w:marLeft w:val="0"/>
      <w:marRight w:val="0"/>
      <w:marTop w:val="0"/>
      <w:marBottom w:val="0"/>
      <w:divBdr>
        <w:top w:val="none" w:sz="0" w:space="0" w:color="auto"/>
        <w:left w:val="none" w:sz="0" w:space="0" w:color="auto"/>
        <w:bottom w:val="none" w:sz="0" w:space="0" w:color="auto"/>
        <w:right w:val="none" w:sz="0" w:space="0" w:color="auto"/>
      </w:divBdr>
    </w:div>
    <w:div w:id="1098987728">
      <w:bodyDiv w:val="1"/>
      <w:marLeft w:val="0"/>
      <w:marRight w:val="0"/>
      <w:marTop w:val="0"/>
      <w:marBottom w:val="0"/>
      <w:divBdr>
        <w:top w:val="none" w:sz="0" w:space="0" w:color="auto"/>
        <w:left w:val="none" w:sz="0" w:space="0" w:color="auto"/>
        <w:bottom w:val="none" w:sz="0" w:space="0" w:color="auto"/>
        <w:right w:val="none" w:sz="0" w:space="0" w:color="auto"/>
      </w:divBdr>
    </w:div>
    <w:div w:id="1099791567">
      <w:bodyDiv w:val="1"/>
      <w:marLeft w:val="0"/>
      <w:marRight w:val="0"/>
      <w:marTop w:val="0"/>
      <w:marBottom w:val="0"/>
      <w:divBdr>
        <w:top w:val="none" w:sz="0" w:space="0" w:color="auto"/>
        <w:left w:val="none" w:sz="0" w:space="0" w:color="auto"/>
        <w:bottom w:val="none" w:sz="0" w:space="0" w:color="auto"/>
        <w:right w:val="none" w:sz="0" w:space="0" w:color="auto"/>
      </w:divBdr>
    </w:div>
    <w:div w:id="1101531073">
      <w:bodyDiv w:val="1"/>
      <w:marLeft w:val="0"/>
      <w:marRight w:val="0"/>
      <w:marTop w:val="0"/>
      <w:marBottom w:val="0"/>
      <w:divBdr>
        <w:top w:val="none" w:sz="0" w:space="0" w:color="auto"/>
        <w:left w:val="none" w:sz="0" w:space="0" w:color="auto"/>
        <w:bottom w:val="none" w:sz="0" w:space="0" w:color="auto"/>
        <w:right w:val="none" w:sz="0" w:space="0" w:color="auto"/>
      </w:divBdr>
    </w:div>
    <w:div w:id="1101953775">
      <w:bodyDiv w:val="1"/>
      <w:marLeft w:val="0"/>
      <w:marRight w:val="0"/>
      <w:marTop w:val="0"/>
      <w:marBottom w:val="0"/>
      <w:divBdr>
        <w:top w:val="none" w:sz="0" w:space="0" w:color="auto"/>
        <w:left w:val="none" w:sz="0" w:space="0" w:color="auto"/>
        <w:bottom w:val="none" w:sz="0" w:space="0" w:color="auto"/>
        <w:right w:val="none" w:sz="0" w:space="0" w:color="auto"/>
      </w:divBdr>
    </w:div>
    <w:div w:id="1102990943">
      <w:bodyDiv w:val="1"/>
      <w:marLeft w:val="0"/>
      <w:marRight w:val="0"/>
      <w:marTop w:val="0"/>
      <w:marBottom w:val="0"/>
      <w:divBdr>
        <w:top w:val="none" w:sz="0" w:space="0" w:color="auto"/>
        <w:left w:val="none" w:sz="0" w:space="0" w:color="auto"/>
        <w:bottom w:val="none" w:sz="0" w:space="0" w:color="auto"/>
        <w:right w:val="none" w:sz="0" w:space="0" w:color="auto"/>
      </w:divBdr>
    </w:div>
    <w:div w:id="1103067185">
      <w:bodyDiv w:val="1"/>
      <w:marLeft w:val="0"/>
      <w:marRight w:val="0"/>
      <w:marTop w:val="0"/>
      <w:marBottom w:val="0"/>
      <w:divBdr>
        <w:top w:val="none" w:sz="0" w:space="0" w:color="auto"/>
        <w:left w:val="none" w:sz="0" w:space="0" w:color="auto"/>
        <w:bottom w:val="none" w:sz="0" w:space="0" w:color="auto"/>
        <w:right w:val="none" w:sz="0" w:space="0" w:color="auto"/>
      </w:divBdr>
    </w:div>
    <w:div w:id="1109812630">
      <w:bodyDiv w:val="1"/>
      <w:marLeft w:val="0"/>
      <w:marRight w:val="0"/>
      <w:marTop w:val="0"/>
      <w:marBottom w:val="0"/>
      <w:divBdr>
        <w:top w:val="none" w:sz="0" w:space="0" w:color="auto"/>
        <w:left w:val="none" w:sz="0" w:space="0" w:color="auto"/>
        <w:bottom w:val="none" w:sz="0" w:space="0" w:color="auto"/>
        <w:right w:val="none" w:sz="0" w:space="0" w:color="auto"/>
      </w:divBdr>
    </w:div>
    <w:div w:id="1110663586">
      <w:bodyDiv w:val="1"/>
      <w:marLeft w:val="0"/>
      <w:marRight w:val="0"/>
      <w:marTop w:val="0"/>
      <w:marBottom w:val="0"/>
      <w:divBdr>
        <w:top w:val="none" w:sz="0" w:space="0" w:color="auto"/>
        <w:left w:val="none" w:sz="0" w:space="0" w:color="auto"/>
        <w:bottom w:val="none" w:sz="0" w:space="0" w:color="auto"/>
        <w:right w:val="none" w:sz="0" w:space="0" w:color="auto"/>
      </w:divBdr>
    </w:div>
    <w:div w:id="1115830512">
      <w:bodyDiv w:val="1"/>
      <w:marLeft w:val="0"/>
      <w:marRight w:val="0"/>
      <w:marTop w:val="0"/>
      <w:marBottom w:val="0"/>
      <w:divBdr>
        <w:top w:val="none" w:sz="0" w:space="0" w:color="auto"/>
        <w:left w:val="none" w:sz="0" w:space="0" w:color="auto"/>
        <w:bottom w:val="none" w:sz="0" w:space="0" w:color="auto"/>
        <w:right w:val="none" w:sz="0" w:space="0" w:color="auto"/>
      </w:divBdr>
    </w:div>
    <w:div w:id="1116019688">
      <w:bodyDiv w:val="1"/>
      <w:marLeft w:val="0"/>
      <w:marRight w:val="0"/>
      <w:marTop w:val="0"/>
      <w:marBottom w:val="0"/>
      <w:divBdr>
        <w:top w:val="none" w:sz="0" w:space="0" w:color="auto"/>
        <w:left w:val="none" w:sz="0" w:space="0" w:color="auto"/>
        <w:bottom w:val="none" w:sz="0" w:space="0" w:color="auto"/>
        <w:right w:val="none" w:sz="0" w:space="0" w:color="auto"/>
      </w:divBdr>
    </w:div>
    <w:div w:id="1117330317">
      <w:bodyDiv w:val="1"/>
      <w:marLeft w:val="0"/>
      <w:marRight w:val="0"/>
      <w:marTop w:val="0"/>
      <w:marBottom w:val="0"/>
      <w:divBdr>
        <w:top w:val="none" w:sz="0" w:space="0" w:color="auto"/>
        <w:left w:val="none" w:sz="0" w:space="0" w:color="auto"/>
        <w:bottom w:val="none" w:sz="0" w:space="0" w:color="auto"/>
        <w:right w:val="none" w:sz="0" w:space="0" w:color="auto"/>
      </w:divBdr>
    </w:div>
    <w:div w:id="1117798478">
      <w:bodyDiv w:val="1"/>
      <w:marLeft w:val="0"/>
      <w:marRight w:val="0"/>
      <w:marTop w:val="0"/>
      <w:marBottom w:val="0"/>
      <w:divBdr>
        <w:top w:val="none" w:sz="0" w:space="0" w:color="auto"/>
        <w:left w:val="none" w:sz="0" w:space="0" w:color="auto"/>
        <w:bottom w:val="none" w:sz="0" w:space="0" w:color="auto"/>
        <w:right w:val="none" w:sz="0" w:space="0" w:color="auto"/>
      </w:divBdr>
    </w:div>
    <w:div w:id="1121605788">
      <w:bodyDiv w:val="1"/>
      <w:marLeft w:val="0"/>
      <w:marRight w:val="0"/>
      <w:marTop w:val="0"/>
      <w:marBottom w:val="0"/>
      <w:divBdr>
        <w:top w:val="none" w:sz="0" w:space="0" w:color="auto"/>
        <w:left w:val="none" w:sz="0" w:space="0" w:color="auto"/>
        <w:bottom w:val="none" w:sz="0" w:space="0" w:color="auto"/>
        <w:right w:val="none" w:sz="0" w:space="0" w:color="auto"/>
      </w:divBdr>
    </w:div>
    <w:div w:id="1125855290">
      <w:bodyDiv w:val="1"/>
      <w:marLeft w:val="0"/>
      <w:marRight w:val="0"/>
      <w:marTop w:val="0"/>
      <w:marBottom w:val="0"/>
      <w:divBdr>
        <w:top w:val="none" w:sz="0" w:space="0" w:color="auto"/>
        <w:left w:val="none" w:sz="0" w:space="0" w:color="auto"/>
        <w:bottom w:val="none" w:sz="0" w:space="0" w:color="auto"/>
        <w:right w:val="none" w:sz="0" w:space="0" w:color="auto"/>
      </w:divBdr>
    </w:div>
    <w:div w:id="1126697914">
      <w:bodyDiv w:val="1"/>
      <w:marLeft w:val="0"/>
      <w:marRight w:val="0"/>
      <w:marTop w:val="0"/>
      <w:marBottom w:val="0"/>
      <w:divBdr>
        <w:top w:val="none" w:sz="0" w:space="0" w:color="auto"/>
        <w:left w:val="none" w:sz="0" w:space="0" w:color="auto"/>
        <w:bottom w:val="none" w:sz="0" w:space="0" w:color="auto"/>
        <w:right w:val="none" w:sz="0" w:space="0" w:color="auto"/>
      </w:divBdr>
    </w:div>
    <w:div w:id="1127622174">
      <w:bodyDiv w:val="1"/>
      <w:marLeft w:val="0"/>
      <w:marRight w:val="0"/>
      <w:marTop w:val="0"/>
      <w:marBottom w:val="0"/>
      <w:divBdr>
        <w:top w:val="none" w:sz="0" w:space="0" w:color="auto"/>
        <w:left w:val="none" w:sz="0" w:space="0" w:color="auto"/>
        <w:bottom w:val="none" w:sz="0" w:space="0" w:color="auto"/>
        <w:right w:val="none" w:sz="0" w:space="0" w:color="auto"/>
      </w:divBdr>
    </w:div>
    <w:div w:id="1129476565">
      <w:bodyDiv w:val="1"/>
      <w:marLeft w:val="0"/>
      <w:marRight w:val="0"/>
      <w:marTop w:val="0"/>
      <w:marBottom w:val="0"/>
      <w:divBdr>
        <w:top w:val="none" w:sz="0" w:space="0" w:color="auto"/>
        <w:left w:val="none" w:sz="0" w:space="0" w:color="auto"/>
        <w:bottom w:val="none" w:sz="0" w:space="0" w:color="auto"/>
        <w:right w:val="none" w:sz="0" w:space="0" w:color="auto"/>
      </w:divBdr>
    </w:div>
    <w:div w:id="1134642703">
      <w:bodyDiv w:val="1"/>
      <w:marLeft w:val="0"/>
      <w:marRight w:val="0"/>
      <w:marTop w:val="0"/>
      <w:marBottom w:val="0"/>
      <w:divBdr>
        <w:top w:val="none" w:sz="0" w:space="0" w:color="auto"/>
        <w:left w:val="none" w:sz="0" w:space="0" w:color="auto"/>
        <w:bottom w:val="none" w:sz="0" w:space="0" w:color="auto"/>
        <w:right w:val="none" w:sz="0" w:space="0" w:color="auto"/>
      </w:divBdr>
    </w:div>
    <w:div w:id="1149857294">
      <w:bodyDiv w:val="1"/>
      <w:marLeft w:val="0"/>
      <w:marRight w:val="0"/>
      <w:marTop w:val="0"/>
      <w:marBottom w:val="0"/>
      <w:divBdr>
        <w:top w:val="none" w:sz="0" w:space="0" w:color="auto"/>
        <w:left w:val="none" w:sz="0" w:space="0" w:color="auto"/>
        <w:bottom w:val="none" w:sz="0" w:space="0" w:color="auto"/>
        <w:right w:val="none" w:sz="0" w:space="0" w:color="auto"/>
      </w:divBdr>
    </w:div>
    <w:div w:id="1155996180">
      <w:bodyDiv w:val="1"/>
      <w:marLeft w:val="0"/>
      <w:marRight w:val="0"/>
      <w:marTop w:val="0"/>
      <w:marBottom w:val="0"/>
      <w:divBdr>
        <w:top w:val="none" w:sz="0" w:space="0" w:color="auto"/>
        <w:left w:val="none" w:sz="0" w:space="0" w:color="auto"/>
        <w:bottom w:val="none" w:sz="0" w:space="0" w:color="auto"/>
        <w:right w:val="none" w:sz="0" w:space="0" w:color="auto"/>
      </w:divBdr>
    </w:div>
    <w:div w:id="1155997250">
      <w:bodyDiv w:val="1"/>
      <w:marLeft w:val="0"/>
      <w:marRight w:val="0"/>
      <w:marTop w:val="0"/>
      <w:marBottom w:val="0"/>
      <w:divBdr>
        <w:top w:val="none" w:sz="0" w:space="0" w:color="auto"/>
        <w:left w:val="none" w:sz="0" w:space="0" w:color="auto"/>
        <w:bottom w:val="none" w:sz="0" w:space="0" w:color="auto"/>
        <w:right w:val="none" w:sz="0" w:space="0" w:color="auto"/>
      </w:divBdr>
    </w:div>
    <w:div w:id="1156802443">
      <w:bodyDiv w:val="1"/>
      <w:marLeft w:val="0"/>
      <w:marRight w:val="0"/>
      <w:marTop w:val="0"/>
      <w:marBottom w:val="0"/>
      <w:divBdr>
        <w:top w:val="none" w:sz="0" w:space="0" w:color="auto"/>
        <w:left w:val="none" w:sz="0" w:space="0" w:color="auto"/>
        <w:bottom w:val="none" w:sz="0" w:space="0" w:color="auto"/>
        <w:right w:val="none" w:sz="0" w:space="0" w:color="auto"/>
      </w:divBdr>
    </w:div>
    <w:div w:id="1158576490">
      <w:bodyDiv w:val="1"/>
      <w:marLeft w:val="0"/>
      <w:marRight w:val="0"/>
      <w:marTop w:val="0"/>
      <w:marBottom w:val="0"/>
      <w:divBdr>
        <w:top w:val="none" w:sz="0" w:space="0" w:color="auto"/>
        <w:left w:val="none" w:sz="0" w:space="0" w:color="auto"/>
        <w:bottom w:val="none" w:sz="0" w:space="0" w:color="auto"/>
        <w:right w:val="none" w:sz="0" w:space="0" w:color="auto"/>
      </w:divBdr>
    </w:div>
    <w:div w:id="1161432997">
      <w:bodyDiv w:val="1"/>
      <w:marLeft w:val="0"/>
      <w:marRight w:val="0"/>
      <w:marTop w:val="0"/>
      <w:marBottom w:val="0"/>
      <w:divBdr>
        <w:top w:val="none" w:sz="0" w:space="0" w:color="auto"/>
        <w:left w:val="none" w:sz="0" w:space="0" w:color="auto"/>
        <w:bottom w:val="none" w:sz="0" w:space="0" w:color="auto"/>
        <w:right w:val="none" w:sz="0" w:space="0" w:color="auto"/>
      </w:divBdr>
    </w:div>
    <w:div w:id="1164659237">
      <w:bodyDiv w:val="1"/>
      <w:marLeft w:val="0"/>
      <w:marRight w:val="0"/>
      <w:marTop w:val="0"/>
      <w:marBottom w:val="0"/>
      <w:divBdr>
        <w:top w:val="none" w:sz="0" w:space="0" w:color="auto"/>
        <w:left w:val="none" w:sz="0" w:space="0" w:color="auto"/>
        <w:bottom w:val="none" w:sz="0" w:space="0" w:color="auto"/>
        <w:right w:val="none" w:sz="0" w:space="0" w:color="auto"/>
      </w:divBdr>
    </w:div>
    <w:div w:id="1165827566">
      <w:bodyDiv w:val="1"/>
      <w:marLeft w:val="0"/>
      <w:marRight w:val="0"/>
      <w:marTop w:val="0"/>
      <w:marBottom w:val="0"/>
      <w:divBdr>
        <w:top w:val="none" w:sz="0" w:space="0" w:color="auto"/>
        <w:left w:val="none" w:sz="0" w:space="0" w:color="auto"/>
        <w:bottom w:val="none" w:sz="0" w:space="0" w:color="auto"/>
        <w:right w:val="none" w:sz="0" w:space="0" w:color="auto"/>
      </w:divBdr>
    </w:div>
    <w:div w:id="1173035049">
      <w:bodyDiv w:val="1"/>
      <w:marLeft w:val="0"/>
      <w:marRight w:val="0"/>
      <w:marTop w:val="0"/>
      <w:marBottom w:val="0"/>
      <w:divBdr>
        <w:top w:val="none" w:sz="0" w:space="0" w:color="auto"/>
        <w:left w:val="none" w:sz="0" w:space="0" w:color="auto"/>
        <w:bottom w:val="none" w:sz="0" w:space="0" w:color="auto"/>
        <w:right w:val="none" w:sz="0" w:space="0" w:color="auto"/>
      </w:divBdr>
    </w:div>
    <w:div w:id="1174959765">
      <w:bodyDiv w:val="1"/>
      <w:marLeft w:val="0"/>
      <w:marRight w:val="0"/>
      <w:marTop w:val="0"/>
      <w:marBottom w:val="0"/>
      <w:divBdr>
        <w:top w:val="none" w:sz="0" w:space="0" w:color="auto"/>
        <w:left w:val="none" w:sz="0" w:space="0" w:color="auto"/>
        <w:bottom w:val="none" w:sz="0" w:space="0" w:color="auto"/>
        <w:right w:val="none" w:sz="0" w:space="0" w:color="auto"/>
      </w:divBdr>
    </w:div>
    <w:div w:id="1175194489">
      <w:bodyDiv w:val="1"/>
      <w:marLeft w:val="0"/>
      <w:marRight w:val="0"/>
      <w:marTop w:val="0"/>
      <w:marBottom w:val="0"/>
      <w:divBdr>
        <w:top w:val="none" w:sz="0" w:space="0" w:color="auto"/>
        <w:left w:val="none" w:sz="0" w:space="0" w:color="auto"/>
        <w:bottom w:val="none" w:sz="0" w:space="0" w:color="auto"/>
        <w:right w:val="none" w:sz="0" w:space="0" w:color="auto"/>
      </w:divBdr>
    </w:div>
    <w:div w:id="1177967500">
      <w:bodyDiv w:val="1"/>
      <w:marLeft w:val="0"/>
      <w:marRight w:val="0"/>
      <w:marTop w:val="0"/>
      <w:marBottom w:val="0"/>
      <w:divBdr>
        <w:top w:val="none" w:sz="0" w:space="0" w:color="auto"/>
        <w:left w:val="none" w:sz="0" w:space="0" w:color="auto"/>
        <w:bottom w:val="none" w:sz="0" w:space="0" w:color="auto"/>
        <w:right w:val="none" w:sz="0" w:space="0" w:color="auto"/>
      </w:divBdr>
    </w:div>
    <w:div w:id="1178277796">
      <w:bodyDiv w:val="1"/>
      <w:marLeft w:val="0"/>
      <w:marRight w:val="0"/>
      <w:marTop w:val="0"/>
      <w:marBottom w:val="0"/>
      <w:divBdr>
        <w:top w:val="none" w:sz="0" w:space="0" w:color="auto"/>
        <w:left w:val="none" w:sz="0" w:space="0" w:color="auto"/>
        <w:bottom w:val="none" w:sz="0" w:space="0" w:color="auto"/>
        <w:right w:val="none" w:sz="0" w:space="0" w:color="auto"/>
      </w:divBdr>
    </w:div>
    <w:div w:id="1179394643">
      <w:bodyDiv w:val="1"/>
      <w:marLeft w:val="0"/>
      <w:marRight w:val="0"/>
      <w:marTop w:val="0"/>
      <w:marBottom w:val="0"/>
      <w:divBdr>
        <w:top w:val="none" w:sz="0" w:space="0" w:color="auto"/>
        <w:left w:val="none" w:sz="0" w:space="0" w:color="auto"/>
        <w:bottom w:val="none" w:sz="0" w:space="0" w:color="auto"/>
        <w:right w:val="none" w:sz="0" w:space="0" w:color="auto"/>
      </w:divBdr>
    </w:div>
    <w:div w:id="1179929541">
      <w:bodyDiv w:val="1"/>
      <w:marLeft w:val="0"/>
      <w:marRight w:val="0"/>
      <w:marTop w:val="0"/>
      <w:marBottom w:val="0"/>
      <w:divBdr>
        <w:top w:val="none" w:sz="0" w:space="0" w:color="auto"/>
        <w:left w:val="none" w:sz="0" w:space="0" w:color="auto"/>
        <w:bottom w:val="none" w:sz="0" w:space="0" w:color="auto"/>
        <w:right w:val="none" w:sz="0" w:space="0" w:color="auto"/>
      </w:divBdr>
    </w:div>
    <w:div w:id="1181167748">
      <w:bodyDiv w:val="1"/>
      <w:marLeft w:val="0"/>
      <w:marRight w:val="0"/>
      <w:marTop w:val="0"/>
      <w:marBottom w:val="0"/>
      <w:divBdr>
        <w:top w:val="none" w:sz="0" w:space="0" w:color="auto"/>
        <w:left w:val="none" w:sz="0" w:space="0" w:color="auto"/>
        <w:bottom w:val="none" w:sz="0" w:space="0" w:color="auto"/>
        <w:right w:val="none" w:sz="0" w:space="0" w:color="auto"/>
      </w:divBdr>
    </w:div>
    <w:div w:id="1185945696">
      <w:bodyDiv w:val="1"/>
      <w:marLeft w:val="0"/>
      <w:marRight w:val="0"/>
      <w:marTop w:val="0"/>
      <w:marBottom w:val="0"/>
      <w:divBdr>
        <w:top w:val="none" w:sz="0" w:space="0" w:color="auto"/>
        <w:left w:val="none" w:sz="0" w:space="0" w:color="auto"/>
        <w:bottom w:val="none" w:sz="0" w:space="0" w:color="auto"/>
        <w:right w:val="none" w:sz="0" w:space="0" w:color="auto"/>
      </w:divBdr>
    </w:div>
    <w:div w:id="1194071009">
      <w:bodyDiv w:val="1"/>
      <w:marLeft w:val="0"/>
      <w:marRight w:val="0"/>
      <w:marTop w:val="0"/>
      <w:marBottom w:val="0"/>
      <w:divBdr>
        <w:top w:val="none" w:sz="0" w:space="0" w:color="auto"/>
        <w:left w:val="none" w:sz="0" w:space="0" w:color="auto"/>
        <w:bottom w:val="none" w:sz="0" w:space="0" w:color="auto"/>
        <w:right w:val="none" w:sz="0" w:space="0" w:color="auto"/>
      </w:divBdr>
    </w:div>
    <w:div w:id="1195077196">
      <w:bodyDiv w:val="1"/>
      <w:marLeft w:val="0"/>
      <w:marRight w:val="0"/>
      <w:marTop w:val="0"/>
      <w:marBottom w:val="0"/>
      <w:divBdr>
        <w:top w:val="none" w:sz="0" w:space="0" w:color="auto"/>
        <w:left w:val="none" w:sz="0" w:space="0" w:color="auto"/>
        <w:bottom w:val="none" w:sz="0" w:space="0" w:color="auto"/>
        <w:right w:val="none" w:sz="0" w:space="0" w:color="auto"/>
      </w:divBdr>
    </w:div>
    <w:div w:id="1196583597">
      <w:bodyDiv w:val="1"/>
      <w:marLeft w:val="0"/>
      <w:marRight w:val="0"/>
      <w:marTop w:val="0"/>
      <w:marBottom w:val="0"/>
      <w:divBdr>
        <w:top w:val="none" w:sz="0" w:space="0" w:color="auto"/>
        <w:left w:val="none" w:sz="0" w:space="0" w:color="auto"/>
        <w:bottom w:val="none" w:sz="0" w:space="0" w:color="auto"/>
        <w:right w:val="none" w:sz="0" w:space="0" w:color="auto"/>
      </w:divBdr>
    </w:div>
    <w:div w:id="1198352788">
      <w:bodyDiv w:val="1"/>
      <w:marLeft w:val="0"/>
      <w:marRight w:val="0"/>
      <w:marTop w:val="0"/>
      <w:marBottom w:val="0"/>
      <w:divBdr>
        <w:top w:val="none" w:sz="0" w:space="0" w:color="auto"/>
        <w:left w:val="none" w:sz="0" w:space="0" w:color="auto"/>
        <w:bottom w:val="none" w:sz="0" w:space="0" w:color="auto"/>
        <w:right w:val="none" w:sz="0" w:space="0" w:color="auto"/>
      </w:divBdr>
    </w:div>
    <w:div w:id="1199393790">
      <w:bodyDiv w:val="1"/>
      <w:marLeft w:val="0"/>
      <w:marRight w:val="0"/>
      <w:marTop w:val="0"/>
      <w:marBottom w:val="0"/>
      <w:divBdr>
        <w:top w:val="none" w:sz="0" w:space="0" w:color="auto"/>
        <w:left w:val="none" w:sz="0" w:space="0" w:color="auto"/>
        <w:bottom w:val="none" w:sz="0" w:space="0" w:color="auto"/>
        <w:right w:val="none" w:sz="0" w:space="0" w:color="auto"/>
      </w:divBdr>
    </w:div>
    <w:div w:id="1203977924">
      <w:bodyDiv w:val="1"/>
      <w:marLeft w:val="0"/>
      <w:marRight w:val="0"/>
      <w:marTop w:val="0"/>
      <w:marBottom w:val="0"/>
      <w:divBdr>
        <w:top w:val="none" w:sz="0" w:space="0" w:color="auto"/>
        <w:left w:val="none" w:sz="0" w:space="0" w:color="auto"/>
        <w:bottom w:val="none" w:sz="0" w:space="0" w:color="auto"/>
        <w:right w:val="none" w:sz="0" w:space="0" w:color="auto"/>
      </w:divBdr>
    </w:div>
    <w:div w:id="1209339336">
      <w:bodyDiv w:val="1"/>
      <w:marLeft w:val="0"/>
      <w:marRight w:val="0"/>
      <w:marTop w:val="0"/>
      <w:marBottom w:val="0"/>
      <w:divBdr>
        <w:top w:val="none" w:sz="0" w:space="0" w:color="auto"/>
        <w:left w:val="none" w:sz="0" w:space="0" w:color="auto"/>
        <w:bottom w:val="none" w:sz="0" w:space="0" w:color="auto"/>
        <w:right w:val="none" w:sz="0" w:space="0" w:color="auto"/>
      </w:divBdr>
    </w:div>
    <w:div w:id="1209874799">
      <w:bodyDiv w:val="1"/>
      <w:marLeft w:val="0"/>
      <w:marRight w:val="0"/>
      <w:marTop w:val="0"/>
      <w:marBottom w:val="0"/>
      <w:divBdr>
        <w:top w:val="none" w:sz="0" w:space="0" w:color="auto"/>
        <w:left w:val="none" w:sz="0" w:space="0" w:color="auto"/>
        <w:bottom w:val="none" w:sz="0" w:space="0" w:color="auto"/>
        <w:right w:val="none" w:sz="0" w:space="0" w:color="auto"/>
      </w:divBdr>
    </w:div>
    <w:div w:id="1209879895">
      <w:bodyDiv w:val="1"/>
      <w:marLeft w:val="0"/>
      <w:marRight w:val="0"/>
      <w:marTop w:val="0"/>
      <w:marBottom w:val="0"/>
      <w:divBdr>
        <w:top w:val="none" w:sz="0" w:space="0" w:color="auto"/>
        <w:left w:val="none" w:sz="0" w:space="0" w:color="auto"/>
        <w:bottom w:val="none" w:sz="0" w:space="0" w:color="auto"/>
        <w:right w:val="none" w:sz="0" w:space="0" w:color="auto"/>
      </w:divBdr>
    </w:div>
    <w:div w:id="1211381967">
      <w:bodyDiv w:val="1"/>
      <w:marLeft w:val="0"/>
      <w:marRight w:val="0"/>
      <w:marTop w:val="0"/>
      <w:marBottom w:val="0"/>
      <w:divBdr>
        <w:top w:val="none" w:sz="0" w:space="0" w:color="auto"/>
        <w:left w:val="none" w:sz="0" w:space="0" w:color="auto"/>
        <w:bottom w:val="none" w:sz="0" w:space="0" w:color="auto"/>
        <w:right w:val="none" w:sz="0" w:space="0" w:color="auto"/>
      </w:divBdr>
    </w:div>
    <w:div w:id="1216431413">
      <w:bodyDiv w:val="1"/>
      <w:marLeft w:val="0"/>
      <w:marRight w:val="0"/>
      <w:marTop w:val="0"/>
      <w:marBottom w:val="0"/>
      <w:divBdr>
        <w:top w:val="none" w:sz="0" w:space="0" w:color="auto"/>
        <w:left w:val="none" w:sz="0" w:space="0" w:color="auto"/>
        <w:bottom w:val="none" w:sz="0" w:space="0" w:color="auto"/>
        <w:right w:val="none" w:sz="0" w:space="0" w:color="auto"/>
      </w:divBdr>
    </w:div>
    <w:div w:id="1218280630">
      <w:bodyDiv w:val="1"/>
      <w:marLeft w:val="0"/>
      <w:marRight w:val="0"/>
      <w:marTop w:val="0"/>
      <w:marBottom w:val="0"/>
      <w:divBdr>
        <w:top w:val="none" w:sz="0" w:space="0" w:color="auto"/>
        <w:left w:val="none" w:sz="0" w:space="0" w:color="auto"/>
        <w:bottom w:val="none" w:sz="0" w:space="0" w:color="auto"/>
        <w:right w:val="none" w:sz="0" w:space="0" w:color="auto"/>
      </w:divBdr>
    </w:div>
    <w:div w:id="1223981774">
      <w:bodyDiv w:val="1"/>
      <w:marLeft w:val="0"/>
      <w:marRight w:val="0"/>
      <w:marTop w:val="0"/>
      <w:marBottom w:val="0"/>
      <w:divBdr>
        <w:top w:val="none" w:sz="0" w:space="0" w:color="auto"/>
        <w:left w:val="none" w:sz="0" w:space="0" w:color="auto"/>
        <w:bottom w:val="none" w:sz="0" w:space="0" w:color="auto"/>
        <w:right w:val="none" w:sz="0" w:space="0" w:color="auto"/>
      </w:divBdr>
    </w:div>
    <w:div w:id="1225723868">
      <w:bodyDiv w:val="1"/>
      <w:marLeft w:val="0"/>
      <w:marRight w:val="0"/>
      <w:marTop w:val="0"/>
      <w:marBottom w:val="0"/>
      <w:divBdr>
        <w:top w:val="none" w:sz="0" w:space="0" w:color="auto"/>
        <w:left w:val="none" w:sz="0" w:space="0" w:color="auto"/>
        <w:bottom w:val="none" w:sz="0" w:space="0" w:color="auto"/>
        <w:right w:val="none" w:sz="0" w:space="0" w:color="auto"/>
      </w:divBdr>
    </w:div>
    <w:div w:id="1226262247">
      <w:bodyDiv w:val="1"/>
      <w:marLeft w:val="0"/>
      <w:marRight w:val="0"/>
      <w:marTop w:val="0"/>
      <w:marBottom w:val="0"/>
      <w:divBdr>
        <w:top w:val="none" w:sz="0" w:space="0" w:color="auto"/>
        <w:left w:val="none" w:sz="0" w:space="0" w:color="auto"/>
        <w:bottom w:val="none" w:sz="0" w:space="0" w:color="auto"/>
        <w:right w:val="none" w:sz="0" w:space="0" w:color="auto"/>
      </w:divBdr>
    </w:div>
    <w:div w:id="1232424041">
      <w:bodyDiv w:val="1"/>
      <w:marLeft w:val="0"/>
      <w:marRight w:val="0"/>
      <w:marTop w:val="0"/>
      <w:marBottom w:val="0"/>
      <w:divBdr>
        <w:top w:val="none" w:sz="0" w:space="0" w:color="auto"/>
        <w:left w:val="none" w:sz="0" w:space="0" w:color="auto"/>
        <w:bottom w:val="none" w:sz="0" w:space="0" w:color="auto"/>
        <w:right w:val="none" w:sz="0" w:space="0" w:color="auto"/>
      </w:divBdr>
    </w:div>
    <w:div w:id="1234393766">
      <w:bodyDiv w:val="1"/>
      <w:marLeft w:val="0"/>
      <w:marRight w:val="0"/>
      <w:marTop w:val="0"/>
      <w:marBottom w:val="0"/>
      <w:divBdr>
        <w:top w:val="none" w:sz="0" w:space="0" w:color="auto"/>
        <w:left w:val="none" w:sz="0" w:space="0" w:color="auto"/>
        <w:bottom w:val="none" w:sz="0" w:space="0" w:color="auto"/>
        <w:right w:val="none" w:sz="0" w:space="0" w:color="auto"/>
      </w:divBdr>
    </w:div>
    <w:div w:id="1235354934">
      <w:bodyDiv w:val="1"/>
      <w:marLeft w:val="0"/>
      <w:marRight w:val="0"/>
      <w:marTop w:val="0"/>
      <w:marBottom w:val="0"/>
      <w:divBdr>
        <w:top w:val="none" w:sz="0" w:space="0" w:color="auto"/>
        <w:left w:val="none" w:sz="0" w:space="0" w:color="auto"/>
        <w:bottom w:val="none" w:sz="0" w:space="0" w:color="auto"/>
        <w:right w:val="none" w:sz="0" w:space="0" w:color="auto"/>
      </w:divBdr>
    </w:div>
    <w:div w:id="1236431184">
      <w:bodyDiv w:val="1"/>
      <w:marLeft w:val="0"/>
      <w:marRight w:val="0"/>
      <w:marTop w:val="0"/>
      <w:marBottom w:val="0"/>
      <w:divBdr>
        <w:top w:val="none" w:sz="0" w:space="0" w:color="auto"/>
        <w:left w:val="none" w:sz="0" w:space="0" w:color="auto"/>
        <w:bottom w:val="none" w:sz="0" w:space="0" w:color="auto"/>
        <w:right w:val="none" w:sz="0" w:space="0" w:color="auto"/>
      </w:divBdr>
    </w:div>
    <w:div w:id="1237206573">
      <w:bodyDiv w:val="1"/>
      <w:marLeft w:val="0"/>
      <w:marRight w:val="0"/>
      <w:marTop w:val="0"/>
      <w:marBottom w:val="0"/>
      <w:divBdr>
        <w:top w:val="none" w:sz="0" w:space="0" w:color="auto"/>
        <w:left w:val="none" w:sz="0" w:space="0" w:color="auto"/>
        <w:bottom w:val="none" w:sz="0" w:space="0" w:color="auto"/>
        <w:right w:val="none" w:sz="0" w:space="0" w:color="auto"/>
      </w:divBdr>
    </w:div>
    <w:div w:id="1237470017">
      <w:bodyDiv w:val="1"/>
      <w:marLeft w:val="0"/>
      <w:marRight w:val="0"/>
      <w:marTop w:val="0"/>
      <w:marBottom w:val="0"/>
      <w:divBdr>
        <w:top w:val="none" w:sz="0" w:space="0" w:color="auto"/>
        <w:left w:val="none" w:sz="0" w:space="0" w:color="auto"/>
        <w:bottom w:val="none" w:sz="0" w:space="0" w:color="auto"/>
        <w:right w:val="none" w:sz="0" w:space="0" w:color="auto"/>
      </w:divBdr>
    </w:div>
    <w:div w:id="1248073062">
      <w:bodyDiv w:val="1"/>
      <w:marLeft w:val="0"/>
      <w:marRight w:val="0"/>
      <w:marTop w:val="0"/>
      <w:marBottom w:val="0"/>
      <w:divBdr>
        <w:top w:val="none" w:sz="0" w:space="0" w:color="auto"/>
        <w:left w:val="none" w:sz="0" w:space="0" w:color="auto"/>
        <w:bottom w:val="none" w:sz="0" w:space="0" w:color="auto"/>
        <w:right w:val="none" w:sz="0" w:space="0" w:color="auto"/>
      </w:divBdr>
    </w:div>
    <w:div w:id="1248804028">
      <w:bodyDiv w:val="1"/>
      <w:marLeft w:val="0"/>
      <w:marRight w:val="0"/>
      <w:marTop w:val="0"/>
      <w:marBottom w:val="0"/>
      <w:divBdr>
        <w:top w:val="none" w:sz="0" w:space="0" w:color="auto"/>
        <w:left w:val="none" w:sz="0" w:space="0" w:color="auto"/>
        <w:bottom w:val="none" w:sz="0" w:space="0" w:color="auto"/>
        <w:right w:val="none" w:sz="0" w:space="0" w:color="auto"/>
      </w:divBdr>
    </w:div>
    <w:div w:id="1254558585">
      <w:bodyDiv w:val="1"/>
      <w:marLeft w:val="0"/>
      <w:marRight w:val="0"/>
      <w:marTop w:val="0"/>
      <w:marBottom w:val="0"/>
      <w:divBdr>
        <w:top w:val="none" w:sz="0" w:space="0" w:color="auto"/>
        <w:left w:val="none" w:sz="0" w:space="0" w:color="auto"/>
        <w:bottom w:val="none" w:sz="0" w:space="0" w:color="auto"/>
        <w:right w:val="none" w:sz="0" w:space="0" w:color="auto"/>
      </w:divBdr>
    </w:div>
    <w:div w:id="1255820445">
      <w:bodyDiv w:val="1"/>
      <w:marLeft w:val="0"/>
      <w:marRight w:val="0"/>
      <w:marTop w:val="0"/>
      <w:marBottom w:val="0"/>
      <w:divBdr>
        <w:top w:val="none" w:sz="0" w:space="0" w:color="auto"/>
        <w:left w:val="none" w:sz="0" w:space="0" w:color="auto"/>
        <w:bottom w:val="none" w:sz="0" w:space="0" w:color="auto"/>
        <w:right w:val="none" w:sz="0" w:space="0" w:color="auto"/>
      </w:divBdr>
    </w:div>
    <w:div w:id="1259606950">
      <w:bodyDiv w:val="1"/>
      <w:marLeft w:val="0"/>
      <w:marRight w:val="0"/>
      <w:marTop w:val="0"/>
      <w:marBottom w:val="0"/>
      <w:divBdr>
        <w:top w:val="none" w:sz="0" w:space="0" w:color="auto"/>
        <w:left w:val="none" w:sz="0" w:space="0" w:color="auto"/>
        <w:bottom w:val="none" w:sz="0" w:space="0" w:color="auto"/>
        <w:right w:val="none" w:sz="0" w:space="0" w:color="auto"/>
      </w:divBdr>
    </w:div>
    <w:div w:id="1260024346">
      <w:bodyDiv w:val="1"/>
      <w:marLeft w:val="0"/>
      <w:marRight w:val="0"/>
      <w:marTop w:val="0"/>
      <w:marBottom w:val="0"/>
      <w:divBdr>
        <w:top w:val="none" w:sz="0" w:space="0" w:color="auto"/>
        <w:left w:val="none" w:sz="0" w:space="0" w:color="auto"/>
        <w:bottom w:val="none" w:sz="0" w:space="0" w:color="auto"/>
        <w:right w:val="none" w:sz="0" w:space="0" w:color="auto"/>
      </w:divBdr>
    </w:div>
    <w:div w:id="1260719825">
      <w:bodyDiv w:val="1"/>
      <w:marLeft w:val="0"/>
      <w:marRight w:val="0"/>
      <w:marTop w:val="0"/>
      <w:marBottom w:val="0"/>
      <w:divBdr>
        <w:top w:val="none" w:sz="0" w:space="0" w:color="auto"/>
        <w:left w:val="none" w:sz="0" w:space="0" w:color="auto"/>
        <w:bottom w:val="none" w:sz="0" w:space="0" w:color="auto"/>
        <w:right w:val="none" w:sz="0" w:space="0" w:color="auto"/>
      </w:divBdr>
    </w:div>
    <w:div w:id="1263488713">
      <w:bodyDiv w:val="1"/>
      <w:marLeft w:val="0"/>
      <w:marRight w:val="0"/>
      <w:marTop w:val="0"/>
      <w:marBottom w:val="0"/>
      <w:divBdr>
        <w:top w:val="none" w:sz="0" w:space="0" w:color="auto"/>
        <w:left w:val="none" w:sz="0" w:space="0" w:color="auto"/>
        <w:bottom w:val="none" w:sz="0" w:space="0" w:color="auto"/>
        <w:right w:val="none" w:sz="0" w:space="0" w:color="auto"/>
      </w:divBdr>
    </w:div>
    <w:div w:id="1267345361">
      <w:bodyDiv w:val="1"/>
      <w:marLeft w:val="0"/>
      <w:marRight w:val="0"/>
      <w:marTop w:val="0"/>
      <w:marBottom w:val="0"/>
      <w:divBdr>
        <w:top w:val="none" w:sz="0" w:space="0" w:color="auto"/>
        <w:left w:val="none" w:sz="0" w:space="0" w:color="auto"/>
        <w:bottom w:val="none" w:sz="0" w:space="0" w:color="auto"/>
        <w:right w:val="none" w:sz="0" w:space="0" w:color="auto"/>
      </w:divBdr>
    </w:div>
    <w:div w:id="1270744165">
      <w:bodyDiv w:val="1"/>
      <w:marLeft w:val="0"/>
      <w:marRight w:val="0"/>
      <w:marTop w:val="0"/>
      <w:marBottom w:val="0"/>
      <w:divBdr>
        <w:top w:val="none" w:sz="0" w:space="0" w:color="auto"/>
        <w:left w:val="none" w:sz="0" w:space="0" w:color="auto"/>
        <w:bottom w:val="none" w:sz="0" w:space="0" w:color="auto"/>
        <w:right w:val="none" w:sz="0" w:space="0" w:color="auto"/>
      </w:divBdr>
    </w:div>
    <w:div w:id="1278491980">
      <w:bodyDiv w:val="1"/>
      <w:marLeft w:val="0"/>
      <w:marRight w:val="0"/>
      <w:marTop w:val="0"/>
      <w:marBottom w:val="0"/>
      <w:divBdr>
        <w:top w:val="none" w:sz="0" w:space="0" w:color="auto"/>
        <w:left w:val="none" w:sz="0" w:space="0" w:color="auto"/>
        <w:bottom w:val="none" w:sz="0" w:space="0" w:color="auto"/>
        <w:right w:val="none" w:sz="0" w:space="0" w:color="auto"/>
      </w:divBdr>
    </w:div>
    <w:div w:id="1284576540">
      <w:bodyDiv w:val="1"/>
      <w:marLeft w:val="0"/>
      <w:marRight w:val="0"/>
      <w:marTop w:val="0"/>
      <w:marBottom w:val="0"/>
      <w:divBdr>
        <w:top w:val="none" w:sz="0" w:space="0" w:color="auto"/>
        <w:left w:val="none" w:sz="0" w:space="0" w:color="auto"/>
        <w:bottom w:val="none" w:sz="0" w:space="0" w:color="auto"/>
        <w:right w:val="none" w:sz="0" w:space="0" w:color="auto"/>
      </w:divBdr>
    </w:div>
    <w:div w:id="1286622327">
      <w:bodyDiv w:val="1"/>
      <w:marLeft w:val="0"/>
      <w:marRight w:val="0"/>
      <w:marTop w:val="0"/>
      <w:marBottom w:val="0"/>
      <w:divBdr>
        <w:top w:val="none" w:sz="0" w:space="0" w:color="auto"/>
        <w:left w:val="none" w:sz="0" w:space="0" w:color="auto"/>
        <w:bottom w:val="none" w:sz="0" w:space="0" w:color="auto"/>
        <w:right w:val="none" w:sz="0" w:space="0" w:color="auto"/>
      </w:divBdr>
    </w:div>
    <w:div w:id="1292978463">
      <w:bodyDiv w:val="1"/>
      <w:marLeft w:val="0"/>
      <w:marRight w:val="0"/>
      <w:marTop w:val="0"/>
      <w:marBottom w:val="0"/>
      <w:divBdr>
        <w:top w:val="none" w:sz="0" w:space="0" w:color="auto"/>
        <w:left w:val="none" w:sz="0" w:space="0" w:color="auto"/>
        <w:bottom w:val="none" w:sz="0" w:space="0" w:color="auto"/>
        <w:right w:val="none" w:sz="0" w:space="0" w:color="auto"/>
      </w:divBdr>
    </w:div>
    <w:div w:id="1295525426">
      <w:bodyDiv w:val="1"/>
      <w:marLeft w:val="0"/>
      <w:marRight w:val="0"/>
      <w:marTop w:val="0"/>
      <w:marBottom w:val="0"/>
      <w:divBdr>
        <w:top w:val="none" w:sz="0" w:space="0" w:color="auto"/>
        <w:left w:val="none" w:sz="0" w:space="0" w:color="auto"/>
        <w:bottom w:val="none" w:sz="0" w:space="0" w:color="auto"/>
        <w:right w:val="none" w:sz="0" w:space="0" w:color="auto"/>
      </w:divBdr>
    </w:div>
    <w:div w:id="1296329556">
      <w:bodyDiv w:val="1"/>
      <w:marLeft w:val="0"/>
      <w:marRight w:val="0"/>
      <w:marTop w:val="0"/>
      <w:marBottom w:val="0"/>
      <w:divBdr>
        <w:top w:val="none" w:sz="0" w:space="0" w:color="auto"/>
        <w:left w:val="none" w:sz="0" w:space="0" w:color="auto"/>
        <w:bottom w:val="none" w:sz="0" w:space="0" w:color="auto"/>
        <w:right w:val="none" w:sz="0" w:space="0" w:color="auto"/>
      </w:divBdr>
    </w:div>
    <w:div w:id="1298292582">
      <w:bodyDiv w:val="1"/>
      <w:marLeft w:val="0"/>
      <w:marRight w:val="0"/>
      <w:marTop w:val="0"/>
      <w:marBottom w:val="0"/>
      <w:divBdr>
        <w:top w:val="none" w:sz="0" w:space="0" w:color="auto"/>
        <w:left w:val="none" w:sz="0" w:space="0" w:color="auto"/>
        <w:bottom w:val="none" w:sz="0" w:space="0" w:color="auto"/>
        <w:right w:val="none" w:sz="0" w:space="0" w:color="auto"/>
      </w:divBdr>
    </w:div>
    <w:div w:id="1298490691">
      <w:bodyDiv w:val="1"/>
      <w:marLeft w:val="0"/>
      <w:marRight w:val="0"/>
      <w:marTop w:val="0"/>
      <w:marBottom w:val="0"/>
      <w:divBdr>
        <w:top w:val="none" w:sz="0" w:space="0" w:color="auto"/>
        <w:left w:val="none" w:sz="0" w:space="0" w:color="auto"/>
        <w:bottom w:val="none" w:sz="0" w:space="0" w:color="auto"/>
        <w:right w:val="none" w:sz="0" w:space="0" w:color="auto"/>
      </w:divBdr>
    </w:div>
    <w:div w:id="1300914798">
      <w:bodyDiv w:val="1"/>
      <w:marLeft w:val="0"/>
      <w:marRight w:val="0"/>
      <w:marTop w:val="0"/>
      <w:marBottom w:val="0"/>
      <w:divBdr>
        <w:top w:val="none" w:sz="0" w:space="0" w:color="auto"/>
        <w:left w:val="none" w:sz="0" w:space="0" w:color="auto"/>
        <w:bottom w:val="none" w:sz="0" w:space="0" w:color="auto"/>
        <w:right w:val="none" w:sz="0" w:space="0" w:color="auto"/>
      </w:divBdr>
    </w:div>
    <w:div w:id="1301689154">
      <w:bodyDiv w:val="1"/>
      <w:marLeft w:val="0"/>
      <w:marRight w:val="0"/>
      <w:marTop w:val="0"/>
      <w:marBottom w:val="0"/>
      <w:divBdr>
        <w:top w:val="none" w:sz="0" w:space="0" w:color="auto"/>
        <w:left w:val="none" w:sz="0" w:space="0" w:color="auto"/>
        <w:bottom w:val="none" w:sz="0" w:space="0" w:color="auto"/>
        <w:right w:val="none" w:sz="0" w:space="0" w:color="auto"/>
      </w:divBdr>
    </w:div>
    <w:div w:id="1303577650">
      <w:bodyDiv w:val="1"/>
      <w:marLeft w:val="0"/>
      <w:marRight w:val="0"/>
      <w:marTop w:val="0"/>
      <w:marBottom w:val="0"/>
      <w:divBdr>
        <w:top w:val="none" w:sz="0" w:space="0" w:color="auto"/>
        <w:left w:val="none" w:sz="0" w:space="0" w:color="auto"/>
        <w:bottom w:val="none" w:sz="0" w:space="0" w:color="auto"/>
        <w:right w:val="none" w:sz="0" w:space="0" w:color="auto"/>
      </w:divBdr>
    </w:div>
    <w:div w:id="1308901602">
      <w:bodyDiv w:val="1"/>
      <w:marLeft w:val="0"/>
      <w:marRight w:val="0"/>
      <w:marTop w:val="0"/>
      <w:marBottom w:val="0"/>
      <w:divBdr>
        <w:top w:val="none" w:sz="0" w:space="0" w:color="auto"/>
        <w:left w:val="none" w:sz="0" w:space="0" w:color="auto"/>
        <w:bottom w:val="none" w:sz="0" w:space="0" w:color="auto"/>
        <w:right w:val="none" w:sz="0" w:space="0" w:color="auto"/>
      </w:divBdr>
    </w:div>
    <w:div w:id="1313097360">
      <w:bodyDiv w:val="1"/>
      <w:marLeft w:val="0"/>
      <w:marRight w:val="0"/>
      <w:marTop w:val="0"/>
      <w:marBottom w:val="0"/>
      <w:divBdr>
        <w:top w:val="none" w:sz="0" w:space="0" w:color="auto"/>
        <w:left w:val="none" w:sz="0" w:space="0" w:color="auto"/>
        <w:bottom w:val="none" w:sz="0" w:space="0" w:color="auto"/>
        <w:right w:val="none" w:sz="0" w:space="0" w:color="auto"/>
      </w:divBdr>
    </w:div>
    <w:div w:id="1314875419">
      <w:bodyDiv w:val="1"/>
      <w:marLeft w:val="0"/>
      <w:marRight w:val="0"/>
      <w:marTop w:val="0"/>
      <w:marBottom w:val="0"/>
      <w:divBdr>
        <w:top w:val="none" w:sz="0" w:space="0" w:color="auto"/>
        <w:left w:val="none" w:sz="0" w:space="0" w:color="auto"/>
        <w:bottom w:val="none" w:sz="0" w:space="0" w:color="auto"/>
        <w:right w:val="none" w:sz="0" w:space="0" w:color="auto"/>
      </w:divBdr>
    </w:div>
    <w:div w:id="1316227708">
      <w:bodyDiv w:val="1"/>
      <w:marLeft w:val="0"/>
      <w:marRight w:val="0"/>
      <w:marTop w:val="0"/>
      <w:marBottom w:val="0"/>
      <w:divBdr>
        <w:top w:val="none" w:sz="0" w:space="0" w:color="auto"/>
        <w:left w:val="none" w:sz="0" w:space="0" w:color="auto"/>
        <w:bottom w:val="none" w:sz="0" w:space="0" w:color="auto"/>
        <w:right w:val="none" w:sz="0" w:space="0" w:color="auto"/>
      </w:divBdr>
    </w:div>
    <w:div w:id="1317035179">
      <w:bodyDiv w:val="1"/>
      <w:marLeft w:val="0"/>
      <w:marRight w:val="0"/>
      <w:marTop w:val="0"/>
      <w:marBottom w:val="0"/>
      <w:divBdr>
        <w:top w:val="none" w:sz="0" w:space="0" w:color="auto"/>
        <w:left w:val="none" w:sz="0" w:space="0" w:color="auto"/>
        <w:bottom w:val="none" w:sz="0" w:space="0" w:color="auto"/>
        <w:right w:val="none" w:sz="0" w:space="0" w:color="auto"/>
      </w:divBdr>
    </w:div>
    <w:div w:id="1318999653">
      <w:bodyDiv w:val="1"/>
      <w:marLeft w:val="0"/>
      <w:marRight w:val="0"/>
      <w:marTop w:val="0"/>
      <w:marBottom w:val="0"/>
      <w:divBdr>
        <w:top w:val="none" w:sz="0" w:space="0" w:color="auto"/>
        <w:left w:val="none" w:sz="0" w:space="0" w:color="auto"/>
        <w:bottom w:val="none" w:sz="0" w:space="0" w:color="auto"/>
        <w:right w:val="none" w:sz="0" w:space="0" w:color="auto"/>
      </w:divBdr>
    </w:div>
    <w:div w:id="1327057277">
      <w:bodyDiv w:val="1"/>
      <w:marLeft w:val="0"/>
      <w:marRight w:val="0"/>
      <w:marTop w:val="0"/>
      <w:marBottom w:val="0"/>
      <w:divBdr>
        <w:top w:val="none" w:sz="0" w:space="0" w:color="auto"/>
        <w:left w:val="none" w:sz="0" w:space="0" w:color="auto"/>
        <w:bottom w:val="none" w:sz="0" w:space="0" w:color="auto"/>
        <w:right w:val="none" w:sz="0" w:space="0" w:color="auto"/>
      </w:divBdr>
    </w:div>
    <w:div w:id="1328092582">
      <w:bodyDiv w:val="1"/>
      <w:marLeft w:val="0"/>
      <w:marRight w:val="0"/>
      <w:marTop w:val="0"/>
      <w:marBottom w:val="0"/>
      <w:divBdr>
        <w:top w:val="none" w:sz="0" w:space="0" w:color="auto"/>
        <w:left w:val="none" w:sz="0" w:space="0" w:color="auto"/>
        <w:bottom w:val="none" w:sz="0" w:space="0" w:color="auto"/>
        <w:right w:val="none" w:sz="0" w:space="0" w:color="auto"/>
      </w:divBdr>
    </w:div>
    <w:div w:id="1331834489">
      <w:bodyDiv w:val="1"/>
      <w:marLeft w:val="0"/>
      <w:marRight w:val="0"/>
      <w:marTop w:val="0"/>
      <w:marBottom w:val="0"/>
      <w:divBdr>
        <w:top w:val="none" w:sz="0" w:space="0" w:color="auto"/>
        <w:left w:val="none" w:sz="0" w:space="0" w:color="auto"/>
        <w:bottom w:val="none" w:sz="0" w:space="0" w:color="auto"/>
        <w:right w:val="none" w:sz="0" w:space="0" w:color="auto"/>
      </w:divBdr>
    </w:div>
    <w:div w:id="1333216325">
      <w:bodyDiv w:val="1"/>
      <w:marLeft w:val="0"/>
      <w:marRight w:val="0"/>
      <w:marTop w:val="0"/>
      <w:marBottom w:val="0"/>
      <w:divBdr>
        <w:top w:val="none" w:sz="0" w:space="0" w:color="auto"/>
        <w:left w:val="none" w:sz="0" w:space="0" w:color="auto"/>
        <w:bottom w:val="none" w:sz="0" w:space="0" w:color="auto"/>
        <w:right w:val="none" w:sz="0" w:space="0" w:color="auto"/>
      </w:divBdr>
    </w:div>
    <w:div w:id="1333752710">
      <w:bodyDiv w:val="1"/>
      <w:marLeft w:val="0"/>
      <w:marRight w:val="0"/>
      <w:marTop w:val="0"/>
      <w:marBottom w:val="0"/>
      <w:divBdr>
        <w:top w:val="none" w:sz="0" w:space="0" w:color="auto"/>
        <w:left w:val="none" w:sz="0" w:space="0" w:color="auto"/>
        <w:bottom w:val="none" w:sz="0" w:space="0" w:color="auto"/>
        <w:right w:val="none" w:sz="0" w:space="0" w:color="auto"/>
      </w:divBdr>
    </w:div>
    <w:div w:id="1334407957">
      <w:bodyDiv w:val="1"/>
      <w:marLeft w:val="0"/>
      <w:marRight w:val="0"/>
      <w:marTop w:val="0"/>
      <w:marBottom w:val="0"/>
      <w:divBdr>
        <w:top w:val="none" w:sz="0" w:space="0" w:color="auto"/>
        <w:left w:val="none" w:sz="0" w:space="0" w:color="auto"/>
        <w:bottom w:val="none" w:sz="0" w:space="0" w:color="auto"/>
        <w:right w:val="none" w:sz="0" w:space="0" w:color="auto"/>
      </w:divBdr>
    </w:div>
    <w:div w:id="1335107129">
      <w:bodyDiv w:val="1"/>
      <w:marLeft w:val="0"/>
      <w:marRight w:val="0"/>
      <w:marTop w:val="0"/>
      <w:marBottom w:val="0"/>
      <w:divBdr>
        <w:top w:val="none" w:sz="0" w:space="0" w:color="auto"/>
        <w:left w:val="none" w:sz="0" w:space="0" w:color="auto"/>
        <w:bottom w:val="none" w:sz="0" w:space="0" w:color="auto"/>
        <w:right w:val="none" w:sz="0" w:space="0" w:color="auto"/>
      </w:divBdr>
    </w:div>
    <w:div w:id="1337807027">
      <w:bodyDiv w:val="1"/>
      <w:marLeft w:val="0"/>
      <w:marRight w:val="0"/>
      <w:marTop w:val="0"/>
      <w:marBottom w:val="0"/>
      <w:divBdr>
        <w:top w:val="none" w:sz="0" w:space="0" w:color="auto"/>
        <w:left w:val="none" w:sz="0" w:space="0" w:color="auto"/>
        <w:bottom w:val="none" w:sz="0" w:space="0" w:color="auto"/>
        <w:right w:val="none" w:sz="0" w:space="0" w:color="auto"/>
      </w:divBdr>
    </w:div>
    <w:div w:id="1339818848">
      <w:bodyDiv w:val="1"/>
      <w:marLeft w:val="0"/>
      <w:marRight w:val="0"/>
      <w:marTop w:val="0"/>
      <w:marBottom w:val="0"/>
      <w:divBdr>
        <w:top w:val="none" w:sz="0" w:space="0" w:color="auto"/>
        <w:left w:val="none" w:sz="0" w:space="0" w:color="auto"/>
        <w:bottom w:val="none" w:sz="0" w:space="0" w:color="auto"/>
        <w:right w:val="none" w:sz="0" w:space="0" w:color="auto"/>
      </w:divBdr>
    </w:div>
    <w:div w:id="1340544089">
      <w:bodyDiv w:val="1"/>
      <w:marLeft w:val="0"/>
      <w:marRight w:val="0"/>
      <w:marTop w:val="0"/>
      <w:marBottom w:val="0"/>
      <w:divBdr>
        <w:top w:val="none" w:sz="0" w:space="0" w:color="auto"/>
        <w:left w:val="none" w:sz="0" w:space="0" w:color="auto"/>
        <w:bottom w:val="none" w:sz="0" w:space="0" w:color="auto"/>
        <w:right w:val="none" w:sz="0" w:space="0" w:color="auto"/>
      </w:divBdr>
    </w:div>
    <w:div w:id="1344553492">
      <w:bodyDiv w:val="1"/>
      <w:marLeft w:val="0"/>
      <w:marRight w:val="0"/>
      <w:marTop w:val="0"/>
      <w:marBottom w:val="0"/>
      <w:divBdr>
        <w:top w:val="none" w:sz="0" w:space="0" w:color="auto"/>
        <w:left w:val="none" w:sz="0" w:space="0" w:color="auto"/>
        <w:bottom w:val="none" w:sz="0" w:space="0" w:color="auto"/>
        <w:right w:val="none" w:sz="0" w:space="0" w:color="auto"/>
      </w:divBdr>
    </w:div>
    <w:div w:id="1350642884">
      <w:bodyDiv w:val="1"/>
      <w:marLeft w:val="0"/>
      <w:marRight w:val="0"/>
      <w:marTop w:val="0"/>
      <w:marBottom w:val="0"/>
      <w:divBdr>
        <w:top w:val="none" w:sz="0" w:space="0" w:color="auto"/>
        <w:left w:val="none" w:sz="0" w:space="0" w:color="auto"/>
        <w:bottom w:val="none" w:sz="0" w:space="0" w:color="auto"/>
        <w:right w:val="none" w:sz="0" w:space="0" w:color="auto"/>
      </w:divBdr>
    </w:div>
    <w:div w:id="1358310266">
      <w:bodyDiv w:val="1"/>
      <w:marLeft w:val="0"/>
      <w:marRight w:val="0"/>
      <w:marTop w:val="0"/>
      <w:marBottom w:val="0"/>
      <w:divBdr>
        <w:top w:val="none" w:sz="0" w:space="0" w:color="auto"/>
        <w:left w:val="none" w:sz="0" w:space="0" w:color="auto"/>
        <w:bottom w:val="none" w:sz="0" w:space="0" w:color="auto"/>
        <w:right w:val="none" w:sz="0" w:space="0" w:color="auto"/>
      </w:divBdr>
    </w:div>
    <w:div w:id="1358769893">
      <w:bodyDiv w:val="1"/>
      <w:marLeft w:val="0"/>
      <w:marRight w:val="0"/>
      <w:marTop w:val="0"/>
      <w:marBottom w:val="0"/>
      <w:divBdr>
        <w:top w:val="none" w:sz="0" w:space="0" w:color="auto"/>
        <w:left w:val="none" w:sz="0" w:space="0" w:color="auto"/>
        <w:bottom w:val="none" w:sz="0" w:space="0" w:color="auto"/>
        <w:right w:val="none" w:sz="0" w:space="0" w:color="auto"/>
      </w:divBdr>
    </w:div>
    <w:div w:id="1363087834">
      <w:bodyDiv w:val="1"/>
      <w:marLeft w:val="0"/>
      <w:marRight w:val="0"/>
      <w:marTop w:val="0"/>
      <w:marBottom w:val="0"/>
      <w:divBdr>
        <w:top w:val="none" w:sz="0" w:space="0" w:color="auto"/>
        <w:left w:val="none" w:sz="0" w:space="0" w:color="auto"/>
        <w:bottom w:val="none" w:sz="0" w:space="0" w:color="auto"/>
        <w:right w:val="none" w:sz="0" w:space="0" w:color="auto"/>
      </w:divBdr>
    </w:div>
    <w:div w:id="1363365150">
      <w:bodyDiv w:val="1"/>
      <w:marLeft w:val="0"/>
      <w:marRight w:val="0"/>
      <w:marTop w:val="0"/>
      <w:marBottom w:val="0"/>
      <w:divBdr>
        <w:top w:val="none" w:sz="0" w:space="0" w:color="auto"/>
        <w:left w:val="none" w:sz="0" w:space="0" w:color="auto"/>
        <w:bottom w:val="none" w:sz="0" w:space="0" w:color="auto"/>
        <w:right w:val="none" w:sz="0" w:space="0" w:color="auto"/>
      </w:divBdr>
    </w:div>
    <w:div w:id="1365329784">
      <w:bodyDiv w:val="1"/>
      <w:marLeft w:val="0"/>
      <w:marRight w:val="0"/>
      <w:marTop w:val="0"/>
      <w:marBottom w:val="0"/>
      <w:divBdr>
        <w:top w:val="none" w:sz="0" w:space="0" w:color="auto"/>
        <w:left w:val="none" w:sz="0" w:space="0" w:color="auto"/>
        <w:bottom w:val="none" w:sz="0" w:space="0" w:color="auto"/>
        <w:right w:val="none" w:sz="0" w:space="0" w:color="auto"/>
      </w:divBdr>
    </w:div>
    <w:div w:id="1368749667">
      <w:bodyDiv w:val="1"/>
      <w:marLeft w:val="0"/>
      <w:marRight w:val="0"/>
      <w:marTop w:val="0"/>
      <w:marBottom w:val="0"/>
      <w:divBdr>
        <w:top w:val="none" w:sz="0" w:space="0" w:color="auto"/>
        <w:left w:val="none" w:sz="0" w:space="0" w:color="auto"/>
        <w:bottom w:val="none" w:sz="0" w:space="0" w:color="auto"/>
        <w:right w:val="none" w:sz="0" w:space="0" w:color="auto"/>
      </w:divBdr>
    </w:div>
    <w:div w:id="1370301645">
      <w:bodyDiv w:val="1"/>
      <w:marLeft w:val="0"/>
      <w:marRight w:val="0"/>
      <w:marTop w:val="0"/>
      <w:marBottom w:val="0"/>
      <w:divBdr>
        <w:top w:val="none" w:sz="0" w:space="0" w:color="auto"/>
        <w:left w:val="none" w:sz="0" w:space="0" w:color="auto"/>
        <w:bottom w:val="none" w:sz="0" w:space="0" w:color="auto"/>
        <w:right w:val="none" w:sz="0" w:space="0" w:color="auto"/>
      </w:divBdr>
    </w:div>
    <w:div w:id="1370374296">
      <w:bodyDiv w:val="1"/>
      <w:marLeft w:val="0"/>
      <w:marRight w:val="0"/>
      <w:marTop w:val="0"/>
      <w:marBottom w:val="0"/>
      <w:divBdr>
        <w:top w:val="none" w:sz="0" w:space="0" w:color="auto"/>
        <w:left w:val="none" w:sz="0" w:space="0" w:color="auto"/>
        <w:bottom w:val="none" w:sz="0" w:space="0" w:color="auto"/>
        <w:right w:val="none" w:sz="0" w:space="0" w:color="auto"/>
      </w:divBdr>
    </w:div>
    <w:div w:id="1372610042">
      <w:bodyDiv w:val="1"/>
      <w:marLeft w:val="0"/>
      <w:marRight w:val="0"/>
      <w:marTop w:val="0"/>
      <w:marBottom w:val="0"/>
      <w:divBdr>
        <w:top w:val="none" w:sz="0" w:space="0" w:color="auto"/>
        <w:left w:val="none" w:sz="0" w:space="0" w:color="auto"/>
        <w:bottom w:val="none" w:sz="0" w:space="0" w:color="auto"/>
        <w:right w:val="none" w:sz="0" w:space="0" w:color="auto"/>
      </w:divBdr>
    </w:div>
    <w:div w:id="1375764065">
      <w:bodyDiv w:val="1"/>
      <w:marLeft w:val="0"/>
      <w:marRight w:val="0"/>
      <w:marTop w:val="0"/>
      <w:marBottom w:val="0"/>
      <w:divBdr>
        <w:top w:val="none" w:sz="0" w:space="0" w:color="auto"/>
        <w:left w:val="none" w:sz="0" w:space="0" w:color="auto"/>
        <w:bottom w:val="none" w:sz="0" w:space="0" w:color="auto"/>
        <w:right w:val="none" w:sz="0" w:space="0" w:color="auto"/>
      </w:divBdr>
    </w:div>
    <w:div w:id="1379281650">
      <w:bodyDiv w:val="1"/>
      <w:marLeft w:val="0"/>
      <w:marRight w:val="0"/>
      <w:marTop w:val="0"/>
      <w:marBottom w:val="0"/>
      <w:divBdr>
        <w:top w:val="none" w:sz="0" w:space="0" w:color="auto"/>
        <w:left w:val="none" w:sz="0" w:space="0" w:color="auto"/>
        <w:bottom w:val="none" w:sz="0" w:space="0" w:color="auto"/>
        <w:right w:val="none" w:sz="0" w:space="0" w:color="auto"/>
      </w:divBdr>
    </w:div>
    <w:div w:id="1379351947">
      <w:bodyDiv w:val="1"/>
      <w:marLeft w:val="0"/>
      <w:marRight w:val="0"/>
      <w:marTop w:val="0"/>
      <w:marBottom w:val="0"/>
      <w:divBdr>
        <w:top w:val="none" w:sz="0" w:space="0" w:color="auto"/>
        <w:left w:val="none" w:sz="0" w:space="0" w:color="auto"/>
        <w:bottom w:val="none" w:sz="0" w:space="0" w:color="auto"/>
        <w:right w:val="none" w:sz="0" w:space="0" w:color="auto"/>
      </w:divBdr>
    </w:div>
    <w:div w:id="1382485701">
      <w:bodyDiv w:val="1"/>
      <w:marLeft w:val="0"/>
      <w:marRight w:val="0"/>
      <w:marTop w:val="0"/>
      <w:marBottom w:val="0"/>
      <w:divBdr>
        <w:top w:val="none" w:sz="0" w:space="0" w:color="auto"/>
        <w:left w:val="none" w:sz="0" w:space="0" w:color="auto"/>
        <w:bottom w:val="none" w:sz="0" w:space="0" w:color="auto"/>
        <w:right w:val="none" w:sz="0" w:space="0" w:color="auto"/>
      </w:divBdr>
    </w:div>
    <w:div w:id="1383334882">
      <w:bodyDiv w:val="1"/>
      <w:marLeft w:val="0"/>
      <w:marRight w:val="0"/>
      <w:marTop w:val="0"/>
      <w:marBottom w:val="0"/>
      <w:divBdr>
        <w:top w:val="none" w:sz="0" w:space="0" w:color="auto"/>
        <w:left w:val="none" w:sz="0" w:space="0" w:color="auto"/>
        <w:bottom w:val="none" w:sz="0" w:space="0" w:color="auto"/>
        <w:right w:val="none" w:sz="0" w:space="0" w:color="auto"/>
      </w:divBdr>
    </w:div>
    <w:div w:id="1389301638">
      <w:bodyDiv w:val="1"/>
      <w:marLeft w:val="0"/>
      <w:marRight w:val="0"/>
      <w:marTop w:val="0"/>
      <w:marBottom w:val="0"/>
      <w:divBdr>
        <w:top w:val="none" w:sz="0" w:space="0" w:color="auto"/>
        <w:left w:val="none" w:sz="0" w:space="0" w:color="auto"/>
        <w:bottom w:val="none" w:sz="0" w:space="0" w:color="auto"/>
        <w:right w:val="none" w:sz="0" w:space="0" w:color="auto"/>
      </w:divBdr>
    </w:div>
    <w:div w:id="1389916237">
      <w:bodyDiv w:val="1"/>
      <w:marLeft w:val="0"/>
      <w:marRight w:val="0"/>
      <w:marTop w:val="0"/>
      <w:marBottom w:val="0"/>
      <w:divBdr>
        <w:top w:val="none" w:sz="0" w:space="0" w:color="auto"/>
        <w:left w:val="none" w:sz="0" w:space="0" w:color="auto"/>
        <w:bottom w:val="none" w:sz="0" w:space="0" w:color="auto"/>
        <w:right w:val="none" w:sz="0" w:space="0" w:color="auto"/>
      </w:divBdr>
    </w:div>
    <w:div w:id="1390611455">
      <w:bodyDiv w:val="1"/>
      <w:marLeft w:val="0"/>
      <w:marRight w:val="0"/>
      <w:marTop w:val="0"/>
      <w:marBottom w:val="0"/>
      <w:divBdr>
        <w:top w:val="none" w:sz="0" w:space="0" w:color="auto"/>
        <w:left w:val="none" w:sz="0" w:space="0" w:color="auto"/>
        <w:bottom w:val="none" w:sz="0" w:space="0" w:color="auto"/>
        <w:right w:val="none" w:sz="0" w:space="0" w:color="auto"/>
      </w:divBdr>
    </w:div>
    <w:div w:id="1396388643">
      <w:bodyDiv w:val="1"/>
      <w:marLeft w:val="0"/>
      <w:marRight w:val="0"/>
      <w:marTop w:val="0"/>
      <w:marBottom w:val="0"/>
      <w:divBdr>
        <w:top w:val="none" w:sz="0" w:space="0" w:color="auto"/>
        <w:left w:val="none" w:sz="0" w:space="0" w:color="auto"/>
        <w:bottom w:val="none" w:sz="0" w:space="0" w:color="auto"/>
        <w:right w:val="none" w:sz="0" w:space="0" w:color="auto"/>
      </w:divBdr>
    </w:div>
    <w:div w:id="1399935934">
      <w:bodyDiv w:val="1"/>
      <w:marLeft w:val="0"/>
      <w:marRight w:val="0"/>
      <w:marTop w:val="0"/>
      <w:marBottom w:val="0"/>
      <w:divBdr>
        <w:top w:val="none" w:sz="0" w:space="0" w:color="auto"/>
        <w:left w:val="none" w:sz="0" w:space="0" w:color="auto"/>
        <w:bottom w:val="none" w:sz="0" w:space="0" w:color="auto"/>
        <w:right w:val="none" w:sz="0" w:space="0" w:color="auto"/>
      </w:divBdr>
    </w:div>
    <w:div w:id="1400129749">
      <w:bodyDiv w:val="1"/>
      <w:marLeft w:val="0"/>
      <w:marRight w:val="0"/>
      <w:marTop w:val="0"/>
      <w:marBottom w:val="0"/>
      <w:divBdr>
        <w:top w:val="none" w:sz="0" w:space="0" w:color="auto"/>
        <w:left w:val="none" w:sz="0" w:space="0" w:color="auto"/>
        <w:bottom w:val="none" w:sz="0" w:space="0" w:color="auto"/>
        <w:right w:val="none" w:sz="0" w:space="0" w:color="auto"/>
      </w:divBdr>
    </w:div>
    <w:div w:id="1403329241">
      <w:bodyDiv w:val="1"/>
      <w:marLeft w:val="0"/>
      <w:marRight w:val="0"/>
      <w:marTop w:val="0"/>
      <w:marBottom w:val="0"/>
      <w:divBdr>
        <w:top w:val="none" w:sz="0" w:space="0" w:color="auto"/>
        <w:left w:val="none" w:sz="0" w:space="0" w:color="auto"/>
        <w:bottom w:val="none" w:sz="0" w:space="0" w:color="auto"/>
        <w:right w:val="none" w:sz="0" w:space="0" w:color="auto"/>
      </w:divBdr>
    </w:div>
    <w:div w:id="1410543253">
      <w:bodyDiv w:val="1"/>
      <w:marLeft w:val="0"/>
      <w:marRight w:val="0"/>
      <w:marTop w:val="0"/>
      <w:marBottom w:val="0"/>
      <w:divBdr>
        <w:top w:val="none" w:sz="0" w:space="0" w:color="auto"/>
        <w:left w:val="none" w:sz="0" w:space="0" w:color="auto"/>
        <w:bottom w:val="none" w:sz="0" w:space="0" w:color="auto"/>
        <w:right w:val="none" w:sz="0" w:space="0" w:color="auto"/>
      </w:divBdr>
    </w:div>
    <w:div w:id="1413356837">
      <w:bodyDiv w:val="1"/>
      <w:marLeft w:val="0"/>
      <w:marRight w:val="0"/>
      <w:marTop w:val="0"/>
      <w:marBottom w:val="0"/>
      <w:divBdr>
        <w:top w:val="none" w:sz="0" w:space="0" w:color="auto"/>
        <w:left w:val="none" w:sz="0" w:space="0" w:color="auto"/>
        <w:bottom w:val="none" w:sz="0" w:space="0" w:color="auto"/>
        <w:right w:val="none" w:sz="0" w:space="0" w:color="auto"/>
      </w:divBdr>
    </w:div>
    <w:div w:id="1415664102">
      <w:bodyDiv w:val="1"/>
      <w:marLeft w:val="0"/>
      <w:marRight w:val="0"/>
      <w:marTop w:val="0"/>
      <w:marBottom w:val="0"/>
      <w:divBdr>
        <w:top w:val="none" w:sz="0" w:space="0" w:color="auto"/>
        <w:left w:val="none" w:sz="0" w:space="0" w:color="auto"/>
        <w:bottom w:val="none" w:sz="0" w:space="0" w:color="auto"/>
        <w:right w:val="none" w:sz="0" w:space="0" w:color="auto"/>
      </w:divBdr>
    </w:div>
    <w:div w:id="1418819789">
      <w:bodyDiv w:val="1"/>
      <w:marLeft w:val="0"/>
      <w:marRight w:val="0"/>
      <w:marTop w:val="0"/>
      <w:marBottom w:val="0"/>
      <w:divBdr>
        <w:top w:val="none" w:sz="0" w:space="0" w:color="auto"/>
        <w:left w:val="none" w:sz="0" w:space="0" w:color="auto"/>
        <w:bottom w:val="none" w:sz="0" w:space="0" w:color="auto"/>
        <w:right w:val="none" w:sz="0" w:space="0" w:color="auto"/>
      </w:divBdr>
    </w:div>
    <w:div w:id="1419980418">
      <w:bodyDiv w:val="1"/>
      <w:marLeft w:val="0"/>
      <w:marRight w:val="0"/>
      <w:marTop w:val="0"/>
      <w:marBottom w:val="0"/>
      <w:divBdr>
        <w:top w:val="none" w:sz="0" w:space="0" w:color="auto"/>
        <w:left w:val="none" w:sz="0" w:space="0" w:color="auto"/>
        <w:bottom w:val="none" w:sz="0" w:space="0" w:color="auto"/>
        <w:right w:val="none" w:sz="0" w:space="0" w:color="auto"/>
      </w:divBdr>
    </w:div>
    <w:div w:id="1422019931">
      <w:bodyDiv w:val="1"/>
      <w:marLeft w:val="0"/>
      <w:marRight w:val="0"/>
      <w:marTop w:val="0"/>
      <w:marBottom w:val="0"/>
      <w:divBdr>
        <w:top w:val="none" w:sz="0" w:space="0" w:color="auto"/>
        <w:left w:val="none" w:sz="0" w:space="0" w:color="auto"/>
        <w:bottom w:val="none" w:sz="0" w:space="0" w:color="auto"/>
        <w:right w:val="none" w:sz="0" w:space="0" w:color="auto"/>
      </w:divBdr>
    </w:div>
    <w:div w:id="1424456881">
      <w:bodyDiv w:val="1"/>
      <w:marLeft w:val="0"/>
      <w:marRight w:val="0"/>
      <w:marTop w:val="0"/>
      <w:marBottom w:val="0"/>
      <w:divBdr>
        <w:top w:val="none" w:sz="0" w:space="0" w:color="auto"/>
        <w:left w:val="none" w:sz="0" w:space="0" w:color="auto"/>
        <w:bottom w:val="none" w:sz="0" w:space="0" w:color="auto"/>
        <w:right w:val="none" w:sz="0" w:space="0" w:color="auto"/>
      </w:divBdr>
    </w:div>
    <w:div w:id="1428958868">
      <w:bodyDiv w:val="1"/>
      <w:marLeft w:val="0"/>
      <w:marRight w:val="0"/>
      <w:marTop w:val="0"/>
      <w:marBottom w:val="0"/>
      <w:divBdr>
        <w:top w:val="none" w:sz="0" w:space="0" w:color="auto"/>
        <w:left w:val="none" w:sz="0" w:space="0" w:color="auto"/>
        <w:bottom w:val="none" w:sz="0" w:space="0" w:color="auto"/>
        <w:right w:val="none" w:sz="0" w:space="0" w:color="auto"/>
      </w:divBdr>
    </w:div>
    <w:div w:id="1436365909">
      <w:bodyDiv w:val="1"/>
      <w:marLeft w:val="0"/>
      <w:marRight w:val="0"/>
      <w:marTop w:val="0"/>
      <w:marBottom w:val="0"/>
      <w:divBdr>
        <w:top w:val="none" w:sz="0" w:space="0" w:color="auto"/>
        <w:left w:val="none" w:sz="0" w:space="0" w:color="auto"/>
        <w:bottom w:val="none" w:sz="0" w:space="0" w:color="auto"/>
        <w:right w:val="none" w:sz="0" w:space="0" w:color="auto"/>
      </w:divBdr>
    </w:div>
    <w:div w:id="1438671872">
      <w:bodyDiv w:val="1"/>
      <w:marLeft w:val="0"/>
      <w:marRight w:val="0"/>
      <w:marTop w:val="0"/>
      <w:marBottom w:val="0"/>
      <w:divBdr>
        <w:top w:val="none" w:sz="0" w:space="0" w:color="auto"/>
        <w:left w:val="none" w:sz="0" w:space="0" w:color="auto"/>
        <w:bottom w:val="none" w:sz="0" w:space="0" w:color="auto"/>
        <w:right w:val="none" w:sz="0" w:space="0" w:color="auto"/>
      </w:divBdr>
    </w:div>
    <w:div w:id="1443454058">
      <w:bodyDiv w:val="1"/>
      <w:marLeft w:val="0"/>
      <w:marRight w:val="0"/>
      <w:marTop w:val="0"/>
      <w:marBottom w:val="0"/>
      <w:divBdr>
        <w:top w:val="none" w:sz="0" w:space="0" w:color="auto"/>
        <w:left w:val="none" w:sz="0" w:space="0" w:color="auto"/>
        <w:bottom w:val="none" w:sz="0" w:space="0" w:color="auto"/>
        <w:right w:val="none" w:sz="0" w:space="0" w:color="auto"/>
      </w:divBdr>
    </w:div>
    <w:div w:id="1453548745">
      <w:bodyDiv w:val="1"/>
      <w:marLeft w:val="0"/>
      <w:marRight w:val="0"/>
      <w:marTop w:val="0"/>
      <w:marBottom w:val="0"/>
      <w:divBdr>
        <w:top w:val="none" w:sz="0" w:space="0" w:color="auto"/>
        <w:left w:val="none" w:sz="0" w:space="0" w:color="auto"/>
        <w:bottom w:val="none" w:sz="0" w:space="0" w:color="auto"/>
        <w:right w:val="none" w:sz="0" w:space="0" w:color="auto"/>
      </w:divBdr>
    </w:div>
    <w:div w:id="1454590840">
      <w:bodyDiv w:val="1"/>
      <w:marLeft w:val="0"/>
      <w:marRight w:val="0"/>
      <w:marTop w:val="0"/>
      <w:marBottom w:val="0"/>
      <w:divBdr>
        <w:top w:val="none" w:sz="0" w:space="0" w:color="auto"/>
        <w:left w:val="none" w:sz="0" w:space="0" w:color="auto"/>
        <w:bottom w:val="none" w:sz="0" w:space="0" w:color="auto"/>
        <w:right w:val="none" w:sz="0" w:space="0" w:color="auto"/>
      </w:divBdr>
    </w:div>
    <w:div w:id="1459255746">
      <w:bodyDiv w:val="1"/>
      <w:marLeft w:val="0"/>
      <w:marRight w:val="0"/>
      <w:marTop w:val="0"/>
      <w:marBottom w:val="0"/>
      <w:divBdr>
        <w:top w:val="none" w:sz="0" w:space="0" w:color="auto"/>
        <w:left w:val="none" w:sz="0" w:space="0" w:color="auto"/>
        <w:bottom w:val="none" w:sz="0" w:space="0" w:color="auto"/>
        <w:right w:val="none" w:sz="0" w:space="0" w:color="auto"/>
      </w:divBdr>
    </w:div>
    <w:div w:id="1461217874">
      <w:bodyDiv w:val="1"/>
      <w:marLeft w:val="0"/>
      <w:marRight w:val="0"/>
      <w:marTop w:val="0"/>
      <w:marBottom w:val="0"/>
      <w:divBdr>
        <w:top w:val="none" w:sz="0" w:space="0" w:color="auto"/>
        <w:left w:val="none" w:sz="0" w:space="0" w:color="auto"/>
        <w:bottom w:val="none" w:sz="0" w:space="0" w:color="auto"/>
        <w:right w:val="none" w:sz="0" w:space="0" w:color="auto"/>
      </w:divBdr>
    </w:div>
    <w:div w:id="1462114643">
      <w:bodyDiv w:val="1"/>
      <w:marLeft w:val="0"/>
      <w:marRight w:val="0"/>
      <w:marTop w:val="0"/>
      <w:marBottom w:val="0"/>
      <w:divBdr>
        <w:top w:val="none" w:sz="0" w:space="0" w:color="auto"/>
        <w:left w:val="none" w:sz="0" w:space="0" w:color="auto"/>
        <w:bottom w:val="none" w:sz="0" w:space="0" w:color="auto"/>
        <w:right w:val="none" w:sz="0" w:space="0" w:color="auto"/>
      </w:divBdr>
    </w:div>
    <w:div w:id="1466047985">
      <w:bodyDiv w:val="1"/>
      <w:marLeft w:val="0"/>
      <w:marRight w:val="0"/>
      <w:marTop w:val="0"/>
      <w:marBottom w:val="0"/>
      <w:divBdr>
        <w:top w:val="none" w:sz="0" w:space="0" w:color="auto"/>
        <w:left w:val="none" w:sz="0" w:space="0" w:color="auto"/>
        <w:bottom w:val="none" w:sz="0" w:space="0" w:color="auto"/>
        <w:right w:val="none" w:sz="0" w:space="0" w:color="auto"/>
      </w:divBdr>
    </w:div>
    <w:div w:id="1467579276">
      <w:bodyDiv w:val="1"/>
      <w:marLeft w:val="0"/>
      <w:marRight w:val="0"/>
      <w:marTop w:val="0"/>
      <w:marBottom w:val="0"/>
      <w:divBdr>
        <w:top w:val="none" w:sz="0" w:space="0" w:color="auto"/>
        <w:left w:val="none" w:sz="0" w:space="0" w:color="auto"/>
        <w:bottom w:val="none" w:sz="0" w:space="0" w:color="auto"/>
        <w:right w:val="none" w:sz="0" w:space="0" w:color="auto"/>
      </w:divBdr>
    </w:div>
    <w:div w:id="1467890572">
      <w:bodyDiv w:val="1"/>
      <w:marLeft w:val="0"/>
      <w:marRight w:val="0"/>
      <w:marTop w:val="0"/>
      <w:marBottom w:val="0"/>
      <w:divBdr>
        <w:top w:val="none" w:sz="0" w:space="0" w:color="auto"/>
        <w:left w:val="none" w:sz="0" w:space="0" w:color="auto"/>
        <w:bottom w:val="none" w:sz="0" w:space="0" w:color="auto"/>
        <w:right w:val="none" w:sz="0" w:space="0" w:color="auto"/>
      </w:divBdr>
    </w:div>
    <w:div w:id="1470170483">
      <w:bodyDiv w:val="1"/>
      <w:marLeft w:val="0"/>
      <w:marRight w:val="0"/>
      <w:marTop w:val="0"/>
      <w:marBottom w:val="0"/>
      <w:divBdr>
        <w:top w:val="none" w:sz="0" w:space="0" w:color="auto"/>
        <w:left w:val="none" w:sz="0" w:space="0" w:color="auto"/>
        <w:bottom w:val="none" w:sz="0" w:space="0" w:color="auto"/>
        <w:right w:val="none" w:sz="0" w:space="0" w:color="auto"/>
      </w:divBdr>
    </w:div>
    <w:div w:id="1470780453">
      <w:bodyDiv w:val="1"/>
      <w:marLeft w:val="0"/>
      <w:marRight w:val="0"/>
      <w:marTop w:val="0"/>
      <w:marBottom w:val="0"/>
      <w:divBdr>
        <w:top w:val="none" w:sz="0" w:space="0" w:color="auto"/>
        <w:left w:val="none" w:sz="0" w:space="0" w:color="auto"/>
        <w:bottom w:val="none" w:sz="0" w:space="0" w:color="auto"/>
        <w:right w:val="none" w:sz="0" w:space="0" w:color="auto"/>
      </w:divBdr>
    </w:div>
    <w:div w:id="1474104810">
      <w:bodyDiv w:val="1"/>
      <w:marLeft w:val="0"/>
      <w:marRight w:val="0"/>
      <w:marTop w:val="0"/>
      <w:marBottom w:val="0"/>
      <w:divBdr>
        <w:top w:val="none" w:sz="0" w:space="0" w:color="auto"/>
        <w:left w:val="none" w:sz="0" w:space="0" w:color="auto"/>
        <w:bottom w:val="none" w:sz="0" w:space="0" w:color="auto"/>
        <w:right w:val="none" w:sz="0" w:space="0" w:color="auto"/>
      </w:divBdr>
    </w:div>
    <w:div w:id="1474829308">
      <w:bodyDiv w:val="1"/>
      <w:marLeft w:val="0"/>
      <w:marRight w:val="0"/>
      <w:marTop w:val="0"/>
      <w:marBottom w:val="0"/>
      <w:divBdr>
        <w:top w:val="none" w:sz="0" w:space="0" w:color="auto"/>
        <w:left w:val="none" w:sz="0" w:space="0" w:color="auto"/>
        <w:bottom w:val="none" w:sz="0" w:space="0" w:color="auto"/>
        <w:right w:val="none" w:sz="0" w:space="0" w:color="auto"/>
      </w:divBdr>
    </w:div>
    <w:div w:id="1476876640">
      <w:bodyDiv w:val="1"/>
      <w:marLeft w:val="0"/>
      <w:marRight w:val="0"/>
      <w:marTop w:val="0"/>
      <w:marBottom w:val="0"/>
      <w:divBdr>
        <w:top w:val="none" w:sz="0" w:space="0" w:color="auto"/>
        <w:left w:val="none" w:sz="0" w:space="0" w:color="auto"/>
        <w:bottom w:val="none" w:sz="0" w:space="0" w:color="auto"/>
        <w:right w:val="none" w:sz="0" w:space="0" w:color="auto"/>
      </w:divBdr>
    </w:div>
    <w:div w:id="1477601326">
      <w:bodyDiv w:val="1"/>
      <w:marLeft w:val="0"/>
      <w:marRight w:val="0"/>
      <w:marTop w:val="0"/>
      <w:marBottom w:val="0"/>
      <w:divBdr>
        <w:top w:val="none" w:sz="0" w:space="0" w:color="auto"/>
        <w:left w:val="none" w:sz="0" w:space="0" w:color="auto"/>
        <w:bottom w:val="none" w:sz="0" w:space="0" w:color="auto"/>
        <w:right w:val="none" w:sz="0" w:space="0" w:color="auto"/>
      </w:divBdr>
    </w:div>
    <w:div w:id="1477797897">
      <w:bodyDiv w:val="1"/>
      <w:marLeft w:val="0"/>
      <w:marRight w:val="0"/>
      <w:marTop w:val="0"/>
      <w:marBottom w:val="0"/>
      <w:divBdr>
        <w:top w:val="none" w:sz="0" w:space="0" w:color="auto"/>
        <w:left w:val="none" w:sz="0" w:space="0" w:color="auto"/>
        <w:bottom w:val="none" w:sz="0" w:space="0" w:color="auto"/>
        <w:right w:val="none" w:sz="0" w:space="0" w:color="auto"/>
      </w:divBdr>
    </w:div>
    <w:div w:id="1479423266">
      <w:bodyDiv w:val="1"/>
      <w:marLeft w:val="0"/>
      <w:marRight w:val="0"/>
      <w:marTop w:val="0"/>
      <w:marBottom w:val="0"/>
      <w:divBdr>
        <w:top w:val="none" w:sz="0" w:space="0" w:color="auto"/>
        <w:left w:val="none" w:sz="0" w:space="0" w:color="auto"/>
        <w:bottom w:val="none" w:sz="0" w:space="0" w:color="auto"/>
        <w:right w:val="none" w:sz="0" w:space="0" w:color="auto"/>
      </w:divBdr>
    </w:div>
    <w:div w:id="1491025473">
      <w:bodyDiv w:val="1"/>
      <w:marLeft w:val="0"/>
      <w:marRight w:val="0"/>
      <w:marTop w:val="0"/>
      <w:marBottom w:val="0"/>
      <w:divBdr>
        <w:top w:val="none" w:sz="0" w:space="0" w:color="auto"/>
        <w:left w:val="none" w:sz="0" w:space="0" w:color="auto"/>
        <w:bottom w:val="none" w:sz="0" w:space="0" w:color="auto"/>
        <w:right w:val="none" w:sz="0" w:space="0" w:color="auto"/>
      </w:divBdr>
    </w:div>
    <w:div w:id="1494487691">
      <w:bodyDiv w:val="1"/>
      <w:marLeft w:val="0"/>
      <w:marRight w:val="0"/>
      <w:marTop w:val="0"/>
      <w:marBottom w:val="0"/>
      <w:divBdr>
        <w:top w:val="none" w:sz="0" w:space="0" w:color="auto"/>
        <w:left w:val="none" w:sz="0" w:space="0" w:color="auto"/>
        <w:bottom w:val="none" w:sz="0" w:space="0" w:color="auto"/>
        <w:right w:val="none" w:sz="0" w:space="0" w:color="auto"/>
      </w:divBdr>
    </w:div>
    <w:div w:id="1495216811">
      <w:bodyDiv w:val="1"/>
      <w:marLeft w:val="0"/>
      <w:marRight w:val="0"/>
      <w:marTop w:val="0"/>
      <w:marBottom w:val="0"/>
      <w:divBdr>
        <w:top w:val="none" w:sz="0" w:space="0" w:color="auto"/>
        <w:left w:val="none" w:sz="0" w:space="0" w:color="auto"/>
        <w:bottom w:val="none" w:sz="0" w:space="0" w:color="auto"/>
        <w:right w:val="none" w:sz="0" w:space="0" w:color="auto"/>
      </w:divBdr>
    </w:div>
    <w:div w:id="1499420252">
      <w:bodyDiv w:val="1"/>
      <w:marLeft w:val="0"/>
      <w:marRight w:val="0"/>
      <w:marTop w:val="0"/>
      <w:marBottom w:val="0"/>
      <w:divBdr>
        <w:top w:val="none" w:sz="0" w:space="0" w:color="auto"/>
        <w:left w:val="none" w:sz="0" w:space="0" w:color="auto"/>
        <w:bottom w:val="none" w:sz="0" w:space="0" w:color="auto"/>
        <w:right w:val="none" w:sz="0" w:space="0" w:color="auto"/>
      </w:divBdr>
    </w:div>
    <w:div w:id="1500850195">
      <w:bodyDiv w:val="1"/>
      <w:marLeft w:val="0"/>
      <w:marRight w:val="0"/>
      <w:marTop w:val="0"/>
      <w:marBottom w:val="0"/>
      <w:divBdr>
        <w:top w:val="none" w:sz="0" w:space="0" w:color="auto"/>
        <w:left w:val="none" w:sz="0" w:space="0" w:color="auto"/>
        <w:bottom w:val="none" w:sz="0" w:space="0" w:color="auto"/>
        <w:right w:val="none" w:sz="0" w:space="0" w:color="auto"/>
      </w:divBdr>
    </w:div>
    <w:div w:id="1501432580">
      <w:bodyDiv w:val="1"/>
      <w:marLeft w:val="0"/>
      <w:marRight w:val="0"/>
      <w:marTop w:val="0"/>
      <w:marBottom w:val="0"/>
      <w:divBdr>
        <w:top w:val="none" w:sz="0" w:space="0" w:color="auto"/>
        <w:left w:val="none" w:sz="0" w:space="0" w:color="auto"/>
        <w:bottom w:val="none" w:sz="0" w:space="0" w:color="auto"/>
        <w:right w:val="none" w:sz="0" w:space="0" w:color="auto"/>
      </w:divBdr>
    </w:div>
    <w:div w:id="1502741705">
      <w:bodyDiv w:val="1"/>
      <w:marLeft w:val="0"/>
      <w:marRight w:val="0"/>
      <w:marTop w:val="0"/>
      <w:marBottom w:val="0"/>
      <w:divBdr>
        <w:top w:val="none" w:sz="0" w:space="0" w:color="auto"/>
        <w:left w:val="none" w:sz="0" w:space="0" w:color="auto"/>
        <w:bottom w:val="none" w:sz="0" w:space="0" w:color="auto"/>
        <w:right w:val="none" w:sz="0" w:space="0" w:color="auto"/>
      </w:divBdr>
    </w:div>
    <w:div w:id="1513834802">
      <w:bodyDiv w:val="1"/>
      <w:marLeft w:val="0"/>
      <w:marRight w:val="0"/>
      <w:marTop w:val="0"/>
      <w:marBottom w:val="0"/>
      <w:divBdr>
        <w:top w:val="none" w:sz="0" w:space="0" w:color="auto"/>
        <w:left w:val="none" w:sz="0" w:space="0" w:color="auto"/>
        <w:bottom w:val="none" w:sz="0" w:space="0" w:color="auto"/>
        <w:right w:val="none" w:sz="0" w:space="0" w:color="auto"/>
      </w:divBdr>
    </w:div>
    <w:div w:id="1514110526">
      <w:bodyDiv w:val="1"/>
      <w:marLeft w:val="0"/>
      <w:marRight w:val="0"/>
      <w:marTop w:val="0"/>
      <w:marBottom w:val="0"/>
      <w:divBdr>
        <w:top w:val="none" w:sz="0" w:space="0" w:color="auto"/>
        <w:left w:val="none" w:sz="0" w:space="0" w:color="auto"/>
        <w:bottom w:val="none" w:sz="0" w:space="0" w:color="auto"/>
        <w:right w:val="none" w:sz="0" w:space="0" w:color="auto"/>
      </w:divBdr>
    </w:div>
    <w:div w:id="1514686483">
      <w:bodyDiv w:val="1"/>
      <w:marLeft w:val="0"/>
      <w:marRight w:val="0"/>
      <w:marTop w:val="0"/>
      <w:marBottom w:val="0"/>
      <w:divBdr>
        <w:top w:val="none" w:sz="0" w:space="0" w:color="auto"/>
        <w:left w:val="none" w:sz="0" w:space="0" w:color="auto"/>
        <w:bottom w:val="none" w:sz="0" w:space="0" w:color="auto"/>
        <w:right w:val="none" w:sz="0" w:space="0" w:color="auto"/>
      </w:divBdr>
    </w:div>
    <w:div w:id="1517042861">
      <w:bodyDiv w:val="1"/>
      <w:marLeft w:val="0"/>
      <w:marRight w:val="0"/>
      <w:marTop w:val="0"/>
      <w:marBottom w:val="0"/>
      <w:divBdr>
        <w:top w:val="none" w:sz="0" w:space="0" w:color="auto"/>
        <w:left w:val="none" w:sz="0" w:space="0" w:color="auto"/>
        <w:bottom w:val="none" w:sz="0" w:space="0" w:color="auto"/>
        <w:right w:val="none" w:sz="0" w:space="0" w:color="auto"/>
      </w:divBdr>
    </w:div>
    <w:div w:id="1521122721">
      <w:bodyDiv w:val="1"/>
      <w:marLeft w:val="0"/>
      <w:marRight w:val="0"/>
      <w:marTop w:val="0"/>
      <w:marBottom w:val="0"/>
      <w:divBdr>
        <w:top w:val="none" w:sz="0" w:space="0" w:color="auto"/>
        <w:left w:val="none" w:sz="0" w:space="0" w:color="auto"/>
        <w:bottom w:val="none" w:sz="0" w:space="0" w:color="auto"/>
        <w:right w:val="none" w:sz="0" w:space="0" w:color="auto"/>
      </w:divBdr>
    </w:div>
    <w:div w:id="1521312783">
      <w:bodyDiv w:val="1"/>
      <w:marLeft w:val="0"/>
      <w:marRight w:val="0"/>
      <w:marTop w:val="0"/>
      <w:marBottom w:val="0"/>
      <w:divBdr>
        <w:top w:val="none" w:sz="0" w:space="0" w:color="auto"/>
        <w:left w:val="none" w:sz="0" w:space="0" w:color="auto"/>
        <w:bottom w:val="none" w:sz="0" w:space="0" w:color="auto"/>
        <w:right w:val="none" w:sz="0" w:space="0" w:color="auto"/>
      </w:divBdr>
    </w:div>
    <w:div w:id="1522163595">
      <w:bodyDiv w:val="1"/>
      <w:marLeft w:val="0"/>
      <w:marRight w:val="0"/>
      <w:marTop w:val="0"/>
      <w:marBottom w:val="0"/>
      <w:divBdr>
        <w:top w:val="none" w:sz="0" w:space="0" w:color="auto"/>
        <w:left w:val="none" w:sz="0" w:space="0" w:color="auto"/>
        <w:bottom w:val="none" w:sz="0" w:space="0" w:color="auto"/>
        <w:right w:val="none" w:sz="0" w:space="0" w:color="auto"/>
      </w:divBdr>
    </w:div>
    <w:div w:id="1524974082">
      <w:bodyDiv w:val="1"/>
      <w:marLeft w:val="0"/>
      <w:marRight w:val="0"/>
      <w:marTop w:val="0"/>
      <w:marBottom w:val="0"/>
      <w:divBdr>
        <w:top w:val="none" w:sz="0" w:space="0" w:color="auto"/>
        <w:left w:val="none" w:sz="0" w:space="0" w:color="auto"/>
        <w:bottom w:val="none" w:sz="0" w:space="0" w:color="auto"/>
        <w:right w:val="none" w:sz="0" w:space="0" w:color="auto"/>
      </w:divBdr>
    </w:div>
    <w:div w:id="1532650631">
      <w:bodyDiv w:val="1"/>
      <w:marLeft w:val="0"/>
      <w:marRight w:val="0"/>
      <w:marTop w:val="0"/>
      <w:marBottom w:val="0"/>
      <w:divBdr>
        <w:top w:val="none" w:sz="0" w:space="0" w:color="auto"/>
        <w:left w:val="none" w:sz="0" w:space="0" w:color="auto"/>
        <w:bottom w:val="none" w:sz="0" w:space="0" w:color="auto"/>
        <w:right w:val="none" w:sz="0" w:space="0" w:color="auto"/>
      </w:divBdr>
    </w:div>
    <w:div w:id="1542475881">
      <w:bodyDiv w:val="1"/>
      <w:marLeft w:val="0"/>
      <w:marRight w:val="0"/>
      <w:marTop w:val="0"/>
      <w:marBottom w:val="0"/>
      <w:divBdr>
        <w:top w:val="none" w:sz="0" w:space="0" w:color="auto"/>
        <w:left w:val="none" w:sz="0" w:space="0" w:color="auto"/>
        <w:bottom w:val="none" w:sz="0" w:space="0" w:color="auto"/>
        <w:right w:val="none" w:sz="0" w:space="0" w:color="auto"/>
      </w:divBdr>
    </w:div>
    <w:div w:id="1549344602">
      <w:bodyDiv w:val="1"/>
      <w:marLeft w:val="0"/>
      <w:marRight w:val="0"/>
      <w:marTop w:val="0"/>
      <w:marBottom w:val="0"/>
      <w:divBdr>
        <w:top w:val="none" w:sz="0" w:space="0" w:color="auto"/>
        <w:left w:val="none" w:sz="0" w:space="0" w:color="auto"/>
        <w:bottom w:val="none" w:sz="0" w:space="0" w:color="auto"/>
        <w:right w:val="none" w:sz="0" w:space="0" w:color="auto"/>
      </w:divBdr>
    </w:div>
    <w:div w:id="1557859211">
      <w:bodyDiv w:val="1"/>
      <w:marLeft w:val="0"/>
      <w:marRight w:val="0"/>
      <w:marTop w:val="0"/>
      <w:marBottom w:val="0"/>
      <w:divBdr>
        <w:top w:val="none" w:sz="0" w:space="0" w:color="auto"/>
        <w:left w:val="none" w:sz="0" w:space="0" w:color="auto"/>
        <w:bottom w:val="none" w:sz="0" w:space="0" w:color="auto"/>
        <w:right w:val="none" w:sz="0" w:space="0" w:color="auto"/>
      </w:divBdr>
    </w:div>
    <w:div w:id="1561011742">
      <w:bodyDiv w:val="1"/>
      <w:marLeft w:val="0"/>
      <w:marRight w:val="0"/>
      <w:marTop w:val="0"/>
      <w:marBottom w:val="0"/>
      <w:divBdr>
        <w:top w:val="none" w:sz="0" w:space="0" w:color="auto"/>
        <w:left w:val="none" w:sz="0" w:space="0" w:color="auto"/>
        <w:bottom w:val="none" w:sz="0" w:space="0" w:color="auto"/>
        <w:right w:val="none" w:sz="0" w:space="0" w:color="auto"/>
      </w:divBdr>
    </w:div>
    <w:div w:id="1568606563">
      <w:bodyDiv w:val="1"/>
      <w:marLeft w:val="0"/>
      <w:marRight w:val="0"/>
      <w:marTop w:val="0"/>
      <w:marBottom w:val="0"/>
      <w:divBdr>
        <w:top w:val="none" w:sz="0" w:space="0" w:color="auto"/>
        <w:left w:val="none" w:sz="0" w:space="0" w:color="auto"/>
        <w:bottom w:val="none" w:sz="0" w:space="0" w:color="auto"/>
        <w:right w:val="none" w:sz="0" w:space="0" w:color="auto"/>
      </w:divBdr>
    </w:div>
    <w:div w:id="1569342560">
      <w:bodyDiv w:val="1"/>
      <w:marLeft w:val="0"/>
      <w:marRight w:val="0"/>
      <w:marTop w:val="0"/>
      <w:marBottom w:val="0"/>
      <w:divBdr>
        <w:top w:val="none" w:sz="0" w:space="0" w:color="auto"/>
        <w:left w:val="none" w:sz="0" w:space="0" w:color="auto"/>
        <w:bottom w:val="none" w:sz="0" w:space="0" w:color="auto"/>
        <w:right w:val="none" w:sz="0" w:space="0" w:color="auto"/>
      </w:divBdr>
    </w:div>
    <w:div w:id="1571038255">
      <w:bodyDiv w:val="1"/>
      <w:marLeft w:val="0"/>
      <w:marRight w:val="0"/>
      <w:marTop w:val="0"/>
      <w:marBottom w:val="0"/>
      <w:divBdr>
        <w:top w:val="none" w:sz="0" w:space="0" w:color="auto"/>
        <w:left w:val="none" w:sz="0" w:space="0" w:color="auto"/>
        <w:bottom w:val="none" w:sz="0" w:space="0" w:color="auto"/>
        <w:right w:val="none" w:sz="0" w:space="0" w:color="auto"/>
      </w:divBdr>
    </w:div>
    <w:div w:id="1573077842">
      <w:bodyDiv w:val="1"/>
      <w:marLeft w:val="0"/>
      <w:marRight w:val="0"/>
      <w:marTop w:val="0"/>
      <w:marBottom w:val="0"/>
      <w:divBdr>
        <w:top w:val="none" w:sz="0" w:space="0" w:color="auto"/>
        <w:left w:val="none" w:sz="0" w:space="0" w:color="auto"/>
        <w:bottom w:val="none" w:sz="0" w:space="0" w:color="auto"/>
        <w:right w:val="none" w:sz="0" w:space="0" w:color="auto"/>
      </w:divBdr>
    </w:div>
    <w:div w:id="1575554059">
      <w:bodyDiv w:val="1"/>
      <w:marLeft w:val="0"/>
      <w:marRight w:val="0"/>
      <w:marTop w:val="0"/>
      <w:marBottom w:val="0"/>
      <w:divBdr>
        <w:top w:val="none" w:sz="0" w:space="0" w:color="auto"/>
        <w:left w:val="none" w:sz="0" w:space="0" w:color="auto"/>
        <w:bottom w:val="none" w:sz="0" w:space="0" w:color="auto"/>
        <w:right w:val="none" w:sz="0" w:space="0" w:color="auto"/>
      </w:divBdr>
    </w:div>
    <w:div w:id="1576354726">
      <w:bodyDiv w:val="1"/>
      <w:marLeft w:val="0"/>
      <w:marRight w:val="0"/>
      <w:marTop w:val="0"/>
      <w:marBottom w:val="0"/>
      <w:divBdr>
        <w:top w:val="none" w:sz="0" w:space="0" w:color="auto"/>
        <w:left w:val="none" w:sz="0" w:space="0" w:color="auto"/>
        <w:bottom w:val="none" w:sz="0" w:space="0" w:color="auto"/>
        <w:right w:val="none" w:sz="0" w:space="0" w:color="auto"/>
      </w:divBdr>
    </w:div>
    <w:div w:id="1579361014">
      <w:bodyDiv w:val="1"/>
      <w:marLeft w:val="0"/>
      <w:marRight w:val="0"/>
      <w:marTop w:val="0"/>
      <w:marBottom w:val="0"/>
      <w:divBdr>
        <w:top w:val="none" w:sz="0" w:space="0" w:color="auto"/>
        <w:left w:val="none" w:sz="0" w:space="0" w:color="auto"/>
        <w:bottom w:val="none" w:sz="0" w:space="0" w:color="auto"/>
        <w:right w:val="none" w:sz="0" w:space="0" w:color="auto"/>
      </w:divBdr>
    </w:div>
    <w:div w:id="1581645990">
      <w:bodyDiv w:val="1"/>
      <w:marLeft w:val="0"/>
      <w:marRight w:val="0"/>
      <w:marTop w:val="0"/>
      <w:marBottom w:val="0"/>
      <w:divBdr>
        <w:top w:val="none" w:sz="0" w:space="0" w:color="auto"/>
        <w:left w:val="none" w:sz="0" w:space="0" w:color="auto"/>
        <w:bottom w:val="none" w:sz="0" w:space="0" w:color="auto"/>
        <w:right w:val="none" w:sz="0" w:space="0" w:color="auto"/>
      </w:divBdr>
    </w:div>
    <w:div w:id="1582836166">
      <w:bodyDiv w:val="1"/>
      <w:marLeft w:val="0"/>
      <w:marRight w:val="0"/>
      <w:marTop w:val="0"/>
      <w:marBottom w:val="0"/>
      <w:divBdr>
        <w:top w:val="none" w:sz="0" w:space="0" w:color="auto"/>
        <w:left w:val="none" w:sz="0" w:space="0" w:color="auto"/>
        <w:bottom w:val="none" w:sz="0" w:space="0" w:color="auto"/>
        <w:right w:val="none" w:sz="0" w:space="0" w:color="auto"/>
      </w:divBdr>
    </w:div>
    <w:div w:id="1584989074">
      <w:bodyDiv w:val="1"/>
      <w:marLeft w:val="0"/>
      <w:marRight w:val="0"/>
      <w:marTop w:val="0"/>
      <w:marBottom w:val="0"/>
      <w:divBdr>
        <w:top w:val="none" w:sz="0" w:space="0" w:color="auto"/>
        <w:left w:val="none" w:sz="0" w:space="0" w:color="auto"/>
        <w:bottom w:val="none" w:sz="0" w:space="0" w:color="auto"/>
        <w:right w:val="none" w:sz="0" w:space="0" w:color="auto"/>
      </w:divBdr>
    </w:div>
    <w:div w:id="1585337687">
      <w:bodyDiv w:val="1"/>
      <w:marLeft w:val="0"/>
      <w:marRight w:val="0"/>
      <w:marTop w:val="0"/>
      <w:marBottom w:val="0"/>
      <w:divBdr>
        <w:top w:val="none" w:sz="0" w:space="0" w:color="auto"/>
        <w:left w:val="none" w:sz="0" w:space="0" w:color="auto"/>
        <w:bottom w:val="none" w:sz="0" w:space="0" w:color="auto"/>
        <w:right w:val="none" w:sz="0" w:space="0" w:color="auto"/>
      </w:divBdr>
    </w:div>
    <w:div w:id="1587494561">
      <w:bodyDiv w:val="1"/>
      <w:marLeft w:val="0"/>
      <w:marRight w:val="0"/>
      <w:marTop w:val="0"/>
      <w:marBottom w:val="0"/>
      <w:divBdr>
        <w:top w:val="none" w:sz="0" w:space="0" w:color="auto"/>
        <w:left w:val="none" w:sz="0" w:space="0" w:color="auto"/>
        <w:bottom w:val="none" w:sz="0" w:space="0" w:color="auto"/>
        <w:right w:val="none" w:sz="0" w:space="0" w:color="auto"/>
      </w:divBdr>
    </w:div>
    <w:div w:id="1588224680">
      <w:bodyDiv w:val="1"/>
      <w:marLeft w:val="0"/>
      <w:marRight w:val="0"/>
      <w:marTop w:val="0"/>
      <w:marBottom w:val="0"/>
      <w:divBdr>
        <w:top w:val="none" w:sz="0" w:space="0" w:color="auto"/>
        <w:left w:val="none" w:sz="0" w:space="0" w:color="auto"/>
        <w:bottom w:val="none" w:sz="0" w:space="0" w:color="auto"/>
        <w:right w:val="none" w:sz="0" w:space="0" w:color="auto"/>
      </w:divBdr>
    </w:div>
    <w:div w:id="1589998657">
      <w:bodyDiv w:val="1"/>
      <w:marLeft w:val="0"/>
      <w:marRight w:val="0"/>
      <w:marTop w:val="0"/>
      <w:marBottom w:val="0"/>
      <w:divBdr>
        <w:top w:val="none" w:sz="0" w:space="0" w:color="auto"/>
        <w:left w:val="none" w:sz="0" w:space="0" w:color="auto"/>
        <w:bottom w:val="none" w:sz="0" w:space="0" w:color="auto"/>
        <w:right w:val="none" w:sz="0" w:space="0" w:color="auto"/>
      </w:divBdr>
    </w:div>
    <w:div w:id="1591816630">
      <w:bodyDiv w:val="1"/>
      <w:marLeft w:val="0"/>
      <w:marRight w:val="0"/>
      <w:marTop w:val="0"/>
      <w:marBottom w:val="0"/>
      <w:divBdr>
        <w:top w:val="none" w:sz="0" w:space="0" w:color="auto"/>
        <w:left w:val="none" w:sz="0" w:space="0" w:color="auto"/>
        <w:bottom w:val="none" w:sz="0" w:space="0" w:color="auto"/>
        <w:right w:val="none" w:sz="0" w:space="0" w:color="auto"/>
      </w:divBdr>
    </w:div>
    <w:div w:id="1595937247">
      <w:bodyDiv w:val="1"/>
      <w:marLeft w:val="0"/>
      <w:marRight w:val="0"/>
      <w:marTop w:val="0"/>
      <w:marBottom w:val="0"/>
      <w:divBdr>
        <w:top w:val="none" w:sz="0" w:space="0" w:color="auto"/>
        <w:left w:val="none" w:sz="0" w:space="0" w:color="auto"/>
        <w:bottom w:val="none" w:sz="0" w:space="0" w:color="auto"/>
        <w:right w:val="none" w:sz="0" w:space="0" w:color="auto"/>
      </w:divBdr>
    </w:div>
    <w:div w:id="1601142229">
      <w:bodyDiv w:val="1"/>
      <w:marLeft w:val="0"/>
      <w:marRight w:val="0"/>
      <w:marTop w:val="0"/>
      <w:marBottom w:val="0"/>
      <w:divBdr>
        <w:top w:val="none" w:sz="0" w:space="0" w:color="auto"/>
        <w:left w:val="none" w:sz="0" w:space="0" w:color="auto"/>
        <w:bottom w:val="none" w:sz="0" w:space="0" w:color="auto"/>
        <w:right w:val="none" w:sz="0" w:space="0" w:color="auto"/>
      </w:divBdr>
    </w:div>
    <w:div w:id="1602446712">
      <w:bodyDiv w:val="1"/>
      <w:marLeft w:val="0"/>
      <w:marRight w:val="0"/>
      <w:marTop w:val="0"/>
      <w:marBottom w:val="0"/>
      <w:divBdr>
        <w:top w:val="none" w:sz="0" w:space="0" w:color="auto"/>
        <w:left w:val="none" w:sz="0" w:space="0" w:color="auto"/>
        <w:bottom w:val="none" w:sz="0" w:space="0" w:color="auto"/>
        <w:right w:val="none" w:sz="0" w:space="0" w:color="auto"/>
      </w:divBdr>
    </w:div>
    <w:div w:id="1604147143">
      <w:bodyDiv w:val="1"/>
      <w:marLeft w:val="0"/>
      <w:marRight w:val="0"/>
      <w:marTop w:val="0"/>
      <w:marBottom w:val="0"/>
      <w:divBdr>
        <w:top w:val="none" w:sz="0" w:space="0" w:color="auto"/>
        <w:left w:val="none" w:sz="0" w:space="0" w:color="auto"/>
        <w:bottom w:val="none" w:sz="0" w:space="0" w:color="auto"/>
        <w:right w:val="none" w:sz="0" w:space="0" w:color="auto"/>
      </w:divBdr>
    </w:div>
    <w:div w:id="1604261524">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927532">
      <w:bodyDiv w:val="1"/>
      <w:marLeft w:val="0"/>
      <w:marRight w:val="0"/>
      <w:marTop w:val="0"/>
      <w:marBottom w:val="0"/>
      <w:divBdr>
        <w:top w:val="none" w:sz="0" w:space="0" w:color="auto"/>
        <w:left w:val="none" w:sz="0" w:space="0" w:color="auto"/>
        <w:bottom w:val="none" w:sz="0" w:space="0" w:color="auto"/>
        <w:right w:val="none" w:sz="0" w:space="0" w:color="auto"/>
      </w:divBdr>
    </w:div>
    <w:div w:id="1610552025">
      <w:bodyDiv w:val="1"/>
      <w:marLeft w:val="0"/>
      <w:marRight w:val="0"/>
      <w:marTop w:val="0"/>
      <w:marBottom w:val="0"/>
      <w:divBdr>
        <w:top w:val="none" w:sz="0" w:space="0" w:color="auto"/>
        <w:left w:val="none" w:sz="0" w:space="0" w:color="auto"/>
        <w:bottom w:val="none" w:sz="0" w:space="0" w:color="auto"/>
        <w:right w:val="none" w:sz="0" w:space="0" w:color="auto"/>
      </w:divBdr>
    </w:div>
    <w:div w:id="1613897780">
      <w:bodyDiv w:val="1"/>
      <w:marLeft w:val="0"/>
      <w:marRight w:val="0"/>
      <w:marTop w:val="0"/>
      <w:marBottom w:val="0"/>
      <w:divBdr>
        <w:top w:val="none" w:sz="0" w:space="0" w:color="auto"/>
        <w:left w:val="none" w:sz="0" w:space="0" w:color="auto"/>
        <w:bottom w:val="none" w:sz="0" w:space="0" w:color="auto"/>
        <w:right w:val="none" w:sz="0" w:space="0" w:color="auto"/>
      </w:divBdr>
    </w:div>
    <w:div w:id="1614820467">
      <w:bodyDiv w:val="1"/>
      <w:marLeft w:val="0"/>
      <w:marRight w:val="0"/>
      <w:marTop w:val="0"/>
      <w:marBottom w:val="0"/>
      <w:divBdr>
        <w:top w:val="none" w:sz="0" w:space="0" w:color="auto"/>
        <w:left w:val="none" w:sz="0" w:space="0" w:color="auto"/>
        <w:bottom w:val="none" w:sz="0" w:space="0" w:color="auto"/>
        <w:right w:val="none" w:sz="0" w:space="0" w:color="auto"/>
      </w:divBdr>
    </w:div>
    <w:div w:id="1615403794">
      <w:bodyDiv w:val="1"/>
      <w:marLeft w:val="0"/>
      <w:marRight w:val="0"/>
      <w:marTop w:val="0"/>
      <w:marBottom w:val="0"/>
      <w:divBdr>
        <w:top w:val="none" w:sz="0" w:space="0" w:color="auto"/>
        <w:left w:val="none" w:sz="0" w:space="0" w:color="auto"/>
        <w:bottom w:val="none" w:sz="0" w:space="0" w:color="auto"/>
        <w:right w:val="none" w:sz="0" w:space="0" w:color="auto"/>
      </w:divBdr>
    </w:div>
    <w:div w:id="1622031544">
      <w:bodyDiv w:val="1"/>
      <w:marLeft w:val="0"/>
      <w:marRight w:val="0"/>
      <w:marTop w:val="0"/>
      <w:marBottom w:val="0"/>
      <w:divBdr>
        <w:top w:val="none" w:sz="0" w:space="0" w:color="auto"/>
        <w:left w:val="none" w:sz="0" w:space="0" w:color="auto"/>
        <w:bottom w:val="none" w:sz="0" w:space="0" w:color="auto"/>
        <w:right w:val="none" w:sz="0" w:space="0" w:color="auto"/>
      </w:divBdr>
    </w:div>
    <w:div w:id="1623263498">
      <w:bodyDiv w:val="1"/>
      <w:marLeft w:val="0"/>
      <w:marRight w:val="0"/>
      <w:marTop w:val="0"/>
      <w:marBottom w:val="0"/>
      <w:divBdr>
        <w:top w:val="none" w:sz="0" w:space="0" w:color="auto"/>
        <w:left w:val="none" w:sz="0" w:space="0" w:color="auto"/>
        <w:bottom w:val="none" w:sz="0" w:space="0" w:color="auto"/>
        <w:right w:val="none" w:sz="0" w:space="0" w:color="auto"/>
      </w:divBdr>
    </w:div>
    <w:div w:id="1627005954">
      <w:bodyDiv w:val="1"/>
      <w:marLeft w:val="0"/>
      <w:marRight w:val="0"/>
      <w:marTop w:val="0"/>
      <w:marBottom w:val="0"/>
      <w:divBdr>
        <w:top w:val="none" w:sz="0" w:space="0" w:color="auto"/>
        <w:left w:val="none" w:sz="0" w:space="0" w:color="auto"/>
        <w:bottom w:val="none" w:sz="0" w:space="0" w:color="auto"/>
        <w:right w:val="none" w:sz="0" w:space="0" w:color="auto"/>
      </w:divBdr>
    </w:div>
    <w:div w:id="1627194402">
      <w:bodyDiv w:val="1"/>
      <w:marLeft w:val="0"/>
      <w:marRight w:val="0"/>
      <w:marTop w:val="0"/>
      <w:marBottom w:val="0"/>
      <w:divBdr>
        <w:top w:val="none" w:sz="0" w:space="0" w:color="auto"/>
        <w:left w:val="none" w:sz="0" w:space="0" w:color="auto"/>
        <w:bottom w:val="none" w:sz="0" w:space="0" w:color="auto"/>
        <w:right w:val="none" w:sz="0" w:space="0" w:color="auto"/>
      </w:divBdr>
    </w:div>
    <w:div w:id="1627934166">
      <w:bodyDiv w:val="1"/>
      <w:marLeft w:val="0"/>
      <w:marRight w:val="0"/>
      <w:marTop w:val="0"/>
      <w:marBottom w:val="0"/>
      <w:divBdr>
        <w:top w:val="none" w:sz="0" w:space="0" w:color="auto"/>
        <w:left w:val="none" w:sz="0" w:space="0" w:color="auto"/>
        <w:bottom w:val="none" w:sz="0" w:space="0" w:color="auto"/>
        <w:right w:val="none" w:sz="0" w:space="0" w:color="auto"/>
      </w:divBdr>
    </w:div>
    <w:div w:id="1629437395">
      <w:bodyDiv w:val="1"/>
      <w:marLeft w:val="0"/>
      <w:marRight w:val="0"/>
      <w:marTop w:val="0"/>
      <w:marBottom w:val="0"/>
      <w:divBdr>
        <w:top w:val="none" w:sz="0" w:space="0" w:color="auto"/>
        <w:left w:val="none" w:sz="0" w:space="0" w:color="auto"/>
        <w:bottom w:val="none" w:sz="0" w:space="0" w:color="auto"/>
        <w:right w:val="none" w:sz="0" w:space="0" w:color="auto"/>
      </w:divBdr>
    </w:div>
    <w:div w:id="1630210035">
      <w:bodyDiv w:val="1"/>
      <w:marLeft w:val="0"/>
      <w:marRight w:val="0"/>
      <w:marTop w:val="0"/>
      <w:marBottom w:val="0"/>
      <w:divBdr>
        <w:top w:val="none" w:sz="0" w:space="0" w:color="auto"/>
        <w:left w:val="none" w:sz="0" w:space="0" w:color="auto"/>
        <w:bottom w:val="none" w:sz="0" w:space="0" w:color="auto"/>
        <w:right w:val="none" w:sz="0" w:space="0" w:color="auto"/>
      </w:divBdr>
    </w:div>
    <w:div w:id="1638803323">
      <w:bodyDiv w:val="1"/>
      <w:marLeft w:val="0"/>
      <w:marRight w:val="0"/>
      <w:marTop w:val="0"/>
      <w:marBottom w:val="0"/>
      <w:divBdr>
        <w:top w:val="none" w:sz="0" w:space="0" w:color="auto"/>
        <w:left w:val="none" w:sz="0" w:space="0" w:color="auto"/>
        <w:bottom w:val="none" w:sz="0" w:space="0" w:color="auto"/>
        <w:right w:val="none" w:sz="0" w:space="0" w:color="auto"/>
      </w:divBdr>
    </w:div>
    <w:div w:id="1643922560">
      <w:bodyDiv w:val="1"/>
      <w:marLeft w:val="0"/>
      <w:marRight w:val="0"/>
      <w:marTop w:val="0"/>
      <w:marBottom w:val="0"/>
      <w:divBdr>
        <w:top w:val="none" w:sz="0" w:space="0" w:color="auto"/>
        <w:left w:val="none" w:sz="0" w:space="0" w:color="auto"/>
        <w:bottom w:val="none" w:sz="0" w:space="0" w:color="auto"/>
        <w:right w:val="none" w:sz="0" w:space="0" w:color="auto"/>
      </w:divBdr>
    </w:div>
    <w:div w:id="1649825084">
      <w:bodyDiv w:val="1"/>
      <w:marLeft w:val="0"/>
      <w:marRight w:val="0"/>
      <w:marTop w:val="0"/>
      <w:marBottom w:val="0"/>
      <w:divBdr>
        <w:top w:val="none" w:sz="0" w:space="0" w:color="auto"/>
        <w:left w:val="none" w:sz="0" w:space="0" w:color="auto"/>
        <w:bottom w:val="none" w:sz="0" w:space="0" w:color="auto"/>
        <w:right w:val="none" w:sz="0" w:space="0" w:color="auto"/>
      </w:divBdr>
    </w:div>
    <w:div w:id="1651714994">
      <w:bodyDiv w:val="1"/>
      <w:marLeft w:val="0"/>
      <w:marRight w:val="0"/>
      <w:marTop w:val="0"/>
      <w:marBottom w:val="0"/>
      <w:divBdr>
        <w:top w:val="none" w:sz="0" w:space="0" w:color="auto"/>
        <w:left w:val="none" w:sz="0" w:space="0" w:color="auto"/>
        <w:bottom w:val="none" w:sz="0" w:space="0" w:color="auto"/>
        <w:right w:val="none" w:sz="0" w:space="0" w:color="auto"/>
      </w:divBdr>
    </w:div>
    <w:div w:id="1652713280">
      <w:bodyDiv w:val="1"/>
      <w:marLeft w:val="0"/>
      <w:marRight w:val="0"/>
      <w:marTop w:val="0"/>
      <w:marBottom w:val="0"/>
      <w:divBdr>
        <w:top w:val="none" w:sz="0" w:space="0" w:color="auto"/>
        <w:left w:val="none" w:sz="0" w:space="0" w:color="auto"/>
        <w:bottom w:val="none" w:sz="0" w:space="0" w:color="auto"/>
        <w:right w:val="none" w:sz="0" w:space="0" w:color="auto"/>
      </w:divBdr>
    </w:div>
    <w:div w:id="1653022860">
      <w:bodyDiv w:val="1"/>
      <w:marLeft w:val="0"/>
      <w:marRight w:val="0"/>
      <w:marTop w:val="0"/>
      <w:marBottom w:val="0"/>
      <w:divBdr>
        <w:top w:val="none" w:sz="0" w:space="0" w:color="auto"/>
        <w:left w:val="none" w:sz="0" w:space="0" w:color="auto"/>
        <w:bottom w:val="none" w:sz="0" w:space="0" w:color="auto"/>
        <w:right w:val="none" w:sz="0" w:space="0" w:color="auto"/>
      </w:divBdr>
    </w:div>
    <w:div w:id="1653289928">
      <w:bodyDiv w:val="1"/>
      <w:marLeft w:val="0"/>
      <w:marRight w:val="0"/>
      <w:marTop w:val="0"/>
      <w:marBottom w:val="0"/>
      <w:divBdr>
        <w:top w:val="none" w:sz="0" w:space="0" w:color="auto"/>
        <w:left w:val="none" w:sz="0" w:space="0" w:color="auto"/>
        <w:bottom w:val="none" w:sz="0" w:space="0" w:color="auto"/>
        <w:right w:val="none" w:sz="0" w:space="0" w:color="auto"/>
      </w:divBdr>
    </w:div>
    <w:div w:id="1656912088">
      <w:bodyDiv w:val="1"/>
      <w:marLeft w:val="0"/>
      <w:marRight w:val="0"/>
      <w:marTop w:val="0"/>
      <w:marBottom w:val="0"/>
      <w:divBdr>
        <w:top w:val="none" w:sz="0" w:space="0" w:color="auto"/>
        <w:left w:val="none" w:sz="0" w:space="0" w:color="auto"/>
        <w:bottom w:val="none" w:sz="0" w:space="0" w:color="auto"/>
        <w:right w:val="none" w:sz="0" w:space="0" w:color="auto"/>
      </w:divBdr>
    </w:div>
    <w:div w:id="1657605278">
      <w:bodyDiv w:val="1"/>
      <w:marLeft w:val="0"/>
      <w:marRight w:val="0"/>
      <w:marTop w:val="0"/>
      <w:marBottom w:val="0"/>
      <w:divBdr>
        <w:top w:val="none" w:sz="0" w:space="0" w:color="auto"/>
        <w:left w:val="none" w:sz="0" w:space="0" w:color="auto"/>
        <w:bottom w:val="none" w:sz="0" w:space="0" w:color="auto"/>
        <w:right w:val="none" w:sz="0" w:space="0" w:color="auto"/>
      </w:divBdr>
    </w:div>
    <w:div w:id="1663897934">
      <w:bodyDiv w:val="1"/>
      <w:marLeft w:val="0"/>
      <w:marRight w:val="0"/>
      <w:marTop w:val="0"/>
      <w:marBottom w:val="0"/>
      <w:divBdr>
        <w:top w:val="none" w:sz="0" w:space="0" w:color="auto"/>
        <w:left w:val="none" w:sz="0" w:space="0" w:color="auto"/>
        <w:bottom w:val="none" w:sz="0" w:space="0" w:color="auto"/>
        <w:right w:val="none" w:sz="0" w:space="0" w:color="auto"/>
      </w:divBdr>
    </w:div>
    <w:div w:id="1666670013">
      <w:bodyDiv w:val="1"/>
      <w:marLeft w:val="0"/>
      <w:marRight w:val="0"/>
      <w:marTop w:val="0"/>
      <w:marBottom w:val="0"/>
      <w:divBdr>
        <w:top w:val="none" w:sz="0" w:space="0" w:color="auto"/>
        <w:left w:val="none" w:sz="0" w:space="0" w:color="auto"/>
        <w:bottom w:val="none" w:sz="0" w:space="0" w:color="auto"/>
        <w:right w:val="none" w:sz="0" w:space="0" w:color="auto"/>
      </w:divBdr>
    </w:div>
    <w:div w:id="1668316586">
      <w:bodyDiv w:val="1"/>
      <w:marLeft w:val="0"/>
      <w:marRight w:val="0"/>
      <w:marTop w:val="0"/>
      <w:marBottom w:val="0"/>
      <w:divBdr>
        <w:top w:val="none" w:sz="0" w:space="0" w:color="auto"/>
        <w:left w:val="none" w:sz="0" w:space="0" w:color="auto"/>
        <w:bottom w:val="none" w:sz="0" w:space="0" w:color="auto"/>
        <w:right w:val="none" w:sz="0" w:space="0" w:color="auto"/>
      </w:divBdr>
    </w:div>
    <w:div w:id="1673485938">
      <w:bodyDiv w:val="1"/>
      <w:marLeft w:val="0"/>
      <w:marRight w:val="0"/>
      <w:marTop w:val="0"/>
      <w:marBottom w:val="0"/>
      <w:divBdr>
        <w:top w:val="none" w:sz="0" w:space="0" w:color="auto"/>
        <w:left w:val="none" w:sz="0" w:space="0" w:color="auto"/>
        <w:bottom w:val="none" w:sz="0" w:space="0" w:color="auto"/>
        <w:right w:val="none" w:sz="0" w:space="0" w:color="auto"/>
      </w:divBdr>
    </w:div>
    <w:div w:id="1673727135">
      <w:bodyDiv w:val="1"/>
      <w:marLeft w:val="0"/>
      <w:marRight w:val="0"/>
      <w:marTop w:val="0"/>
      <w:marBottom w:val="0"/>
      <w:divBdr>
        <w:top w:val="none" w:sz="0" w:space="0" w:color="auto"/>
        <w:left w:val="none" w:sz="0" w:space="0" w:color="auto"/>
        <w:bottom w:val="none" w:sz="0" w:space="0" w:color="auto"/>
        <w:right w:val="none" w:sz="0" w:space="0" w:color="auto"/>
      </w:divBdr>
    </w:div>
    <w:div w:id="1675263679">
      <w:bodyDiv w:val="1"/>
      <w:marLeft w:val="0"/>
      <w:marRight w:val="0"/>
      <w:marTop w:val="0"/>
      <w:marBottom w:val="0"/>
      <w:divBdr>
        <w:top w:val="none" w:sz="0" w:space="0" w:color="auto"/>
        <w:left w:val="none" w:sz="0" w:space="0" w:color="auto"/>
        <w:bottom w:val="none" w:sz="0" w:space="0" w:color="auto"/>
        <w:right w:val="none" w:sz="0" w:space="0" w:color="auto"/>
      </w:divBdr>
    </w:div>
    <w:div w:id="1675841334">
      <w:bodyDiv w:val="1"/>
      <w:marLeft w:val="0"/>
      <w:marRight w:val="0"/>
      <w:marTop w:val="0"/>
      <w:marBottom w:val="0"/>
      <w:divBdr>
        <w:top w:val="none" w:sz="0" w:space="0" w:color="auto"/>
        <w:left w:val="none" w:sz="0" w:space="0" w:color="auto"/>
        <w:bottom w:val="none" w:sz="0" w:space="0" w:color="auto"/>
        <w:right w:val="none" w:sz="0" w:space="0" w:color="auto"/>
      </w:divBdr>
    </w:div>
    <w:div w:id="1676037341">
      <w:bodyDiv w:val="1"/>
      <w:marLeft w:val="0"/>
      <w:marRight w:val="0"/>
      <w:marTop w:val="0"/>
      <w:marBottom w:val="0"/>
      <w:divBdr>
        <w:top w:val="none" w:sz="0" w:space="0" w:color="auto"/>
        <w:left w:val="none" w:sz="0" w:space="0" w:color="auto"/>
        <w:bottom w:val="none" w:sz="0" w:space="0" w:color="auto"/>
        <w:right w:val="none" w:sz="0" w:space="0" w:color="auto"/>
      </w:divBdr>
    </w:div>
    <w:div w:id="1677922371">
      <w:bodyDiv w:val="1"/>
      <w:marLeft w:val="0"/>
      <w:marRight w:val="0"/>
      <w:marTop w:val="0"/>
      <w:marBottom w:val="0"/>
      <w:divBdr>
        <w:top w:val="none" w:sz="0" w:space="0" w:color="auto"/>
        <w:left w:val="none" w:sz="0" w:space="0" w:color="auto"/>
        <w:bottom w:val="none" w:sz="0" w:space="0" w:color="auto"/>
        <w:right w:val="none" w:sz="0" w:space="0" w:color="auto"/>
      </w:divBdr>
    </w:div>
    <w:div w:id="1677995819">
      <w:bodyDiv w:val="1"/>
      <w:marLeft w:val="0"/>
      <w:marRight w:val="0"/>
      <w:marTop w:val="0"/>
      <w:marBottom w:val="0"/>
      <w:divBdr>
        <w:top w:val="none" w:sz="0" w:space="0" w:color="auto"/>
        <w:left w:val="none" w:sz="0" w:space="0" w:color="auto"/>
        <w:bottom w:val="none" w:sz="0" w:space="0" w:color="auto"/>
        <w:right w:val="none" w:sz="0" w:space="0" w:color="auto"/>
      </w:divBdr>
    </w:div>
    <w:div w:id="1682127890">
      <w:bodyDiv w:val="1"/>
      <w:marLeft w:val="0"/>
      <w:marRight w:val="0"/>
      <w:marTop w:val="0"/>
      <w:marBottom w:val="0"/>
      <w:divBdr>
        <w:top w:val="none" w:sz="0" w:space="0" w:color="auto"/>
        <w:left w:val="none" w:sz="0" w:space="0" w:color="auto"/>
        <w:bottom w:val="none" w:sz="0" w:space="0" w:color="auto"/>
        <w:right w:val="none" w:sz="0" w:space="0" w:color="auto"/>
      </w:divBdr>
    </w:div>
    <w:div w:id="1683582294">
      <w:bodyDiv w:val="1"/>
      <w:marLeft w:val="0"/>
      <w:marRight w:val="0"/>
      <w:marTop w:val="0"/>
      <w:marBottom w:val="0"/>
      <w:divBdr>
        <w:top w:val="none" w:sz="0" w:space="0" w:color="auto"/>
        <w:left w:val="none" w:sz="0" w:space="0" w:color="auto"/>
        <w:bottom w:val="none" w:sz="0" w:space="0" w:color="auto"/>
        <w:right w:val="none" w:sz="0" w:space="0" w:color="auto"/>
      </w:divBdr>
    </w:div>
    <w:div w:id="1688015956">
      <w:bodyDiv w:val="1"/>
      <w:marLeft w:val="0"/>
      <w:marRight w:val="0"/>
      <w:marTop w:val="0"/>
      <w:marBottom w:val="0"/>
      <w:divBdr>
        <w:top w:val="none" w:sz="0" w:space="0" w:color="auto"/>
        <w:left w:val="none" w:sz="0" w:space="0" w:color="auto"/>
        <w:bottom w:val="none" w:sz="0" w:space="0" w:color="auto"/>
        <w:right w:val="none" w:sz="0" w:space="0" w:color="auto"/>
      </w:divBdr>
    </w:div>
    <w:div w:id="1690567628">
      <w:bodyDiv w:val="1"/>
      <w:marLeft w:val="0"/>
      <w:marRight w:val="0"/>
      <w:marTop w:val="0"/>
      <w:marBottom w:val="0"/>
      <w:divBdr>
        <w:top w:val="none" w:sz="0" w:space="0" w:color="auto"/>
        <w:left w:val="none" w:sz="0" w:space="0" w:color="auto"/>
        <w:bottom w:val="none" w:sz="0" w:space="0" w:color="auto"/>
        <w:right w:val="none" w:sz="0" w:space="0" w:color="auto"/>
      </w:divBdr>
    </w:div>
    <w:div w:id="1699770906">
      <w:bodyDiv w:val="1"/>
      <w:marLeft w:val="0"/>
      <w:marRight w:val="0"/>
      <w:marTop w:val="0"/>
      <w:marBottom w:val="0"/>
      <w:divBdr>
        <w:top w:val="none" w:sz="0" w:space="0" w:color="auto"/>
        <w:left w:val="none" w:sz="0" w:space="0" w:color="auto"/>
        <w:bottom w:val="none" w:sz="0" w:space="0" w:color="auto"/>
        <w:right w:val="none" w:sz="0" w:space="0" w:color="auto"/>
      </w:divBdr>
    </w:div>
    <w:div w:id="1699968178">
      <w:bodyDiv w:val="1"/>
      <w:marLeft w:val="0"/>
      <w:marRight w:val="0"/>
      <w:marTop w:val="0"/>
      <w:marBottom w:val="0"/>
      <w:divBdr>
        <w:top w:val="none" w:sz="0" w:space="0" w:color="auto"/>
        <w:left w:val="none" w:sz="0" w:space="0" w:color="auto"/>
        <w:bottom w:val="none" w:sz="0" w:space="0" w:color="auto"/>
        <w:right w:val="none" w:sz="0" w:space="0" w:color="auto"/>
      </w:divBdr>
    </w:div>
    <w:div w:id="1700079442">
      <w:bodyDiv w:val="1"/>
      <w:marLeft w:val="0"/>
      <w:marRight w:val="0"/>
      <w:marTop w:val="0"/>
      <w:marBottom w:val="0"/>
      <w:divBdr>
        <w:top w:val="none" w:sz="0" w:space="0" w:color="auto"/>
        <w:left w:val="none" w:sz="0" w:space="0" w:color="auto"/>
        <w:bottom w:val="none" w:sz="0" w:space="0" w:color="auto"/>
        <w:right w:val="none" w:sz="0" w:space="0" w:color="auto"/>
      </w:divBdr>
    </w:div>
    <w:div w:id="1700354617">
      <w:bodyDiv w:val="1"/>
      <w:marLeft w:val="0"/>
      <w:marRight w:val="0"/>
      <w:marTop w:val="0"/>
      <w:marBottom w:val="0"/>
      <w:divBdr>
        <w:top w:val="none" w:sz="0" w:space="0" w:color="auto"/>
        <w:left w:val="none" w:sz="0" w:space="0" w:color="auto"/>
        <w:bottom w:val="none" w:sz="0" w:space="0" w:color="auto"/>
        <w:right w:val="none" w:sz="0" w:space="0" w:color="auto"/>
      </w:divBdr>
    </w:div>
    <w:div w:id="1705985173">
      <w:bodyDiv w:val="1"/>
      <w:marLeft w:val="0"/>
      <w:marRight w:val="0"/>
      <w:marTop w:val="0"/>
      <w:marBottom w:val="0"/>
      <w:divBdr>
        <w:top w:val="none" w:sz="0" w:space="0" w:color="auto"/>
        <w:left w:val="none" w:sz="0" w:space="0" w:color="auto"/>
        <w:bottom w:val="none" w:sz="0" w:space="0" w:color="auto"/>
        <w:right w:val="none" w:sz="0" w:space="0" w:color="auto"/>
      </w:divBdr>
    </w:div>
    <w:div w:id="1707023077">
      <w:bodyDiv w:val="1"/>
      <w:marLeft w:val="0"/>
      <w:marRight w:val="0"/>
      <w:marTop w:val="0"/>
      <w:marBottom w:val="0"/>
      <w:divBdr>
        <w:top w:val="none" w:sz="0" w:space="0" w:color="auto"/>
        <w:left w:val="none" w:sz="0" w:space="0" w:color="auto"/>
        <w:bottom w:val="none" w:sz="0" w:space="0" w:color="auto"/>
        <w:right w:val="none" w:sz="0" w:space="0" w:color="auto"/>
      </w:divBdr>
    </w:div>
    <w:div w:id="1708293680">
      <w:bodyDiv w:val="1"/>
      <w:marLeft w:val="0"/>
      <w:marRight w:val="0"/>
      <w:marTop w:val="0"/>
      <w:marBottom w:val="0"/>
      <w:divBdr>
        <w:top w:val="none" w:sz="0" w:space="0" w:color="auto"/>
        <w:left w:val="none" w:sz="0" w:space="0" w:color="auto"/>
        <w:bottom w:val="none" w:sz="0" w:space="0" w:color="auto"/>
        <w:right w:val="none" w:sz="0" w:space="0" w:color="auto"/>
      </w:divBdr>
    </w:div>
    <w:div w:id="1711101997">
      <w:bodyDiv w:val="1"/>
      <w:marLeft w:val="0"/>
      <w:marRight w:val="0"/>
      <w:marTop w:val="0"/>
      <w:marBottom w:val="0"/>
      <w:divBdr>
        <w:top w:val="none" w:sz="0" w:space="0" w:color="auto"/>
        <w:left w:val="none" w:sz="0" w:space="0" w:color="auto"/>
        <w:bottom w:val="none" w:sz="0" w:space="0" w:color="auto"/>
        <w:right w:val="none" w:sz="0" w:space="0" w:color="auto"/>
      </w:divBdr>
    </w:div>
    <w:div w:id="1722442182">
      <w:bodyDiv w:val="1"/>
      <w:marLeft w:val="0"/>
      <w:marRight w:val="0"/>
      <w:marTop w:val="0"/>
      <w:marBottom w:val="0"/>
      <w:divBdr>
        <w:top w:val="none" w:sz="0" w:space="0" w:color="auto"/>
        <w:left w:val="none" w:sz="0" w:space="0" w:color="auto"/>
        <w:bottom w:val="none" w:sz="0" w:space="0" w:color="auto"/>
        <w:right w:val="none" w:sz="0" w:space="0" w:color="auto"/>
      </w:divBdr>
    </w:div>
    <w:div w:id="1723360845">
      <w:bodyDiv w:val="1"/>
      <w:marLeft w:val="0"/>
      <w:marRight w:val="0"/>
      <w:marTop w:val="0"/>
      <w:marBottom w:val="0"/>
      <w:divBdr>
        <w:top w:val="none" w:sz="0" w:space="0" w:color="auto"/>
        <w:left w:val="none" w:sz="0" w:space="0" w:color="auto"/>
        <w:bottom w:val="none" w:sz="0" w:space="0" w:color="auto"/>
        <w:right w:val="none" w:sz="0" w:space="0" w:color="auto"/>
      </w:divBdr>
    </w:div>
    <w:div w:id="1728260671">
      <w:bodyDiv w:val="1"/>
      <w:marLeft w:val="0"/>
      <w:marRight w:val="0"/>
      <w:marTop w:val="0"/>
      <w:marBottom w:val="0"/>
      <w:divBdr>
        <w:top w:val="none" w:sz="0" w:space="0" w:color="auto"/>
        <w:left w:val="none" w:sz="0" w:space="0" w:color="auto"/>
        <w:bottom w:val="none" w:sz="0" w:space="0" w:color="auto"/>
        <w:right w:val="none" w:sz="0" w:space="0" w:color="auto"/>
      </w:divBdr>
    </w:div>
    <w:div w:id="1730225765">
      <w:bodyDiv w:val="1"/>
      <w:marLeft w:val="0"/>
      <w:marRight w:val="0"/>
      <w:marTop w:val="0"/>
      <w:marBottom w:val="0"/>
      <w:divBdr>
        <w:top w:val="none" w:sz="0" w:space="0" w:color="auto"/>
        <w:left w:val="none" w:sz="0" w:space="0" w:color="auto"/>
        <w:bottom w:val="none" w:sz="0" w:space="0" w:color="auto"/>
        <w:right w:val="none" w:sz="0" w:space="0" w:color="auto"/>
      </w:divBdr>
    </w:div>
    <w:div w:id="1731155012">
      <w:bodyDiv w:val="1"/>
      <w:marLeft w:val="0"/>
      <w:marRight w:val="0"/>
      <w:marTop w:val="0"/>
      <w:marBottom w:val="0"/>
      <w:divBdr>
        <w:top w:val="none" w:sz="0" w:space="0" w:color="auto"/>
        <w:left w:val="none" w:sz="0" w:space="0" w:color="auto"/>
        <w:bottom w:val="none" w:sz="0" w:space="0" w:color="auto"/>
        <w:right w:val="none" w:sz="0" w:space="0" w:color="auto"/>
      </w:divBdr>
    </w:div>
    <w:div w:id="1733120780">
      <w:bodyDiv w:val="1"/>
      <w:marLeft w:val="0"/>
      <w:marRight w:val="0"/>
      <w:marTop w:val="0"/>
      <w:marBottom w:val="0"/>
      <w:divBdr>
        <w:top w:val="none" w:sz="0" w:space="0" w:color="auto"/>
        <w:left w:val="none" w:sz="0" w:space="0" w:color="auto"/>
        <w:bottom w:val="none" w:sz="0" w:space="0" w:color="auto"/>
        <w:right w:val="none" w:sz="0" w:space="0" w:color="auto"/>
      </w:divBdr>
    </w:div>
    <w:div w:id="1750812318">
      <w:bodyDiv w:val="1"/>
      <w:marLeft w:val="0"/>
      <w:marRight w:val="0"/>
      <w:marTop w:val="0"/>
      <w:marBottom w:val="0"/>
      <w:divBdr>
        <w:top w:val="none" w:sz="0" w:space="0" w:color="auto"/>
        <w:left w:val="none" w:sz="0" w:space="0" w:color="auto"/>
        <w:bottom w:val="none" w:sz="0" w:space="0" w:color="auto"/>
        <w:right w:val="none" w:sz="0" w:space="0" w:color="auto"/>
      </w:divBdr>
    </w:div>
    <w:div w:id="1751078743">
      <w:bodyDiv w:val="1"/>
      <w:marLeft w:val="0"/>
      <w:marRight w:val="0"/>
      <w:marTop w:val="0"/>
      <w:marBottom w:val="0"/>
      <w:divBdr>
        <w:top w:val="none" w:sz="0" w:space="0" w:color="auto"/>
        <w:left w:val="none" w:sz="0" w:space="0" w:color="auto"/>
        <w:bottom w:val="none" w:sz="0" w:space="0" w:color="auto"/>
        <w:right w:val="none" w:sz="0" w:space="0" w:color="auto"/>
      </w:divBdr>
    </w:div>
    <w:div w:id="1751345240">
      <w:bodyDiv w:val="1"/>
      <w:marLeft w:val="0"/>
      <w:marRight w:val="0"/>
      <w:marTop w:val="0"/>
      <w:marBottom w:val="0"/>
      <w:divBdr>
        <w:top w:val="none" w:sz="0" w:space="0" w:color="auto"/>
        <w:left w:val="none" w:sz="0" w:space="0" w:color="auto"/>
        <w:bottom w:val="none" w:sz="0" w:space="0" w:color="auto"/>
        <w:right w:val="none" w:sz="0" w:space="0" w:color="auto"/>
      </w:divBdr>
    </w:div>
    <w:div w:id="1757245655">
      <w:bodyDiv w:val="1"/>
      <w:marLeft w:val="0"/>
      <w:marRight w:val="0"/>
      <w:marTop w:val="0"/>
      <w:marBottom w:val="0"/>
      <w:divBdr>
        <w:top w:val="none" w:sz="0" w:space="0" w:color="auto"/>
        <w:left w:val="none" w:sz="0" w:space="0" w:color="auto"/>
        <w:bottom w:val="none" w:sz="0" w:space="0" w:color="auto"/>
        <w:right w:val="none" w:sz="0" w:space="0" w:color="auto"/>
      </w:divBdr>
    </w:div>
    <w:div w:id="1766993170">
      <w:bodyDiv w:val="1"/>
      <w:marLeft w:val="0"/>
      <w:marRight w:val="0"/>
      <w:marTop w:val="0"/>
      <w:marBottom w:val="0"/>
      <w:divBdr>
        <w:top w:val="none" w:sz="0" w:space="0" w:color="auto"/>
        <w:left w:val="none" w:sz="0" w:space="0" w:color="auto"/>
        <w:bottom w:val="none" w:sz="0" w:space="0" w:color="auto"/>
        <w:right w:val="none" w:sz="0" w:space="0" w:color="auto"/>
      </w:divBdr>
    </w:div>
    <w:div w:id="1767656872">
      <w:bodyDiv w:val="1"/>
      <w:marLeft w:val="0"/>
      <w:marRight w:val="0"/>
      <w:marTop w:val="0"/>
      <w:marBottom w:val="0"/>
      <w:divBdr>
        <w:top w:val="none" w:sz="0" w:space="0" w:color="auto"/>
        <w:left w:val="none" w:sz="0" w:space="0" w:color="auto"/>
        <w:bottom w:val="none" w:sz="0" w:space="0" w:color="auto"/>
        <w:right w:val="none" w:sz="0" w:space="0" w:color="auto"/>
      </w:divBdr>
    </w:div>
    <w:div w:id="1767723282">
      <w:bodyDiv w:val="1"/>
      <w:marLeft w:val="0"/>
      <w:marRight w:val="0"/>
      <w:marTop w:val="0"/>
      <w:marBottom w:val="0"/>
      <w:divBdr>
        <w:top w:val="none" w:sz="0" w:space="0" w:color="auto"/>
        <w:left w:val="none" w:sz="0" w:space="0" w:color="auto"/>
        <w:bottom w:val="none" w:sz="0" w:space="0" w:color="auto"/>
        <w:right w:val="none" w:sz="0" w:space="0" w:color="auto"/>
      </w:divBdr>
    </w:div>
    <w:div w:id="1768771830">
      <w:bodyDiv w:val="1"/>
      <w:marLeft w:val="0"/>
      <w:marRight w:val="0"/>
      <w:marTop w:val="0"/>
      <w:marBottom w:val="0"/>
      <w:divBdr>
        <w:top w:val="none" w:sz="0" w:space="0" w:color="auto"/>
        <w:left w:val="none" w:sz="0" w:space="0" w:color="auto"/>
        <w:bottom w:val="none" w:sz="0" w:space="0" w:color="auto"/>
        <w:right w:val="none" w:sz="0" w:space="0" w:color="auto"/>
      </w:divBdr>
    </w:div>
    <w:div w:id="1773894983">
      <w:bodyDiv w:val="1"/>
      <w:marLeft w:val="0"/>
      <w:marRight w:val="0"/>
      <w:marTop w:val="0"/>
      <w:marBottom w:val="0"/>
      <w:divBdr>
        <w:top w:val="none" w:sz="0" w:space="0" w:color="auto"/>
        <w:left w:val="none" w:sz="0" w:space="0" w:color="auto"/>
        <w:bottom w:val="none" w:sz="0" w:space="0" w:color="auto"/>
        <w:right w:val="none" w:sz="0" w:space="0" w:color="auto"/>
      </w:divBdr>
    </w:div>
    <w:div w:id="1776363240">
      <w:bodyDiv w:val="1"/>
      <w:marLeft w:val="0"/>
      <w:marRight w:val="0"/>
      <w:marTop w:val="0"/>
      <w:marBottom w:val="0"/>
      <w:divBdr>
        <w:top w:val="none" w:sz="0" w:space="0" w:color="auto"/>
        <w:left w:val="none" w:sz="0" w:space="0" w:color="auto"/>
        <w:bottom w:val="none" w:sz="0" w:space="0" w:color="auto"/>
        <w:right w:val="none" w:sz="0" w:space="0" w:color="auto"/>
      </w:divBdr>
    </w:div>
    <w:div w:id="1779058586">
      <w:bodyDiv w:val="1"/>
      <w:marLeft w:val="0"/>
      <w:marRight w:val="0"/>
      <w:marTop w:val="0"/>
      <w:marBottom w:val="0"/>
      <w:divBdr>
        <w:top w:val="none" w:sz="0" w:space="0" w:color="auto"/>
        <w:left w:val="none" w:sz="0" w:space="0" w:color="auto"/>
        <w:bottom w:val="none" w:sz="0" w:space="0" w:color="auto"/>
        <w:right w:val="none" w:sz="0" w:space="0" w:color="auto"/>
      </w:divBdr>
    </w:div>
    <w:div w:id="1779370076">
      <w:bodyDiv w:val="1"/>
      <w:marLeft w:val="0"/>
      <w:marRight w:val="0"/>
      <w:marTop w:val="0"/>
      <w:marBottom w:val="0"/>
      <w:divBdr>
        <w:top w:val="none" w:sz="0" w:space="0" w:color="auto"/>
        <w:left w:val="none" w:sz="0" w:space="0" w:color="auto"/>
        <w:bottom w:val="none" w:sz="0" w:space="0" w:color="auto"/>
        <w:right w:val="none" w:sz="0" w:space="0" w:color="auto"/>
      </w:divBdr>
    </w:div>
    <w:div w:id="1783920265">
      <w:bodyDiv w:val="1"/>
      <w:marLeft w:val="0"/>
      <w:marRight w:val="0"/>
      <w:marTop w:val="0"/>
      <w:marBottom w:val="0"/>
      <w:divBdr>
        <w:top w:val="none" w:sz="0" w:space="0" w:color="auto"/>
        <w:left w:val="none" w:sz="0" w:space="0" w:color="auto"/>
        <w:bottom w:val="none" w:sz="0" w:space="0" w:color="auto"/>
        <w:right w:val="none" w:sz="0" w:space="0" w:color="auto"/>
      </w:divBdr>
    </w:div>
    <w:div w:id="1786193815">
      <w:bodyDiv w:val="1"/>
      <w:marLeft w:val="0"/>
      <w:marRight w:val="0"/>
      <w:marTop w:val="0"/>
      <w:marBottom w:val="0"/>
      <w:divBdr>
        <w:top w:val="none" w:sz="0" w:space="0" w:color="auto"/>
        <w:left w:val="none" w:sz="0" w:space="0" w:color="auto"/>
        <w:bottom w:val="none" w:sz="0" w:space="0" w:color="auto"/>
        <w:right w:val="none" w:sz="0" w:space="0" w:color="auto"/>
      </w:divBdr>
    </w:div>
    <w:div w:id="1787888195">
      <w:bodyDiv w:val="1"/>
      <w:marLeft w:val="0"/>
      <w:marRight w:val="0"/>
      <w:marTop w:val="0"/>
      <w:marBottom w:val="0"/>
      <w:divBdr>
        <w:top w:val="none" w:sz="0" w:space="0" w:color="auto"/>
        <w:left w:val="none" w:sz="0" w:space="0" w:color="auto"/>
        <w:bottom w:val="none" w:sz="0" w:space="0" w:color="auto"/>
        <w:right w:val="none" w:sz="0" w:space="0" w:color="auto"/>
      </w:divBdr>
    </w:div>
    <w:div w:id="1789472190">
      <w:bodyDiv w:val="1"/>
      <w:marLeft w:val="0"/>
      <w:marRight w:val="0"/>
      <w:marTop w:val="0"/>
      <w:marBottom w:val="0"/>
      <w:divBdr>
        <w:top w:val="none" w:sz="0" w:space="0" w:color="auto"/>
        <w:left w:val="none" w:sz="0" w:space="0" w:color="auto"/>
        <w:bottom w:val="none" w:sz="0" w:space="0" w:color="auto"/>
        <w:right w:val="none" w:sz="0" w:space="0" w:color="auto"/>
      </w:divBdr>
    </w:div>
    <w:div w:id="1789812957">
      <w:bodyDiv w:val="1"/>
      <w:marLeft w:val="0"/>
      <w:marRight w:val="0"/>
      <w:marTop w:val="0"/>
      <w:marBottom w:val="0"/>
      <w:divBdr>
        <w:top w:val="none" w:sz="0" w:space="0" w:color="auto"/>
        <w:left w:val="none" w:sz="0" w:space="0" w:color="auto"/>
        <w:bottom w:val="none" w:sz="0" w:space="0" w:color="auto"/>
        <w:right w:val="none" w:sz="0" w:space="0" w:color="auto"/>
      </w:divBdr>
    </w:div>
    <w:div w:id="1790665047">
      <w:bodyDiv w:val="1"/>
      <w:marLeft w:val="0"/>
      <w:marRight w:val="0"/>
      <w:marTop w:val="0"/>
      <w:marBottom w:val="0"/>
      <w:divBdr>
        <w:top w:val="none" w:sz="0" w:space="0" w:color="auto"/>
        <w:left w:val="none" w:sz="0" w:space="0" w:color="auto"/>
        <w:bottom w:val="none" w:sz="0" w:space="0" w:color="auto"/>
        <w:right w:val="none" w:sz="0" w:space="0" w:color="auto"/>
      </w:divBdr>
    </w:div>
    <w:div w:id="1791317481">
      <w:bodyDiv w:val="1"/>
      <w:marLeft w:val="0"/>
      <w:marRight w:val="0"/>
      <w:marTop w:val="0"/>
      <w:marBottom w:val="0"/>
      <w:divBdr>
        <w:top w:val="none" w:sz="0" w:space="0" w:color="auto"/>
        <w:left w:val="none" w:sz="0" w:space="0" w:color="auto"/>
        <w:bottom w:val="none" w:sz="0" w:space="0" w:color="auto"/>
        <w:right w:val="none" w:sz="0" w:space="0" w:color="auto"/>
      </w:divBdr>
    </w:div>
    <w:div w:id="1792476827">
      <w:bodyDiv w:val="1"/>
      <w:marLeft w:val="0"/>
      <w:marRight w:val="0"/>
      <w:marTop w:val="0"/>
      <w:marBottom w:val="0"/>
      <w:divBdr>
        <w:top w:val="none" w:sz="0" w:space="0" w:color="auto"/>
        <w:left w:val="none" w:sz="0" w:space="0" w:color="auto"/>
        <w:bottom w:val="none" w:sz="0" w:space="0" w:color="auto"/>
        <w:right w:val="none" w:sz="0" w:space="0" w:color="auto"/>
      </w:divBdr>
    </w:div>
    <w:div w:id="1793595511">
      <w:bodyDiv w:val="1"/>
      <w:marLeft w:val="0"/>
      <w:marRight w:val="0"/>
      <w:marTop w:val="0"/>
      <w:marBottom w:val="0"/>
      <w:divBdr>
        <w:top w:val="none" w:sz="0" w:space="0" w:color="auto"/>
        <w:left w:val="none" w:sz="0" w:space="0" w:color="auto"/>
        <w:bottom w:val="none" w:sz="0" w:space="0" w:color="auto"/>
        <w:right w:val="none" w:sz="0" w:space="0" w:color="auto"/>
      </w:divBdr>
    </w:div>
    <w:div w:id="1798718028">
      <w:bodyDiv w:val="1"/>
      <w:marLeft w:val="0"/>
      <w:marRight w:val="0"/>
      <w:marTop w:val="0"/>
      <w:marBottom w:val="0"/>
      <w:divBdr>
        <w:top w:val="none" w:sz="0" w:space="0" w:color="auto"/>
        <w:left w:val="none" w:sz="0" w:space="0" w:color="auto"/>
        <w:bottom w:val="none" w:sz="0" w:space="0" w:color="auto"/>
        <w:right w:val="none" w:sz="0" w:space="0" w:color="auto"/>
      </w:divBdr>
    </w:div>
    <w:div w:id="1801997246">
      <w:bodyDiv w:val="1"/>
      <w:marLeft w:val="0"/>
      <w:marRight w:val="0"/>
      <w:marTop w:val="0"/>
      <w:marBottom w:val="0"/>
      <w:divBdr>
        <w:top w:val="none" w:sz="0" w:space="0" w:color="auto"/>
        <w:left w:val="none" w:sz="0" w:space="0" w:color="auto"/>
        <w:bottom w:val="none" w:sz="0" w:space="0" w:color="auto"/>
        <w:right w:val="none" w:sz="0" w:space="0" w:color="auto"/>
      </w:divBdr>
    </w:div>
    <w:div w:id="1808232623">
      <w:bodyDiv w:val="1"/>
      <w:marLeft w:val="0"/>
      <w:marRight w:val="0"/>
      <w:marTop w:val="0"/>
      <w:marBottom w:val="0"/>
      <w:divBdr>
        <w:top w:val="none" w:sz="0" w:space="0" w:color="auto"/>
        <w:left w:val="none" w:sz="0" w:space="0" w:color="auto"/>
        <w:bottom w:val="none" w:sz="0" w:space="0" w:color="auto"/>
        <w:right w:val="none" w:sz="0" w:space="0" w:color="auto"/>
      </w:divBdr>
    </w:div>
    <w:div w:id="1808280920">
      <w:bodyDiv w:val="1"/>
      <w:marLeft w:val="0"/>
      <w:marRight w:val="0"/>
      <w:marTop w:val="0"/>
      <w:marBottom w:val="0"/>
      <w:divBdr>
        <w:top w:val="none" w:sz="0" w:space="0" w:color="auto"/>
        <w:left w:val="none" w:sz="0" w:space="0" w:color="auto"/>
        <w:bottom w:val="none" w:sz="0" w:space="0" w:color="auto"/>
        <w:right w:val="none" w:sz="0" w:space="0" w:color="auto"/>
      </w:divBdr>
    </w:div>
    <w:div w:id="1813673555">
      <w:bodyDiv w:val="1"/>
      <w:marLeft w:val="0"/>
      <w:marRight w:val="0"/>
      <w:marTop w:val="0"/>
      <w:marBottom w:val="0"/>
      <w:divBdr>
        <w:top w:val="none" w:sz="0" w:space="0" w:color="auto"/>
        <w:left w:val="none" w:sz="0" w:space="0" w:color="auto"/>
        <w:bottom w:val="none" w:sz="0" w:space="0" w:color="auto"/>
        <w:right w:val="none" w:sz="0" w:space="0" w:color="auto"/>
      </w:divBdr>
    </w:div>
    <w:div w:id="1818835187">
      <w:bodyDiv w:val="1"/>
      <w:marLeft w:val="0"/>
      <w:marRight w:val="0"/>
      <w:marTop w:val="0"/>
      <w:marBottom w:val="0"/>
      <w:divBdr>
        <w:top w:val="none" w:sz="0" w:space="0" w:color="auto"/>
        <w:left w:val="none" w:sz="0" w:space="0" w:color="auto"/>
        <w:bottom w:val="none" w:sz="0" w:space="0" w:color="auto"/>
        <w:right w:val="none" w:sz="0" w:space="0" w:color="auto"/>
      </w:divBdr>
    </w:div>
    <w:div w:id="1821656623">
      <w:bodyDiv w:val="1"/>
      <w:marLeft w:val="0"/>
      <w:marRight w:val="0"/>
      <w:marTop w:val="0"/>
      <w:marBottom w:val="0"/>
      <w:divBdr>
        <w:top w:val="none" w:sz="0" w:space="0" w:color="auto"/>
        <w:left w:val="none" w:sz="0" w:space="0" w:color="auto"/>
        <w:bottom w:val="none" w:sz="0" w:space="0" w:color="auto"/>
        <w:right w:val="none" w:sz="0" w:space="0" w:color="auto"/>
      </w:divBdr>
    </w:div>
    <w:div w:id="1826511835">
      <w:bodyDiv w:val="1"/>
      <w:marLeft w:val="0"/>
      <w:marRight w:val="0"/>
      <w:marTop w:val="0"/>
      <w:marBottom w:val="0"/>
      <w:divBdr>
        <w:top w:val="none" w:sz="0" w:space="0" w:color="auto"/>
        <w:left w:val="none" w:sz="0" w:space="0" w:color="auto"/>
        <w:bottom w:val="none" w:sz="0" w:space="0" w:color="auto"/>
        <w:right w:val="none" w:sz="0" w:space="0" w:color="auto"/>
      </w:divBdr>
    </w:div>
    <w:div w:id="1833374794">
      <w:bodyDiv w:val="1"/>
      <w:marLeft w:val="0"/>
      <w:marRight w:val="0"/>
      <w:marTop w:val="0"/>
      <w:marBottom w:val="0"/>
      <w:divBdr>
        <w:top w:val="none" w:sz="0" w:space="0" w:color="auto"/>
        <w:left w:val="none" w:sz="0" w:space="0" w:color="auto"/>
        <w:bottom w:val="none" w:sz="0" w:space="0" w:color="auto"/>
        <w:right w:val="none" w:sz="0" w:space="0" w:color="auto"/>
      </w:divBdr>
    </w:div>
    <w:div w:id="1842112924">
      <w:bodyDiv w:val="1"/>
      <w:marLeft w:val="0"/>
      <w:marRight w:val="0"/>
      <w:marTop w:val="0"/>
      <w:marBottom w:val="0"/>
      <w:divBdr>
        <w:top w:val="none" w:sz="0" w:space="0" w:color="auto"/>
        <w:left w:val="none" w:sz="0" w:space="0" w:color="auto"/>
        <w:bottom w:val="none" w:sz="0" w:space="0" w:color="auto"/>
        <w:right w:val="none" w:sz="0" w:space="0" w:color="auto"/>
      </w:divBdr>
    </w:div>
    <w:div w:id="1842816698">
      <w:bodyDiv w:val="1"/>
      <w:marLeft w:val="0"/>
      <w:marRight w:val="0"/>
      <w:marTop w:val="0"/>
      <w:marBottom w:val="0"/>
      <w:divBdr>
        <w:top w:val="none" w:sz="0" w:space="0" w:color="auto"/>
        <w:left w:val="none" w:sz="0" w:space="0" w:color="auto"/>
        <w:bottom w:val="none" w:sz="0" w:space="0" w:color="auto"/>
        <w:right w:val="none" w:sz="0" w:space="0" w:color="auto"/>
      </w:divBdr>
    </w:div>
    <w:div w:id="1843663139">
      <w:bodyDiv w:val="1"/>
      <w:marLeft w:val="0"/>
      <w:marRight w:val="0"/>
      <w:marTop w:val="0"/>
      <w:marBottom w:val="0"/>
      <w:divBdr>
        <w:top w:val="none" w:sz="0" w:space="0" w:color="auto"/>
        <w:left w:val="none" w:sz="0" w:space="0" w:color="auto"/>
        <w:bottom w:val="none" w:sz="0" w:space="0" w:color="auto"/>
        <w:right w:val="none" w:sz="0" w:space="0" w:color="auto"/>
      </w:divBdr>
    </w:div>
    <w:div w:id="1846018151">
      <w:bodyDiv w:val="1"/>
      <w:marLeft w:val="0"/>
      <w:marRight w:val="0"/>
      <w:marTop w:val="0"/>
      <w:marBottom w:val="0"/>
      <w:divBdr>
        <w:top w:val="none" w:sz="0" w:space="0" w:color="auto"/>
        <w:left w:val="none" w:sz="0" w:space="0" w:color="auto"/>
        <w:bottom w:val="none" w:sz="0" w:space="0" w:color="auto"/>
        <w:right w:val="none" w:sz="0" w:space="0" w:color="auto"/>
      </w:divBdr>
    </w:div>
    <w:div w:id="1849102161">
      <w:bodyDiv w:val="1"/>
      <w:marLeft w:val="0"/>
      <w:marRight w:val="0"/>
      <w:marTop w:val="0"/>
      <w:marBottom w:val="0"/>
      <w:divBdr>
        <w:top w:val="none" w:sz="0" w:space="0" w:color="auto"/>
        <w:left w:val="none" w:sz="0" w:space="0" w:color="auto"/>
        <w:bottom w:val="none" w:sz="0" w:space="0" w:color="auto"/>
        <w:right w:val="none" w:sz="0" w:space="0" w:color="auto"/>
      </w:divBdr>
    </w:div>
    <w:div w:id="1849901979">
      <w:bodyDiv w:val="1"/>
      <w:marLeft w:val="0"/>
      <w:marRight w:val="0"/>
      <w:marTop w:val="0"/>
      <w:marBottom w:val="0"/>
      <w:divBdr>
        <w:top w:val="none" w:sz="0" w:space="0" w:color="auto"/>
        <w:left w:val="none" w:sz="0" w:space="0" w:color="auto"/>
        <w:bottom w:val="none" w:sz="0" w:space="0" w:color="auto"/>
        <w:right w:val="none" w:sz="0" w:space="0" w:color="auto"/>
      </w:divBdr>
    </w:div>
    <w:div w:id="1853256536">
      <w:bodyDiv w:val="1"/>
      <w:marLeft w:val="0"/>
      <w:marRight w:val="0"/>
      <w:marTop w:val="0"/>
      <w:marBottom w:val="0"/>
      <w:divBdr>
        <w:top w:val="none" w:sz="0" w:space="0" w:color="auto"/>
        <w:left w:val="none" w:sz="0" w:space="0" w:color="auto"/>
        <w:bottom w:val="none" w:sz="0" w:space="0" w:color="auto"/>
        <w:right w:val="none" w:sz="0" w:space="0" w:color="auto"/>
      </w:divBdr>
    </w:div>
    <w:div w:id="1854176166">
      <w:bodyDiv w:val="1"/>
      <w:marLeft w:val="0"/>
      <w:marRight w:val="0"/>
      <w:marTop w:val="0"/>
      <w:marBottom w:val="0"/>
      <w:divBdr>
        <w:top w:val="none" w:sz="0" w:space="0" w:color="auto"/>
        <w:left w:val="none" w:sz="0" w:space="0" w:color="auto"/>
        <w:bottom w:val="none" w:sz="0" w:space="0" w:color="auto"/>
        <w:right w:val="none" w:sz="0" w:space="0" w:color="auto"/>
      </w:divBdr>
    </w:div>
    <w:div w:id="1856308000">
      <w:bodyDiv w:val="1"/>
      <w:marLeft w:val="0"/>
      <w:marRight w:val="0"/>
      <w:marTop w:val="0"/>
      <w:marBottom w:val="0"/>
      <w:divBdr>
        <w:top w:val="none" w:sz="0" w:space="0" w:color="auto"/>
        <w:left w:val="none" w:sz="0" w:space="0" w:color="auto"/>
        <w:bottom w:val="none" w:sz="0" w:space="0" w:color="auto"/>
        <w:right w:val="none" w:sz="0" w:space="0" w:color="auto"/>
      </w:divBdr>
    </w:div>
    <w:div w:id="1867717826">
      <w:bodyDiv w:val="1"/>
      <w:marLeft w:val="0"/>
      <w:marRight w:val="0"/>
      <w:marTop w:val="0"/>
      <w:marBottom w:val="0"/>
      <w:divBdr>
        <w:top w:val="none" w:sz="0" w:space="0" w:color="auto"/>
        <w:left w:val="none" w:sz="0" w:space="0" w:color="auto"/>
        <w:bottom w:val="none" w:sz="0" w:space="0" w:color="auto"/>
        <w:right w:val="none" w:sz="0" w:space="0" w:color="auto"/>
      </w:divBdr>
    </w:div>
    <w:div w:id="1869559042">
      <w:bodyDiv w:val="1"/>
      <w:marLeft w:val="0"/>
      <w:marRight w:val="0"/>
      <w:marTop w:val="0"/>
      <w:marBottom w:val="0"/>
      <w:divBdr>
        <w:top w:val="none" w:sz="0" w:space="0" w:color="auto"/>
        <w:left w:val="none" w:sz="0" w:space="0" w:color="auto"/>
        <w:bottom w:val="none" w:sz="0" w:space="0" w:color="auto"/>
        <w:right w:val="none" w:sz="0" w:space="0" w:color="auto"/>
      </w:divBdr>
    </w:div>
    <w:div w:id="1869560846">
      <w:bodyDiv w:val="1"/>
      <w:marLeft w:val="0"/>
      <w:marRight w:val="0"/>
      <w:marTop w:val="0"/>
      <w:marBottom w:val="0"/>
      <w:divBdr>
        <w:top w:val="none" w:sz="0" w:space="0" w:color="auto"/>
        <w:left w:val="none" w:sz="0" w:space="0" w:color="auto"/>
        <w:bottom w:val="none" w:sz="0" w:space="0" w:color="auto"/>
        <w:right w:val="none" w:sz="0" w:space="0" w:color="auto"/>
      </w:divBdr>
    </w:div>
    <w:div w:id="1869877749">
      <w:bodyDiv w:val="1"/>
      <w:marLeft w:val="0"/>
      <w:marRight w:val="0"/>
      <w:marTop w:val="0"/>
      <w:marBottom w:val="0"/>
      <w:divBdr>
        <w:top w:val="none" w:sz="0" w:space="0" w:color="auto"/>
        <w:left w:val="none" w:sz="0" w:space="0" w:color="auto"/>
        <w:bottom w:val="none" w:sz="0" w:space="0" w:color="auto"/>
        <w:right w:val="none" w:sz="0" w:space="0" w:color="auto"/>
      </w:divBdr>
    </w:div>
    <w:div w:id="1873762955">
      <w:bodyDiv w:val="1"/>
      <w:marLeft w:val="0"/>
      <w:marRight w:val="0"/>
      <w:marTop w:val="0"/>
      <w:marBottom w:val="0"/>
      <w:divBdr>
        <w:top w:val="none" w:sz="0" w:space="0" w:color="auto"/>
        <w:left w:val="none" w:sz="0" w:space="0" w:color="auto"/>
        <w:bottom w:val="none" w:sz="0" w:space="0" w:color="auto"/>
        <w:right w:val="none" w:sz="0" w:space="0" w:color="auto"/>
      </w:divBdr>
    </w:div>
    <w:div w:id="1876431712">
      <w:bodyDiv w:val="1"/>
      <w:marLeft w:val="0"/>
      <w:marRight w:val="0"/>
      <w:marTop w:val="0"/>
      <w:marBottom w:val="0"/>
      <w:divBdr>
        <w:top w:val="none" w:sz="0" w:space="0" w:color="auto"/>
        <w:left w:val="none" w:sz="0" w:space="0" w:color="auto"/>
        <w:bottom w:val="none" w:sz="0" w:space="0" w:color="auto"/>
        <w:right w:val="none" w:sz="0" w:space="0" w:color="auto"/>
      </w:divBdr>
    </w:div>
    <w:div w:id="1876580356">
      <w:bodyDiv w:val="1"/>
      <w:marLeft w:val="0"/>
      <w:marRight w:val="0"/>
      <w:marTop w:val="0"/>
      <w:marBottom w:val="0"/>
      <w:divBdr>
        <w:top w:val="none" w:sz="0" w:space="0" w:color="auto"/>
        <w:left w:val="none" w:sz="0" w:space="0" w:color="auto"/>
        <w:bottom w:val="none" w:sz="0" w:space="0" w:color="auto"/>
        <w:right w:val="none" w:sz="0" w:space="0" w:color="auto"/>
      </w:divBdr>
    </w:div>
    <w:div w:id="1881625038">
      <w:bodyDiv w:val="1"/>
      <w:marLeft w:val="0"/>
      <w:marRight w:val="0"/>
      <w:marTop w:val="0"/>
      <w:marBottom w:val="0"/>
      <w:divBdr>
        <w:top w:val="none" w:sz="0" w:space="0" w:color="auto"/>
        <w:left w:val="none" w:sz="0" w:space="0" w:color="auto"/>
        <w:bottom w:val="none" w:sz="0" w:space="0" w:color="auto"/>
        <w:right w:val="none" w:sz="0" w:space="0" w:color="auto"/>
      </w:divBdr>
    </w:div>
    <w:div w:id="1881625506">
      <w:bodyDiv w:val="1"/>
      <w:marLeft w:val="0"/>
      <w:marRight w:val="0"/>
      <w:marTop w:val="0"/>
      <w:marBottom w:val="0"/>
      <w:divBdr>
        <w:top w:val="none" w:sz="0" w:space="0" w:color="auto"/>
        <w:left w:val="none" w:sz="0" w:space="0" w:color="auto"/>
        <w:bottom w:val="none" w:sz="0" w:space="0" w:color="auto"/>
        <w:right w:val="none" w:sz="0" w:space="0" w:color="auto"/>
      </w:divBdr>
    </w:div>
    <w:div w:id="1881897972">
      <w:bodyDiv w:val="1"/>
      <w:marLeft w:val="0"/>
      <w:marRight w:val="0"/>
      <w:marTop w:val="0"/>
      <w:marBottom w:val="0"/>
      <w:divBdr>
        <w:top w:val="none" w:sz="0" w:space="0" w:color="auto"/>
        <w:left w:val="none" w:sz="0" w:space="0" w:color="auto"/>
        <w:bottom w:val="none" w:sz="0" w:space="0" w:color="auto"/>
        <w:right w:val="none" w:sz="0" w:space="0" w:color="auto"/>
      </w:divBdr>
    </w:div>
    <w:div w:id="1884512369">
      <w:bodyDiv w:val="1"/>
      <w:marLeft w:val="0"/>
      <w:marRight w:val="0"/>
      <w:marTop w:val="0"/>
      <w:marBottom w:val="0"/>
      <w:divBdr>
        <w:top w:val="none" w:sz="0" w:space="0" w:color="auto"/>
        <w:left w:val="none" w:sz="0" w:space="0" w:color="auto"/>
        <w:bottom w:val="none" w:sz="0" w:space="0" w:color="auto"/>
        <w:right w:val="none" w:sz="0" w:space="0" w:color="auto"/>
      </w:divBdr>
    </w:div>
    <w:div w:id="1885286330">
      <w:bodyDiv w:val="1"/>
      <w:marLeft w:val="0"/>
      <w:marRight w:val="0"/>
      <w:marTop w:val="0"/>
      <w:marBottom w:val="0"/>
      <w:divBdr>
        <w:top w:val="none" w:sz="0" w:space="0" w:color="auto"/>
        <w:left w:val="none" w:sz="0" w:space="0" w:color="auto"/>
        <w:bottom w:val="none" w:sz="0" w:space="0" w:color="auto"/>
        <w:right w:val="none" w:sz="0" w:space="0" w:color="auto"/>
      </w:divBdr>
    </w:div>
    <w:div w:id="1889798191">
      <w:bodyDiv w:val="1"/>
      <w:marLeft w:val="0"/>
      <w:marRight w:val="0"/>
      <w:marTop w:val="0"/>
      <w:marBottom w:val="0"/>
      <w:divBdr>
        <w:top w:val="none" w:sz="0" w:space="0" w:color="auto"/>
        <w:left w:val="none" w:sz="0" w:space="0" w:color="auto"/>
        <w:bottom w:val="none" w:sz="0" w:space="0" w:color="auto"/>
        <w:right w:val="none" w:sz="0" w:space="0" w:color="auto"/>
      </w:divBdr>
    </w:div>
    <w:div w:id="1896820665">
      <w:bodyDiv w:val="1"/>
      <w:marLeft w:val="0"/>
      <w:marRight w:val="0"/>
      <w:marTop w:val="0"/>
      <w:marBottom w:val="0"/>
      <w:divBdr>
        <w:top w:val="none" w:sz="0" w:space="0" w:color="auto"/>
        <w:left w:val="none" w:sz="0" w:space="0" w:color="auto"/>
        <w:bottom w:val="none" w:sz="0" w:space="0" w:color="auto"/>
        <w:right w:val="none" w:sz="0" w:space="0" w:color="auto"/>
      </w:divBdr>
    </w:div>
    <w:div w:id="1897935130">
      <w:bodyDiv w:val="1"/>
      <w:marLeft w:val="0"/>
      <w:marRight w:val="0"/>
      <w:marTop w:val="0"/>
      <w:marBottom w:val="0"/>
      <w:divBdr>
        <w:top w:val="none" w:sz="0" w:space="0" w:color="auto"/>
        <w:left w:val="none" w:sz="0" w:space="0" w:color="auto"/>
        <w:bottom w:val="none" w:sz="0" w:space="0" w:color="auto"/>
        <w:right w:val="none" w:sz="0" w:space="0" w:color="auto"/>
      </w:divBdr>
    </w:div>
    <w:div w:id="1900558467">
      <w:bodyDiv w:val="1"/>
      <w:marLeft w:val="0"/>
      <w:marRight w:val="0"/>
      <w:marTop w:val="0"/>
      <w:marBottom w:val="0"/>
      <w:divBdr>
        <w:top w:val="none" w:sz="0" w:space="0" w:color="auto"/>
        <w:left w:val="none" w:sz="0" w:space="0" w:color="auto"/>
        <w:bottom w:val="none" w:sz="0" w:space="0" w:color="auto"/>
        <w:right w:val="none" w:sz="0" w:space="0" w:color="auto"/>
      </w:divBdr>
    </w:div>
    <w:div w:id="1902330095">
      <w:bodyDiv w:val="1"/>
      <w:marLeft w:val="0"/>
      <w:marRight w:val="0"/>
      <w:marTop w:val="0"/>
      <w:marBottom w:val="0"/>
      <w:divBdr>
        <w:top w:val="none" w:sz="0" w:space="0" w:color="auto"/>
        <w:left w:val="none" w:sz="0" w:space="0" w:color="auto"/>
        <w:bottom w:val="none" w:sz="0" w:space="0" w:color="auto"/>
        <w:right w:val="none" w:sz="0" w:space="0" w:color="auto"/>
      </w:divBdr>
    </w:div>
    <w:div w:id="1904757214">
      <w:bodyDiv w:val="1"/>
      <w:marLeft w:val="0"/>
      <w:marRight w:val="0"/>
      <w:marTop w:val="0"/>
      <w:marBottom w:val="0"/>
      <w:divBdr>
        <w:top w:val="none" w:sz="0" w:space="0" w:color="auto"/>
        <w:left w:val="none" w:sz="0" w:space="0" w:color="auto"/>
        <w:bottom w:val="none" w:sz="0" w:space="0" w:color="auto"/>
        <w:right w:val="none" w:sz="0" w:space="0" w:color="auto"/>
      </w:divBdr>
    </w:div>
    <w:div w:id="1919904729">
      <w:bodyDiv w:val="1"/>
      <w:marLeft w:val="0"/>
      <w:marRight w:val="0"/>
      <w:marTop w:val="0"/>
      <w:marBottom w:val="0"/>
      <w:divBdr>
        <w:top w:val="none" w:sz="0" w:space="0" w:color="auto"/>
        <w:left w:val="none" w:sz="0" w:space="0" w:color="auto"/>
        <w:bottom w:val="none" w:sz="0" w:space="0" w:color="auto"/>
        <w:right w:val="none" w:sz="0" w:space="0" w:color="auto"/>
      </w:divBdr>
    </w:div>
    <w:div w:id="1924803731">
      <w:bodyDiv w:val="1"/>
      <w:marLeft w:val="0"/>
      <w:marRight w:val="0"/>
      <w:marTop w:val="0"/>
      <w:marBottom w:val="0"/>
      <w:divBdr>
        <w:top w:val="none" w:sz="0" w:space="0" w:color="auto"/>
        <w:left w:val="none" w:sz="0" w:space="0" w:color="auto"/>
        <w:bottom w:val="none" w:sz="0" w:space="0" w:color="auto"/>
        <w:right w:val="none" w:sz="0" w:space="0" w:color="auto"/>
      </w:divBdr>
    </w:div>
    <w:div w:id="1925843102">
      <w:bodyDiv w:val="1"/>
      <w:marLeft w:val="0"/>
      <w:marRight w:val="0"/>
      <w:marTop w:val="0"/>
      <w:marBottom w:val="0"/>
      <w:divBdr>
        <w:top w:val="none" w:sz="0" w:space="0" w:color="auto"/>
        <w:left w:val="none" w:sz="0" w:space="0" w:color="auto"/>
        <w:bottom w:val="none" w:sz="0" w:space="0" w:color="auto"/>
        <w:right w:val="none" w:sz="0" w:space="0" w:color="auto"/>
      </w:divBdr>
    </w:div>
    <w:div w:id="1932006283">
      <w:bodyDiv w:val="1"/>
      <w:marLeft w:val="0"/>
      <w:marRight w:val="0"/>
      <w:marTop w:val="0"/>
      <w:marBottom w:val="0"/>
      <w:divBdr>
        <w:top w:val="none" w:sz="0" w:space="0" w:color="auto"/>
        <w:left w:val="none" w:sz="0" w:space="0" w:color="auto"/>
        <w:bottom w:val="none" w:sz="0" w:space="0" w:color="auto"/>
        <w:right w:val="none" w:sz="0" w:space="0" w:color="auto"/>
      </w:divBdr>
    </w:div>
    <w:div w:id="1934557516">
      <w:bodyDiv w:val="1"/>
      <w:marLeft w:val="0"/>
      <w:marRight w:val="0"/>
      <w:marTop w:val="0"/>
      <w:marBottom w:val="0"/>
      <w:divBdr>
        <w:top w:val="none" w:sz="0" w:space="0" w:color="auto"/>
        <w:left w:val="none" w:sz="0" w:space="0" w:color="auto"/>
        <w:bottom w:val="none" w:sz="0" w:space="0" w:color="auto"/>
        <w:right w:val="none" w:sz="0" w:space="0" w:color="auto"/>
      </w:divBdr>
    </w:div>
    <w:div w:id="1940025727">
      <w:bodyDiv w:val="1"/>
      <w:marLeft w:val="0"/>
      <w:marRight w:val="0"/>
      <w:marTop w:val="0"/>
      <w:marBottom w:val="0"/>
      <w:divBdr>
        <w:top w:val="none" w:sz="0" w:space="0" w:color="auto"/>
        <w:left w:val="none" w:sz="0" w:space="0" w:color="auto"/>
        <w:bottom w:val="none" w:sz="0" w:space="0" w:color="auto"/>
        <w:right w:val="none" w:sz="0" w:space="0" w:color="auto"/>
      </w:divBdr>
    </w:div>
    <w:div w:id="1943763297">
      <w:bodyDiv w:val="1"/>
      <w:marLeft w:val="0"/>
      <w:marRight w:val="0"/>
      <w:marTop w:val="0"/>
      <w:marBottom w:val="0"/>
      <w:divBdr>
        <w:top w:val="none" w:sz="0" w:space="0" w:color="auto"/>
        <w:left w:val="none" w:sz="0" w:space="0" w:color="auto"/>
        <w:bottom w:val="none" w:sz="0" w:space="0" w:color="auto"/>
        <w:right w:val="none" w:sz="0" w:space="0" w:color="auto"/>
      </w:divBdr>
    </w:div>
    <w:div w:id="1947540729">
      <w:bodyDiv w:val="1"/>
      <w:marLeft w:val="0"/>
      <w:marRight w:val="0"/>
      <w:marTop w:val="0"/>
      <w:marBottom w:val="0"/>
      <w:divBdr>
        <w:top w:val="none" w:sz="0" w:space="0" w:color="auto"/>
        <w:left w:val="none" w:sz="0" w:space="0" w:color="auto"/>
        <w:bottom w:val="none" w:sz="0" w:space="0" w:color="auto"/>
        <w:right w:val="none" w:sz="0" w:space="0" w:color="auto"/>
      </w:divBdr>
    </w:div>
    <w:div w:id="1948197543">
      <w:bodyDiv w:val="1"/>
      <w:marLeft w:val="0"/>
      <w:marRight w:val="0"/>
      <w:marTop w:val="0"/>
      <w:marBottom w:val="0"/>
      <w:divBdr>
        <w:top w:val="none" w:sz="0" w:space="0" w:color="auto"/>
        <w:left w:val="none" w:sz="0" w:space="0" w:color="auto"/>
        <w:bottom w:val="none" w:sz="0" w:space="0" w:color="auto"/>
        <w:right w:val="none" w:sz="0" w:space="0" w:color="auto"/>
      </w:divBdr>
    </w:div>
    <w:div w:id="1949510629">
      <w:bodyDiv w:val="1"/>
      <w:marLeft w:val="0"/>
      <w:marRight w:val="0"/>
      <w:marTop w:val="0"/>
      <w:marBottom w:val="0"/>
      <w:divBdr>
        <w:top w:val="none" w:sz="0" w:space="0" w:color="auto"/>
        <w:left w:val="none" w:sz="0" w:space="0" w:color="auto"/>
        <w:bottom w:val="none" w:sz="0" w:space="0" w:color="auto"/>
        <w:right w:val="none" w:sz="0" w:space="0" w:color="auto"/>
      </w:divBdr>
    </w:div>
    <w:div w:id="1949654091">
      <w:bodyDiv w:val="1"/>
      <w:marLeft w:val="0"/>
      <w:marRight w:val="0"/>
      <w:marTop w:val="0"/>
      <w:marBottom w:val="0"/>
      <w:divBdr>
        <w:top w:val="none" w:sz="0" w:space="0" w:color="auto"/>
        <w:left w:val="none" w:sz="0" w:space="0" w:color="auto"/>
        <w:bottom w:val="none" w:sz="0" w:space="0" w:color="auto"/>
        <w:right w:val="none" w:sz="0" w:space="0" w:color="auto"/>
      </w:divBdr>
    </w:div>
    <w:div w:id="1950310860">
      <w:bodyDiv w:val="1"/>
      <w:marLeft w:val="0"/>
      <w:marRight w:val="0"/>
      <w:marTop w:val="0"/>
      <w:marBottom w:val="0"/>
      <w:divBdr>
        <w:top w:val="none" w:sz="0" w:space="0" w:color="auto"/>
        <w:left w:val="none" w:sz="0" w:space="0" w:color="auto"/>
        <w:bottom w:val="none" w:sz="0" w:space="0" w:color="auto"/>
        <w:right w:val="none" w:sz="0" w:space="0" w:color="auto"/>
      </w:divBdr>
    </w:div>
    <w:div w:id="1951358338">
      <w:bodyDiv w:val="1"/>
      <w:marLeft w:val="0"/>
      <w:marRight w:val="0"/>
      <w:marTop w:val="0"/>
      <w:marBottom w:val="0"/>
      <w:divBdr>
        <w:top w:val="none" w:sz="0" w:space="0" w:color="auto"/>
        <w:left w:val="none" w:sz="0" w:space="0" w:color="auto"/>
        <w:bottom w:val="none" w:sz="0" w:space="0" w:color="auto"/>
        <w:right w:val="none" w:sz="0" w:space="0" w:color="auto"/>
      </w:divBdr>
    </w:div>
    <w:div w:id="1952011989">
      <w:bodyDiv w:val="1"/>
      <w:marLeft w:val="0"/>
      <w:marRight w:val="0"/>
      <w:marTop w:val="0"/>
      <w:marBottom w:val="0"/>
      <w:divBdr>
        <w:top w:val="none" w:sz="0" w:space="0" w:color="auto"/>
        <w:left w:val="none" w:sz="0" w:space="0" w:color="auto"/>
        <w:bottom w:val="none" w:sz="0" w:space="0" w:color="auto"/>
        <w:right w:val="none" w:sz="0" w:space="0" w:color="auto"/>
      </w:divBdr>
    </w:div>
    <w:div w:id="1953586950">
      <w:bodyDiv w:val="1"/>
      <w:marLeft w:val="0"/>
      <w:marRight w:val="0"/>
      <w:marTop w:val="0"/>
      <w:marBottom w:val="0"/>
      <w:divBdr>
        <w:top w:val="none" w:sz="0" w:space="0" w:color="auto"/>
        <w:left w:val="none" w:sz="0" w:space="0" w:color="auto"/>
        <w:bottom w:val="none" w:sz="0" w:space="0" w:color="auto"/>
        <w:right w:val="none" w:sz="0" w:space="0" w:color="auto"/>
      </w:divBdr>
    </w:div>
    <w:div w:id="1955743274">
      <w:bodyDiv w:val="1"/>
      <w:marLeft w:val="0"/>
      <w:marRight w:val="0"/>
      <w:marTop w:val="0"/>
      <w:marBottom w:val="0"/>
      <w:divBdr>
        <w:top w:val="none" w:sz="0" w:space="0" w:color="auto"/>
        <w:left w:val="none" w:sz="0" w:space="0" w:color="auto"/>
        <w:bottom w:val="none" w:sz="0" w:space="0" w:color="auto"/>
        <w:right w:val="none" w:sz="0" w:space="0" w:color="auto"/>
      </w:divBdr>
    </w:div>
    <w:div w:id="1955750754">
      <w:bodyDiv w:val="1"/>
      <w:marLeft w:val="0"/>
      <w:marRight w:val="0"/>
      <w:marTop w:val="0"/>
      <w:marBottom w:val="0"/>
      <w:divBdr>
        <w:top w:val="none" w:sz="0" w:space="0" w:color="auto"/>
        <w:left w:val="none" w:sz="0" w:space="0" w:color="auto"/>
        <w:bottom w:val="none" w:sz="0" w:space="0" w:color="auto"/>
        <w:right w:val="none" w:sz="0" w:space="0" w:color="auto"/>
      </w:divBdr>
    </w:div>
    <w:div w:id="1956206561">
      <w:bodyDiv w:val="1"/>
      <w:marLeft w:val="0"/>
      <w:marRight w:val="0"/>
      <w:marTop w:val="0"/>
      <w:marBottom w:val="0"/>
      <w:divBdr>
        <w:top w:val="none" w:sz="0" w:space="0" w:color="auto"/>
        <w:left w:val="none" w:sz="0" w:space="0" w:color="auto"/>
        <w:bottom w:val="none" w:sz="0" w:space="0" w:color="auto"/>
        <w:right w:val="none" w:sz="0" w:space="0" w:color="auto"/>
      </w:divBdr>
    </w:div>
    <w:div w:id="1960531033">
      <w:bodyDiv w:val="1"/>
      <w:marLeft w:val="0"/>
      <w:marRight w:val="0"/>
      <w:marTop w:val="0"/>
      <w:marBottom w:val="0"/>
      <w:divBdr>
        <w:top w:val="none" w:sz="0" w:space="0" w:color="auto"/>
        <w:left w:val="none" w:sz="0" w:space="0" w:color="auto"/>
        <w:bottom w:val="none" w:sz="0" w:space="0" w:color="auto"/>
        <w:right w:val="none" w:sz="0" w:space="0" w:color="auto"/>
      </w:divBdr>
    </w:div>
    <w:div w:id="1963068549">
      <w:bodyDiv w:val="1"/>
      <w:marLeft w:val="0"/>
      <w:marRight w:val="0"/>
      <w:marTop w:val="0"/>
      <w:marBottom w:val="0"/>
      <w:divBdr>
        <w:top w:val="none" w:sz="0" w:space="0" w:color="auto"/>
        <w:left w:val="none" w:sz="0" w:space="0" w:color="auto"/>
        <w:bottom w:val="none" w:sz="0" w:space="0" w:color="auto"/>
        <w:right w:val="none" w:sz="0" w:space="0" w:color="auto"/>
      </w:divBdr>
    </w:div>
    <w:div w:id="1963339152">
      <w:bodyDiv w:val="1"/>
      <w:marLeft w:val="0"/>
      <w:marRight w:val="0"/>
      <w:marTop w:val="0"/>
      <w:marBottom w:val="0"/>
      <w:divBdr>
        <w:top w:val="none" w:sz="0" w:space="0" w:color="auto"/>
        <w:left w:val="none" w:sz="0" w:space="0" w:color="auto"/>
        <w:bottom w:val="none" w:sz="0" w:space="0" w:color="auto"/>
        <w:right w:val="none" w:sz="0" w:space="0" w:color="auto"/>
      </w:divBdr>
    </w:div>
    <w:div w:id="1964535054">
      <w:bodyDiv w:val="1"/>
      <w:marLeft w:val="0"/>
      <w:marRight w:val="0"/>
      <w:marTop w:val="0"/>
      <w:marBottom w:val="0"/>
      <w:divBdr>
        <w:top w:val="none" w:sz="0" w:space="0" w:color="auto"/>
        <w:left w:val="none" w:sz="0" w:space="0" w:color="auto"/>
        <w:bottom w:val="none" w:sz="0" w:space="0" w:color="auto"/>
        <w:right w:val="none" w:sz="0" w:space="0" w:color="auto"/>
      </w:divBdr>
    </w:div>
    <w:div w:id="1970434294">
      <w:bodyDiv w:val="1"/>
      <w:marLeft w:val="0"/>
      <w:marRight w:val="0"/>
      <w:marTop w:val="0"/>
      <w:marBottom w:val="0"/>
      <w:divBdr>
        <w:top w:val="none" w:sz="0" w:space="0" w:color="auto"/>
        <w:left w:val="none" w:sz="0" w:space="0" w:color="auto"/>
        <w:bottom w:val="none" w:sz="0" w:space="0" w:color="auto"/>
        <w:right w:val="none" w:sz="0" w:space="0" w:color="auto"/>
      </w:divBdr>
    </w:div>
    <w:div w:id="1978684594">
      <w:bodyDiv w:val="1"/>
      <w:marLeft w:val="0"/>
      <w:marRight w:val="0"/>
      <w:marTop w:val="0"/>
      <w:marBottom w:val="0"/>
      <w:divBdr>
        <w:top w:val="none" w:sz="0" w:space="0" w:color="auto"/>
        <w:left w:val="none" w:sz="0" w:space="0" w:color="auto"/>
        <w:bottom w:val="none" w:sz="0" w:space="0" w:color="auto"/>
        <w:right w:val="none" w:sz="0" w:space="0" w:color="auto"/>
      </w:divBdr>
    </w:div>
    <w:div w:id="1983197506">
      <w:bodyDiv w:val="1"/>
      <w:marLeft w:val="0"/>
      <w:marRight w:val="0"/>
      <w:marTop w:val="0"/>
      <w:marBottom w:val="0"/>
      <w:divBdr>
        <w:top w:val="none" w:sz="0" w:space="0" w:color="auto"/>
        <w:left w:val="none" w:sz="0" w:space="0" w:color="auto"/>
        <w:bottom w:val="none" w:sz="0" w:space="0" w:color="auto"/>
        <w:right w:val="none" w:sz="0" w:space="0" w:color="auto"/>
      </w:divBdr>
    </w:div>
    <w:div w:id="1987856374">
      <w:bodyDiv w:val="1"/>
      <w:marLeft w:val="0"/>
      <w:marRight w:val="0"/>
      <w:marTop w:val="0"/>
      <w:marBottom w:val="0"/>
      <w:divBdr>
        <w:top w:val="none" w:sz="0" w:space="0" w:color="auto"/>
        <w:left w:val="none" w:sz="0" w:space="0" w:color="auto"/>
        <w:bottom w:val="none" w:sz="0" w:space="0" w:color="auto"/>
        <w:right w:val="none" w:sz="0" w:space="0" w:color="auto"/>
      </w:divBdr>
    </w:div>
    <w:div w:id="2001617108">
      <w:bodyDiv w:val="1"/>
      <w:marLeft w:val="0"/>
      <w:marRight w:val="0"/>
      <w:marTop w:val="0"/>
      <w:marBottom w:val="0"/>
      <w:divBdr>
        <w:top w:val="none" w:sz="0" w:space="0" w:color="auto"/>
        <w:left w:val="none" w:sz="0" w:space="0" w:color="auto"/>
        <w:bottom w:val="none" w:sz="0" w:space="0" w:color="auto"/>
        <w:right w:val="none" w:sz="0" w:space="0" w:color="auto"/>
      </w:divBdr>
    </w:div>
    <w:div w:id="2002390348">
      <w:bodyDiv w:val="1"/>
      <w:marLeft w:val="0"/>
      <w:marRight w:val="0"/>
      <w:marTop w:val="0"/>
      <w:marBottom w:val="0"/>
      <w:divBdr>
        <w:top w:val="none" w:sz="0" w:space="0" w:color="auto"/>
        <w:left w:val="none" w:sz="0" w:space="0" w:color="auto"/>
        <w:bottom w:val="none" w:sz="0" w:space="0" w:color="auto"/>
        <w:right w:val="none" w:sz="0" w:space="0" w:color="auto"/>
      </w:divBdr>
    </w:div>
    <w:div w:id="2006781257">
      <w:bodyDiv w:val="1"/>
      <w:marLeft w:val="0"/>
      <w:marRight w:val="0"/>
      <w:marTop w:val="0"/>
      <w:marBottom w:val="0"/>
      <w:divBdr>
        <w:top w:val="none" w:sz="0" w:space="0" w:color="auto"/>
        <w:left w:val="none" w:sz="0" w:space="0" w:color="auto"/>
        <w:bottom w:val="none" w:sz="0" w:space="0" w:color="auto"/>
        <w:right w:val="none" w:sz="0" w:space="0" w:color="auto"/>
      </w:divBdr>
    </w:div>
    <w:div w:id="2009289057">
      <w:bodyDiv w:val="1"/>
      <w:marLeft w:val="0"/>
      <w:marRight w:val="0"/>
      <w:marTop w:val="0"/>
      <w:marBottom w:val="0"/>
      <w:divBdr>
        <w:top w:val="none" w:sz="0" w:space="0" w:color="auto"/>
        <w:left w:val="none" w:sz="0" w:space="0" w:color="auto"/>
        <w:bottom w:val="none" w:sz="0" w:space="0" w:color="auto"/>
        <w:right w:val="none" w:sz="0" w:space="0" w:color="auto"/>
      </w:divBdr>
    </w:div>
    <w:div w:id="2014452616">
      <w:bodyDiv w:val="1"/>
      <w:marLeft w:val="0"/>
      <w:marRight w:val="0"/>
      <w:marTop w:val="0"/>
      <w:marBottom w:val="0"/>
      <w:divBdr>
        <w:top w:val="none" w:sz="0" w:space="0" w:color="auto"/>
        <w:left w:val="none" w:sz="0" w:space="0" w:color="auto"/>
        <w:bottom w:val="none" w:sz="0" w:space="0" w:color="auto"/>
        <w:right w:val="none" w:sz="0" w:space="0" w:color="auto"/>
      </w:divBdr>
    </w:div>
    <w:div w:id="2015691106">
      <w:bodyDiv w:val="1"/>
      <w:marLeft w:val="0"/>
      <w:marRight w:val="0"/>
      <w:marTop w:val="0"/>
      <w:marBottom w:val="0"/>
      <w:divBdr>
        <w:top w:val="none" w:sz="0" w:space="0" w:color="auto"/>
        <w:left w:val="none" w:sz="0" w:space="0" w:color="auto"/>
        <w:bottom w:val="none" w:sz="0" w:space="0" w:color="auto"/>
        <w:right w:val="none" w:sz="0" w:space="0" w:color="auto"/>
      </w:divBdr>
    </w:div>
    <w:div w:id="2016687192">
      <w:bodyDiv w:val="1"/>
      <w:marLeft w:val="0"/>
      <w:marRight w:val="0"/>
      <w:marTop w:val="0"/>
      <w:marBottom w:val="0"/>
      <w:divBdr>
        <w:top w:val="none" w:sz="0" w:space="0" w:color="auto"/>
        <w:left w:val="none" w:sz="0" w:space="0" w:color="auto"/>
        <w:bottom w:val="none" w:sz="0" w:space="0" w:color="auto"/>
        <w:right w:val="none" w:sz="0" w:space="0" w:color="auto"/>
      </w:divBdr>
    </w:div>
    <w:div w:id="2018969131">
      <w:bodyDiv w:val="1"/>
      <w:marLeft w:val="0"/>
      <w:marRight w:val="0"/>
      <w:marTop w:val="0"/>
      <w:marBottom w:val="0"/>
      <w:divBdr>
        <w:top w:val="none" w:sz="0" w:space="0" w:color="auto"/>
        <w:left w:val="none" w:sz="0" w:space="0" w:color="auto"/>
        <w:bottom w:val="none" w:sz="0" w:space="0" w:color="auto"/>
        <w:right w:val="none" w:sz="0" w:space="0" w:color="auto"/>
      </w:divBdr>
    </w:div>
    <w:div w:id="2019774968">
      <w:bodyDiv w:val="1"/>
      <w:marLeft w:val="0"/>
      <w:marRight w:val="0"/>
      <w:marTop w:val="0"/>
      <w:marBottom w:val="0"/>
      <w:divBdr>
        <w:top w:val="none" w:sz="0" w:space="0" w:color="auto"/>
        <w:left w:val="none" w:sz="0" w:space="0" w:color="auto"/>
        <w:bottom w:val="none" w:sz="0" w:space="0" w:color="auto"/>
        <w:right w:val="none" w:sz="0" w:space="0" w:color="auto"/>
      </w:divBdr>
    </w:div>
    <w:div w:id="2020041267">
      <w:bodyDiv w:val="1"/>
      <w:marLeft w:val="0"/>
      <w:marRight w:val="0"/>
      <w:marTop w:val="0"/>
      <w:marBottom w:val="0"/>
      <w:divBdr>
        <w:top w:val="none" w:sz="0" w:space="0" w:color="auto"/>
        <w:left w:val="none" w:sz="0" w:space="0" w:color="auto"/>
        <w:bottom w:val="none" w:sz="0" w:space="0" w:color="auto"/>
        <w:right w:val="none" w:sz="0" w:space="0" w:color="auto"/>
      </w:divBdr>
    </w:div>
    <w:div w:id="2027513022">
      <w:bodyDiv w:val="1"/>
      <w:marLeft w:val="0"/>
      <w:marRight w:val="0"/>
      <w:marTop w:val="0"/>
      <w:marBottom w:val="0"/>
      <w:divBdr>
        <w:top w:val="none" w:sz="0" w:space="0" w:color="auto"/>
        <w:left w:val="none" w:sz="0" w:space="0" w:color="auto"/>
        <w:bottom w:val="none" w:sz="0" w:space="0" w:color="auto"/>
        <w:right w:val="none" w:sz="0" w:space="0" w:color="auto"/>
      </w:divBdr>
    </w:div>
    <w:div w:id="2028215768">
      <w:bodyDiv w:val="1"/>
      <w:marLeft w:val="0"/>
      <w:marRight w:val="0"/>
      <w:marTop w:val="0"/>
      <w:marBottom w:val="0"/>
      <w:divBdr>
        <w:top w:val="none" w:sz="0" w:space="0" w:color="auto"/>
        <w:left w:val="none" w:sz="0" w:space="0" w:color="auto"/>
        <w:bottom w:val="none" w:sz="0" w:space="0" w:color="auto"/>
        <w:right w:val="none" w:sz="0" w:space="0" w:color="auto"/>
      </w:divBdr>
    </w:div>
    <w:div w:id="2028674417">
      <w:bodyDiv w:val="1"/>
      <w:marLeft w:val="0"/>
      <w:marRight w:val="0"/>
      <w:marTop w:val="0"/>
      <w:marBottom w:val="0"/>
      <w:divBdr>
        <w:top w:val="none" w:sz="0" w:space="0" w:color="auto"/>
        <w:left w:val="none" w:sz="0" w:space="0" w:color="auto"/>
        <w:bottom w:val="none" w:sz="0" w:space="0" w:color="auto"/>
        <w:right w:val="none" w:sz="0" w:space="0" w:color="auto"/>
      </w:divBdr>
    </w:div>
    <w:div w:id="2030372323">
      <w:bodyDiv w:val="1"/>
      <w:marLeft w:val="0"/>
      <w:marRight w:val="0"/>
      <w:marTop w:val="0"/>
      <w:marBottom w:val="0"/>
      <w:divBdr>
        <w:top w:val="none" w:sz="0" w:space="0" w:color="auto"/>
        <w:left w:val="none" w:sz="0" w:space="0" w:color="auto"/>
        <w:bottom w:val="none" w:sz="0" w:space="0" w:color="auto"/>
        <w:right w:val="none" w:sz="0" w:space="0" w:color="auto"/>
      </w:divBdr>
    </w:div>
    <w:div w:id="2037461793">
      <w:bodyDiv w:val="1"/>
      <w:marLeft w:val="0"/>
      <w:marRight w:val="0"/>
      <w:marTop w:val="0"/>
      <w:marBottom w:val="0"/>
      <w:divBdr>
        <w:top w:val="none" w:sz="0" w:space="0" w:color="auto"/>
        <w:left w:val="none" w:sz="0" w:space="0" w:color="auto"/>
        <w:bottom w:val="none" w:sz="0" w:space="0" w:color="auto"/>
        <w:right w:val="none" w:sz="0" w:space="0" w:color="auto"/>
      </w:divBdr>
    </w:div>
    <w:div w:id="2037802969">
      <w:bodyDiv w:val="1"/>
      <w:marLeft w:val="0"/>
      <w:marRight w:val="0"/>
      <w:marTop w:val="0"/>
      <w:marBottom w:val="0"/>
      <w:divBdr>
        <w:top w:val="none" w:sz="0" w:space="0" w:color="auto"/>
        <w:left w:val="none" w:sz="0" w:space="0" w:color="auto"/>
        <w:bottom w:val="none" w:sz="0" w:space="0" w:color="auto"/>
        <w:right w:val="none" w:sz="0" w:space="0" w:color="auto"/>
      </w:divBdr>
    </w:div>
    <w:div w:id="2038119566">
      <w:bodyDiv w:val="1"/>
      <w:marLeft w:val="0"/>
      <w:marRight w:val="0"/>
      <w:marTop w:val="0"/>
      <w:marBottom w:val="0"/>
      <w:divBdr>
        <w:top w:val="none" w:sz="0" w:space="0" w:color="auto"/>
        <w:left w:val="none" w:sz="0" w:space="0" w:color="auto"/>
        <w:bottom w:val="none" w:sz="0" w:space="0" w:color="auto"/>
        <w:right w:val="none" w:sz="0" w:space="0" w:color="auto"/>
      </w:divBdr>
    </w:div>
    <w:div w:id="2042586548">
      <w:bodyDiv w:val="1"/>
      <w:marLeft w:val="0"/>
      <w:marRight w:val="0"/>
      <w:marTop w:val="0"/>
      <w:marBottom w:val="0"/>
      <w:divBdr>
        <w:top w:val="none" w:sz="0" w:space="0" w:color="auto"/>
        <w:left w:val="none" w:sz="0" w:space="0" w:color="auto"/>
        <w:bottom w:val="none" w:sz="0" w:space="0" w:color="auto"/>
        <w:right w:val="none" w:sz="0" w:space="0" w:color="auto"/>
      </w:divBdr>
    </w:div>
    <w:div w:id="2042703021">
      <w:bodyDiv w:val="1"/>
      <w:marLeft w:val="0"/>
      <w:marRight w:val="0"/>
      <w:marTop w:val="0"/>
      <w:marBottom w:val="0"/>
      <w:divBdr>
        <w:top w:val="none" w:sz="0" w:space="0" w:color="auto"/>
        <w:left w:val="none" w:sz="0" w:space="0" w:color="auto"/>
        <w:bottom w:val="none" w:sz="0" w:space="0" w:color="auto"/>
        <w:right w:val="none" w:sz="0" w:space="0" w:color="auto"/>
      </w:divBdr>
    </w:div>
    <w:div w:id="2044283440">
      <w:bodyDiv w:val="1"/>
      <w:marLeft w:val="0"/>
      <w:marRight w:val="0"/>
      <w:marTop w:val="0"/>
      <w:marBottom w:val="0"/>
      <w:divBdr>
        <w:top w:val="none" w:sz="0" w:space="0" w:color="auto"/>
        <w:left w:val="none" w:sz="0" w:space="0" w:color="auto"/>
        <w:bottom w:val="none" w:sz="0" w:space="0" w:color="auto"/>
        <w:right w:val="none" w:sz="0" w:space="0" w:color="auto"/>
      </w:divBdr>
    </w:div>
    <w:div w:id="2046983095">
      <w:bodyDiv w:val="1"/>
      <w:marLeft w:val="0"/>
      <w:marRight w:val="0"/>
      <w:marTop w:val="0"/>
      <w:marBottom w:val="0"/>
      <w:divBdr>
        <w:top w:val="none" w:sz="0" w:space="0" w:color="auto"/>
        <w:left w:val="none" w:sz="0" w:space="0" w:color="auto"/>
        <w:bottom w:val="none" w:sz="0" w:space="0" w:color="auto"/>
        <w:right w:val="none" w:sz="0" w:space="0" w:color="auto"/>
      </w:divBdr>
    </w:div>
    <w:div w:id="2049716243">
      <w:bodyDiv w:val="1"/>
      <w:marLeft w:val="0"/>
      <w:marRight w:val="0"/>
      <w:marTop w:val="0"/>
      <w:marBottom w:val="0"/>
      <w:divBdr>
        <w:top w:val="none" w:sz="0" w:space="0" w:color="auto"/>
        <w:left w:val="none" w:sz="0" w:space="0" w:color="auto"/>
        <w:bottom w:val="none" w:sz="0" w:space="0" w:color="auto"/>
        <w:right w:val="none" w:sz="0" w:space="0" w:color="auto"/>
      </w:divBdr>
    </w:div>
    <w:div w:id="2051802483">
      <w:bodyDiv w:val="1"/>
      <w:marLeft w:val="0"/>
      <w:marRight w:val="0"/>
      <w:marTop w:val="0"/>
      <w:marBottom w:val="0"/>
      <w:divBdr>
        <w:top w:val="none" w:sz="0" w:space="0" w:color="auto"/>
        <w:left w:val="none" w:sz="0" w:space="0" w:color="auto"/>
        <w:bottom w:val="none" w:sz="0" w:space="0" w:color="auto"/>
        <w:right w:val="none" w:sz="0" w:space="0" w:color="auto"/>
      </w:divBdr>
    </w:div>
    <w:div w:id="2054966407">
      <w:bodyDiv w:val="1"/>
      <w:marLeft w:val="0"/>
      <w:marRight w:val="0"/>
      <w:marTop w:val="0"/>
      <w:marBottom w:val="0"/>
      <w:divBdr>
        <w:top w:val="none" w:sz="0" w:space="0" w:color="auto"/>
        <w:left w:val="none" w:sz="0" w:space="0" w:color="auto"/>
        <w:bottom w:val="none" w:sz="0" w:space="0" w:color="auto"/>
        <w:right w:val="none" w:sz="0" w:space="0" w:color="auto"/>
      </w:divBdr>
    </w:div>
    <w:div w:id="2057270281">
      <w:bodyDiv w:val="1"/>
      <w:marLeft w:val="0"/>
      <w:marRight w:val="0"/>
      <w:marTop w:val="0"/>
      <w:marBottom w:val="0"/>
      <w:divBdr>
        <w:top w:val="none" w:sz="0" w:space="0" w:color="auto"/>
        <w:left w:val="none" w:sz="0" w:space="0" w:color="auto"/>
        <w:bottom w:val="none" w:sz="0" w:space="0" w:color="auto"/>
        <w:right w:val="none" w:sz="0" w:space="0" w:color="auto"/>
      </w:divBdr>
    </w:div>
    <w:div w:id="2065986045">
      <w:bodyDiv w:val="1"/>
      <w:marLeft w:val="0"/>
      <w:marRight w:val="0"/>
      <w:marTop w:val="0"/>
      <w:marBottom w:val="0"/>
      <w:divBdr>
        <w:top w:val="none" w:sz="0" w:space="0" w:color="auto"/>
        <w:left w:val="none" w:sz="0" w:space="0" w:color="auto"/>
        <w:bottom w:val="none" w:sz="0" w:space="0" w:color="auto"/>
        <w:right w:val="none" w:sz="0" w:space="0" w:color="auto"/>
      </w:divBdr>
    </w:div>
    <w:div w:id="2067140820">
      <w:bodyDiv w:val="1"/>
      <w:marLeft w:val="0"/>
      <w:marRight w:val="0"/>
      <w:marTop w:val="0"/>
      <w:marBottom w:val="0"/>
      <w:divBdr>
        <w:top w:val="none" w:sz="0" w:space="0" w:color="auto"/>
        <w:left w:val="none" w:sz="0" w:space="0" w:color="auto"/>
        <w:bottom w:val="none" w:sz="0" w:space="0" w:color="auto"/>
        <w:right w:val="none" w:sz="0" w:space="0" w:color="auto"/>
      </w:divBdr>
    </w:div>
    <w:div w:id="2077166703">
      <w:bodyDiv w:val="1"/>
      <w:marLeft w:val="0"/>
      <w:marRight w:val="0"/>
      <w:marTop w:val="0"/>
      <w:marBottom w:val="0"/>
      <w:divBdr>
        <w:top w:val="none" w:sz="0" w:space="0" w:color="auto"/>
        <w:left w:val="none" w:sz="0" w:space="0" w:color="auto"/>
        <w:bottom w:val="none" w:sz="0" w:space="0" w:color="auto"/>
        <w:right w:val="none" w:sz="0" w:space="0" w:color="auto"/>
      </w:divBdr>
    </w:div>
    <w:div w:id="2077773453">
      <w:bodyDiv w:val="1"/>
      <w:marLeft w:val="0"/>
      <w:marRight w:val="0"/>
      <w:marTop w:val="0"/>
      <w:marBottom w:val="0"/>
      <w:divBdr>
        <w:top w:val="none" w:sz="0" w:space="0" w:color="auto"/>
        <w:left w:val="none" w:sz="0" w:space="0" w:color="auto"/>
        <w:bottom w:val="none" w:sz="0" w:space="0" w:color="auto"/>
        <w:right w:val="none" w:sz="0" w:space="0" w:color="auto"/>
      </w:divBdr>
    </w:div>
    <w:div w:id="2088459853">
      <w:bodyDiv w:val="1"/>
      <w:marLeft w:val="0"/>
      <w:marRight w:val="0"/>
      <w:marTop w:val="0"/>
      <w:marBottom w:val="0"/>
      <w:divBdr>
        <w:top w:val="none" w:sz="0" w:space="0" w:color="auto"/>
        <w:left w:val="none" w:sz="0" w:space="0" w:color="auto"/>
        <w:bottom w:val="none" w:sz="0" w:space="0" w:color="auto"/>
        <w:right w:val="none" w:sz="0" w:space="0" w:color="auto"/>
      </w:divBdr>
    </w:div>
    <w:div w:id="2090420674">
      <w:bodyDiv w:val="1"/>
      <w:marLeft w:val="0"/>
      <w:marRight w:val="0"/>
      <w:marTop w:val="0"/>
      <w:marBottom w:val="0"/>
      <w:divBdr>
        <w:top w:val="none" w:sz="0" w:space="0" w:color="auto"/>
        <w:left w:val="none" w:sz="0" w:space="0" w:color="auto"/>
        <w:bottom w:val="none" w:sz="0" w:space="0" w:color="auto"/>
        <w:right w:val="none" w:sz="0" w:space="0" w:color="auto"/>
      </w:divBdr>
    </w:div>
    <w:div w:id="2091732556">
      <w:bodyDiv w:val="1"/>
      <w:marLeft w:val="0"/>
      <w:marRight w:val="0"/>
      <w:marTop w:val="0"/>
      <w:marBottom w:val="0"/>
      <w:divBdr>
        <w:top w:val="none" w:sz="0" w:space="0" w:color="auto"/>
        <w:left w:val="none" w:sz="0" w:space="0" w:color="auto"/>
        <w:bottom w:val="none" w:sz="0" w:space="0" w:color="auto"/>
        <w:right w:val="none" w:sz="0" w:space="0" w:color="auto"/>
      </w:divBdr>
    </w:div>
    <w:div w:id="2101292730">
      <w:bodyDiv w:val="1"/>
      <w:marLeft w:val="0"/>
      <w:marRight w:val="0"/>
      <w:marTop w:val="0"/>
      <w:marBottom w:val="0"/>
      <w:divBdr>
        <w:top w:val="none" w:sz="0" w:space="0" w:color="auto"/>
        <w:left w:val="none" w:sz="0" w:space="0" w:color="auto"/>
        <w:bottom w:val="none" w:sz="0" w:space="0" w:color="auto"/>
        <w:right w:val="none" w:sz="0" w:space="0" w:color="auto"/>
      </w:divBdr>
    </w:div>
    <w:div w:id="2102678520">
      <w:bodyDiv w:val="1"/>
      <w:marLeft w:val="0"/>
      <w:marRight w:val="0"/>
      <w:marTop w:val="0"/>
      <w:marBottom w:val="0"/>
      <w:divBdr>
        <w:top w:val="none" w:sz="0" w:space="0" w:color="auto"/>
        <w:left w:val="none" w:sz="0" w:space="0" w:color="auto"/>
        <w:bottom w:val="none" w:sz="0" w:space="0" w:color="auto"/>
        <w:right w:val="none" w:sz="0" w:space="0" w:color="auto"/>
      </w:divBdr>
    </w:div>
    <w:div w:id="2106267544">
      <w:bodyDiv w:val="1"/>
      <w:marLeft w:val="0"/>
      <w:marRight w:val="0"/>
      <w:marTop w:val="0"/>
      <w:marBottom w:val="0"/>
      <w:divBdr>
        <w:top w:val="none" w:sz="0" w:space="0" w:color="auto"/>
        <w:left w:val="none" w:sz="0" w:space="0" w:color="auto"/>
        <w:bottom w:val="none" w:sz="0" w:space="0" w:color="auto"/>
        <w:right w:val="none" w:sz="0" w:space="0" w:color="auto"/>
      </w:divBdr>
    </w:div>
    <w:div w:id="2118088725">
      <w:bodyDiv w:val="1"/>
      <w:marLeft w:val="0"/>
      <w:marRight w:val="0"/>
      <w:marTop w:val="0"/>
      <w:marBottom w:val="0"/>
      <w:divBdr>
        <w:top w:val="none" w:sz="0" w:space="0" w:color="auto"/>
        <w:left w:val="none" w:sz="0" w:space="0" w:color="auto"/>
        <w:bottom w:val="none" w:sz="0" w:space="0" w:color="auto"/>
        <w:right w:val="none" w:sz="0" w:space="0" w:color="auto"/>
      </w:divBdr>
    </w:div>
    <w:div w:id="2118716331">
      <w:bodyDiv w:val="1"/>
      <w:marLeft w:val="0"/>
      <w:marRight w:val="0"/>
      <w:marTop w:val="0"/>
      <w:marBottom w:val="0"/>
      <w:divBdr>
        <w:top w:val="none" w:sz="0" w:space="0" w:color="auto"/>
        <w:left w:val="none" w:sz="0" w:space="0" w:color="auto"/>
        <w:bottom w:val="none" w:sz="0" w:space="0" w:color="auto"/>
        <w:right w:val="none" w:sz="0" w:space="0" w:color="auto"/>
      </w:divBdr>
    </w:div>
    <w:div w:id="2118941748">
      <w:bodyDiv w:val="1"/>
      <w:marLeft w:val="0"/>
      <w:marRight w:val="0"/>
      <w:marTop w:val="0"/>
      <w:marBottom w:val="0"/>
      <w:divBdr>
        <w:top w:val="none" w:sz="0" w:space="0" w:color="auto"/>
        <w:left w:val="none" w:sz="0" w:space="0" w:color="auto"/>
        <w:bottom w:val="none" w:sz="0" w:space="0" w:color="auto"/>
        <w:right w:val="none" w:sz="0" w:space="0" w:color="auto"/>
      </w:divBdr>
    </w:div>
    <w:div w:id="2124378262">
      <w:bodyDiv w:val="1"/>
      <w:marLeft w:val="0"/>
      <w:marRight w:val="0"/>
      <w:marTop w:val="0"/>
      <w:marBottom w:val="0"/>
      <w:divBdr>
        <w:top w:val="none" w:sz="0" w:space="0" w:color="auto"/>
        <w:left w:val="none" w:sz="0" w:space="0" w:color="auto"/>
        <w:bottom w:val="none" w:sz="0" w:space="0" w:color="auto"/>
        <w:right w:val="none" w:sz="0" w:space="0" w:color="auto"/>
      </w:divBdr>
    </w:div>
    <w:div w:id="2125146134">
      <w:bodyDiv w:val="1"/>
      <w:marLeft w:val="0"/>
      <w:marRight w:val="0"/>
      <w:marTop w:val="0"/>
      <w:marBottom w:val="0"/>
      <w:divBdr>
        <w:top w:val="none" w:sz="0" w:space="0" w:color="auto"/>
        <w:left w:val="none" w:sz="0" w:space="0" w:color="auto"/>
        <w:bottom w:val="none" w:sz="0" w:space="0" w:color="auto"/>
        <w:right w:val="none" w:sz="0" w:space="0" w:color="auto"/>
      </w:divBdr>
    </w:div>
    <w:div w:id="2126071109">
      <w:bodyDiv w:val="1"/>
      <w:marLeft w:val="0"/>
      <w:marRight w:val="0"/>
      <w:marTop w:val="0"/>
      <w:marBottom w:val="0"/>
      <w:divBdr>
        <w:top w:val="none" w:sz="0" w:space="0" w:color="auto"/>
        <w:left w:val="none" w:sz="0" w:space="0" w:color="auto"/>
        <w:bottom w:val="none" w:sz="0" w:space="0" w:color="auto"/>
        <w:right w:val="none" w:sz="0" w:space="0" w:color="auto"/>
      </w:divBdr>
    </w:div>
    <w:div w:id="2128085533">
      <w:bodyDiv w:val="1"/>
      <w:marLeft w:val="0"/>
      <w:marRight w:val="0"/>
      <w:marTop w:val="0"/>
      <w:marBottom w:val="0"/>
      <w:divBdr>
        <w:top w:val="none" w:sz="0" w:space="0" w:color="auto"/>
        <w:left w:val="none" w:sz="0" w:space="0" w:color="auto"/>
        <w:bottom w:val="none" w:sz="0" w:space="0" w:color="auto"/>
        <w:right w:val="none" w:sz="0" w:space="0" w:color="auto"/>
      </w:divBdr>
    </w:div>
    <w:div w:id="2135437607">
      <w:bodyDiv w:val="1"/>
      <w:marLeft w:val="0"/>
      <w:marRight w:val="0"/>
      <w:marTop w:val="0"/>
      <w:marBottom w:val="0"/>
      <w:divBdr>
        <w:top w:val="none" w:sz="0" w:space="0" w:color="auto"/>
        <w:left w:val="none" w:sz="0" w:space="0" w:color="auto"/>
        <w:bottom w:val="none" w:sz="0" w:space="0" w:color="auto"/>
        <w:right w:val="none" w:sz="0" w:space="0" w:color="auto"/>
      </w:divBdr>
    </w:div>
    <w:div w:id="2135557050">
      <w:bodyDiv w:val="1"/>
      <w:marLeft w:val="0"/>
      <w:marRight w:val="0"/>
      <w:marTop w:val="0"/>
      <w:marBottom w:val="0"/>
      <w:divBdr>
        <w:top w:val="none" w:sz="0" w:space="0" w:color="auto"/>
        <w:left w:val="none" w:sz="0" w:space="0" w:color="auto"/>
        <w:bottom w:val="none" w:sz="0" w:space="0" w:color="auto"/>
        <w:right w:val="none" w:sz="0" w:space="0" w:color="auto"/>
      </w:divBdr>
    </w:div>
    <w:div w:id="2137024054">
      <w:bodyDiv w:val="1"/>
      <w:marLeft w:val="0"/>
      <w:marRight w:val="0"/>
      <w:marTop w:val="0"/>
      <w:marBottom w:val="0"/>
      <w:divBdr>
        <w:top w:val="none" w:sz="0" w:space="0" w:color="auto"/>
        <w:left w:val="none" w:sz="0" w:space="0" w:color="auto"/>
        <w:bottom w:val="none" w:sz="0" w:space="0" w:color="auto"/>
        <w:right w:val="none" w:sz="0" w:space="0" w:color="auto"/>
      </w:divBdr>
    </w:div>
    <w:div w:id="2139297647">
      <w:bodyDiv w:val="1"/>
      <w:marLeft w:val="0"/>
      <w:marRight w:val="0"/>
      <w:marTop w:val="0"/>
      <w:marBottom w:val="0"/>
      <w:divBdr>
        <w:top w:val="none" w:sz="0" w:space="0" w:color="auto"/>
        <w:left w:val="none" w:sz="0" w:space="0" w:color="auto"/>
        <w:bottom w:val="none" w:sz="0" w:space="0" w:color="auto"/>
        <w:right w:val="none" w:sz="0" w:space="0" w:color="auto"/>
      </w:divBdr>
    </w:div>
    <w:div w:id="2141413545">
      <w:bodyDiv w:val="1"/>
      <w:marLeft w:val="0"/>
      <w:marRight w:val="0"/>
      <w:marTop w:val="0"/>
      <w:marBottom w:val="0"/>
      <w:divBdr>
        <w:top w:val="none" w:sz="0" w:space="0" w:color="auto"/>
        <w:left w:val="none" w:sz="0" w:space="0" w:color="auto"/>
        <w:bottom w:val="none" w:sz="0" w:space="0" w:color="auto"/>
        <w:right w:val="none" w:sz="0" w:space="0" w:color="auto"/>
      </w:divBdr>
    </w:div>
    <w:div w:id="2144690042">
      <w:bodyDiv w:val="1"/>
      <w:marLeft w:val="0"/>
      <w:marRight w:val="0"/>
      <w:marTop w:val="0"/>
      <w:marBottom w:val="0"/>
      <w:divBdr>
        <w:top w:val="none" w:sz="0" w:space="0" w:color="auto"/>
        <w:left w:val="none" w:sz="0" w:space="0" w:color="auto"/>
        <w:bottom w:val="none" w:sz="0" w:space="0" w:color="auto"/>
        <w:right w:val="none" w:sz="0" w:space="0" w:color="auto"/>
      </w:divBdr>
    </w:div>
    <w:div w:id="2144956653">
      <w:bodyDiv w:val="1"/>
      <w:marLeft w:val="0"/>
      <w:marRight w:val="0"/>
      <w:marTop w:val="0"/>
      <w:marBottom w:val="0"/>
      <w:divBdr>
        <w:top w:val="none" w:sz="0" w:space="0" w:color="auto"/>
        <w:left w:val="none" w:sz="0" w:space="0" w:color="auto"/>
        <w:bottom w:val="none" w:sz="0" w:space="0" w:color="auto"/>
        <w:right w:val="none" w:sz="0" w:space="0" w:color="auto"/>
      </w:divBdr>
    </w:div>
    <w:div w:id="2146586150">
      <w:bodyDiv w:val="1"/>
      <w:marLeft w:val="0"/>
      <w:marRight w:val="0"/>
      <w:marTop w:val="0"/>
      <w:marBottom w:val="0"/>
      <w:divBdr>
        <w:top w:val="none" w:sz="0" w:space="0" w:color="auto"/>
        <w:left w:val="none" w:sz="0" w:space="0" w:color="auto"/>
        <w:bottom w:val="none" w:sz="0" w:space="0" w:color="auto"/>
        <w:right w:val="none" w:sz="0" w:space="0" w:color="auto"/>
      </w:divBdr>
    </w:div>
    <w:div w:id="2146661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E4E881D239BBA9532F91F27F2DB6A50D6ED493FF540B5CE248D9A9C218D4112028D564D7F42A31106D615p9r1M" TargetMode="External"/><Relationship Id="rId5" Type="http://schemas.openxmlformats.org/officeDocument/2006/relationships/settings" Target="settings.xml"/><Relationship Id="rId10" Type="http://schemas.openxmlformats.org/officeDocument/2006/relationships/hyperlink" Target="consultantplus://offline/ref=9E4E881D239BBA9532F91F27F2DB6A50D6ED493FF540B5CE248D9A9C218D4112028D564D7F42A31106D615p9r1M" TargetMode="External"/><Relationship Id="rId4" Type="http://schemas.microsoft.com/office/2007/relationships/stylesWithEffects" Target="stylesWithEffects.xml"/><Relationship Id="rId9" Type="http://schemas.openxmlformats.org/officeDocument/2006/relationships/hyperlink" Target="consultantplus://offline/ref=9E4E881D239BBA9532F91F27F2DB6A50D6ED493FF540B5CE248D9A9C218D4112p0r2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527C-C9D6-49E4-822A-3A53636D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114</Pages>
  <Words>52719</Words>
  <Characters>300499</Characters>
  <Application>Microsoft Office Word</Application>
  <DocSecurity>0</DocSecurity>
  <Lines>2504</Lines>
  <Paragraphs>705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352513</CharactersWithSpaces>
  <SharedDoc>false</SharedDoc>
  <HLinks>
    <vt:vector size="36" baseType="variant">
      <vt:variant>
        <vt:i4>4653136</vt:i4>
      </vt:variant>
      <vt:variant>
        <vt:i4>15</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12</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9</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6</vt:i4>
      </vt:variant>
      <vt:variant>
        <vt:i4>0</vt:i4>
      </vt:variant>
      <vt:variant>
        <vt:i4>5</vt:i4>
      </vt:variant>
      <vt:variant>
        <vt:lpwstr>consultantplus://offline/ref=9E4E881D239BBA9532F91F27F2DB6A50D6ED493FF540B5CE248D9A9C218D4112028D564D7F42A31106D615p9r1M</vt:lpwstr>
      </vt:variant>
      <vt:variant>
        <vt:lpwstr/>
      </vt:variant>
      <vt:variant>
        <vt:i4>4653136</vt:i4>
      </vt:variant>
      <vt:variant>
        <vt:i4>3</vt:i4>
      </vt:variant>
      <vt:variant>
        <vt:i4>0</vt:i4>
      </vt:variant>
      <vt:variant>
        <vt:i4>5</vt:i4>
      </vt:variant>
      <vt:variant>
        <vt:lpwstr>consultantplus://offline/ref=9E4E881D239BBA9532F91F27F2DB6A50D6ED493FF540B5CE248D9A9C218D4112028D564D7F42A31106D615p9r1M</vt:lpwstr>
      </vt:variant>
      <vt:variant>
        <vt:lpwstr/>
      </vt:variant>
      <vt:variant>
        <vt:i4>7864381</vt:i4>
      </vt:variant>
      <vt:variant>
        <vt:i4>0</vt:i4>
      </vt:variant>
      <vt:variant>
        <vt:i4>0</vt:i4>
      </vt:variant>
      <vt:variant>
        <vt:i4>5</vt:i4>
      </vt:variant>
      <vt:variant>
        <vt:lpwstr>consultantplus://offline/ref=9E4E881D239BBA9532F91F27F2DB6A50D6ED493FF540B5CE248D9A9C218D4112p0r2M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L.Konovalova</dc:creator>
  <cp:lastModifiedBy>NG.Shavkuta</cp:lastModifiedBy>
  <cp:revision>34</cp:revision>
  <cp:lastPrinted>2023-07-14T11:43:00Z</cp:lastPrinted>
  <dcterms:created xsi:type="dcterms:W3CDTF">2023-07-31T11:16:00Z</dcterms:created>
  <dcterms:modified xsi:type="dcterms:W3CDTF">2023-08-04T11:35:00Z</dcterms:modified>
</cp:coreProperties>
</file>